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799" w:rsidRDefault="00677CBB" w:rsidP="00255B57">
      <w:pPr>
        <w:jc w:val="both"/>
        <w:rPr>
          <w:rStyle w:val="A5"/>
          <w:rFonts w:ascii="Times New Roman" w:hAnsi="Times New Roman" w:cs="Times New Roman"/>
          <w:b/>
          <w:iCs/>
          <w:sz w:val="24"/>
          <w:szCs w:val="24"/>
        </w:rPr>
      </w:pPr>
      <w:r w:rsidRPr="00677CBB">
        <w:rPr>
          <w:rStyle w:val="A5"/>
          <w:rFonts w:ascii="Times New Roman" w:hAnsi="Times New Roman" w:cs="Times New Roman"/>
          <w:b/>
          <w:iCs/>
          <w:sz w:val="24"/>
          <w:szCs w:val="24"/>
        </w:rPr>
        <w:t xml:space="preserve">A PHYTOCHEMICAL AND PHARMACOLOGICAL APPROACH OF </w:t>
      </w:r>
      <w:r w:rsidRPr="00A54A5E">
        <w:rPr>
          <w:rFonts w:ascii="Times New Roman" w:hAnsi="Times New Roman" w:cs="Times New Roman"/>
          <w:b/>
          <w:i/>
          <w:sz w:val="24"/>
          <w:szCs w:val="24"/>
          <w:shd w:val="clear" w:color="auto" w:fill="FFFFFF"/>
        </w:rPr>
        <w:t>CITRULLUS COLOCYNTHIS</w:t>
      </w:r>
      <w:r w:rsidRPr="00677CBB">
        <w:rPr>
          <w:rStyle w:val="A5"/>
          <w:rFonts w:ascii="Times New Roman" w:hAnsi="Times New Roman" w:cs="Times New Roman"/>
          <w:b/>
          <w:i/>
          <w:iCs/>
          <w:sz w:val="24"/>
          <w:szCs w:val="24"/>
        </w:rPr>
        <w:t xml:space="preserve">: </w:t>
      </w:r>
      <w:r w:rsidRPr="00677CBB">
        <w:rPr>
          <w:rStyle w:val="A5"/>
          <w:rFonts w:ascii="Times New Roman" w:hAnsi="Times New Roman" w:cs="Times New Roman"/>
          <w:b/>
          <w:iCs/>
          <w:sz w:val="24"/>
          <w:szCs w:val="24"/>
        </w:rPr>
        <w:t>REVIEW</w:t>
      </w:r>
      <w:r w:rsidR="00ED7986">
        <w:rPr>
          <w:rStyle w:val="A5"/>
          <w:rFonts w:ascii="Times New Roman" w:hAnsi="Times New Roman" w:cs="Times New Roman"/>
          <w:b/>
          <w:iCs/>
          <w:sz w:val="24"/>
          <w:szCs w:val="24"/>
        </w:rPr>
        <w:t>.</w:t>
      </w:r>
    </w:p>
    <w:p w:rsidR="00EF1987" w:rsidRPr="00677CBB" w:rsidRDefault="00EF1987" w:rsidP="00255B57">
      <w:pPr>
        <w:jc w:val="both"/>
        <w:rPr>
          <w:rFonts w:ascii="Times New Roman" w:hAnsi="Times New Roman" w:cs="Times New Roman"/>
          <w:b/>
          <w:sz w:val="24"/>
          <w:szCs w:val="24"/>
        </w:rPr>
      </w:pPr>
    </w:p>
    <w:p w:rsidR="00255B57" w:rsidRPr="00E06A96" w:rsidRDefault="00255B57" w:rsidP="00255B57">
      <w:pPr>
        <w:jc w:val="both"/>
        <w:rPr>
          <w:rFonts w:ascii="Times New Roman" w:hAnsi="Times New Roman" w:cs="Times New Roman"/>
          <w:b/>
          <w:sz w:val="24"/>
          <w:szCs w:val="24"/>
        </w:rPr>
      </w:pPr>
      <w:r w:rsidRPr="00E06A96">
        <w:rPr>
          <w:rFonts w:ascii="Times New Roman" w:hAnsi="Times New Roman" w:cs="Times New Roman"/>
          <w:b/>
          <w:sz w:val="24"/>
          <w:szCs w:val="24"/>
        </w:rPr>
        <w:t>Abstract-</w:t>
      </w:r>
    </w:p>
    <w:p w:rsidR="00255B57" w:rsidRDefault="00255B57" w:rsidP="00255B57">
      <w:pPr>
        <w:jc w:val="both"/>
        <w:rPr>
          <w:rFonts w:ascii="Times New Roman" w:hAnsi="Times New Roman" w:cs="Times New Roman"/>
          <w:sz w:val="24"/>
          <w:szCs w:val="24"/>
          <w:shd w:val="clear" w:color="auto" w:fill="FFFFFF"/>
        </w:rPr>
      </w:pPr>
      <w:r w:rsidRPr="00CA342D">
        <w:rPr>
          <w:rFonts w:ascii="Times New Roman" w:hAnsi="Times New Roman" w:cs="Times New Roman"/>
          <w:spacing w:val="11"/>
          <w:sz w:val="24"/>
          <w:szCs w:val="24"/>
          <w:shd w:val="clear" w:color="auto" w:fill="FFFFFF"/>
        </w:rPr>
        <w:t>Rapid industrialization and urbanization has led to the over-exploitation and loss of valuable neutral resources, including medicinally important herbaceous plants. Medicinal plants are in important source of compound for the pharmaceutical industry. They are many species of </w:t>
      </w:r>
      <w:hyperlink r:id="rId5" w:tgtFrame="_blank" w:tooltip="Find more articles at https://ascidatabase.com/result.php?searchin=Keywords&amp;cat=&amp;ascicat=ALL&amp;Submit=Search&amp;keyword=medicinal+plant (medicinal plant)" w:history="1">
        <w:r w:rsidRPr="00CA342D">
          <w:rPr>
            <w:rStyle w:val="Strong"/>
            <w:rFonts w:ascii="Times New Roman" w:hAnsi="Times New Roman" w:cs="Times New Roman"/>
            <w:spacing w:val="11"/>
            <w:sz w:val="24"/>
            <w:szCs w:val="24"/>
            <w:shd w:val="clear" w:color="auto" w:fill="FFFFFF"/>
          </w:rPr>
          <w:t>medicinal plant</w:t>
        </w:r>
      </w:hyperlink>
      <w:r w:rsidRPr="00CA342D">
        <w:rPr>
          <w:rFonts w:ascii="Times New Roman" w:hAnsi="Times New Roman" w:cs="Times New Roman"/>
          <w:spacing w:val="11"/>
          <w:sz w:val="24"/>
          <w:szCs w:val="24"/>
          <w:shd w:val="clear" w:color="auto" w:fill="FFFFFF"/>
        </w:rPr>
        <w:t> which are rare, endangered or threatened with extinction.</w:t>
      </w:r>
      <w:r>
        <w:rPr>
          <w:rFonts w:ascii="Times New Roman" w:hAnsi="Times New Roman" w:cs="Times New Roman"/>
          <w:spacing w:val="11"/>
          <w:sz w:val="24"/>
          <w:szCs w:val="24"/>
          <w:shd w:val="clear" w:color="auto" w:fill="FFFFFF"/>
        </w:rPr>
        <w:t xml:space="preserve"> </w:t>
      </w:r>
      <w:proofErr w:type="spellStart"/>
      <w:r w:rsidRPr="00CA342D">
        <w:rPr>
          <w:rFonts w:ascii="Times New Roman" w:hAnsi="Times New Roman" w:cs="Times New Roman"/>
          <w:sz w:val="24"/>
          <w:szCs w:val="24"/>
          <w:shd w:val="clear" w:color="auto" w:fill="FFFFFF"/>
        </w:rPr>
        <w:t>Citrullus</w:t>
      </w:r>
      <w:proofErr w:type="spellEnd"/>
      <w:r>
        <w:rPr>
          <w:rFonts w:ascii="Times New Roman" w:hAnsi="Times New Roman" w:cs="Times New Roman"/>
          <w:sz w:val="24"/>
          <w:szCs w:val="24"/>
          <w:shd w:val="clear" w:color="auto" w:fill="FFFFFF"/>
        </w:rPr>
        <w:t xml:space="preserve"> </w:t>
      </w:r>
      <w:proofErr w:type="spellStart"/>
      <w:r w:rsidRPr="00CA342D">
        <w:rPr>
          <w:rFonts w:ascii="Times New Roman" w:hAnsi="Times New Roman" w:cs="Times New Roman"/>
          <w:sz w:val="24"/>
          <w:szCs w:val="24"/>
          <w:shd w:val="clear" w:color="auto" w:fill="FFFFFF"/>
        </w:rPr>
        <w:t>colocynthis</w:t>
      </w:r>
      <w:proofErr w:type="spellEnd"/>
      <w:r w:rsidRPr="00CA342D">
        <w:rPr>
          <w:rFonts w:ascii="Times New Roman" w:hAnsi="Times New Roman" w:cs="Times New Roman"/>
          <w:sz w:val="24"/>
          <w:szCs w:val="24"/>
          <w:shd w:val="clear" w:color="auto" w:fill="FFFFFF"/>
        </w:rPr>
        <w:t xml:space="preserve"> is widely distributed in the desert regions of the world. C. </w:t>
      </w:r>
      <w:proofErr w:type="spellStart"/>
      <w:r w:rsidRPr="00CA342D">
        <w:rPr>
          <w:rFonts w:ascii="Times New Roman" w:hAnsi="Times New Roman" w:cs="Times New Roman"/>
          <w:sz w:val="24"/>
          <w:szCs w:val="24"/>
          <w:shd w:val="clear" w:color="auto" w:fill="FFFFFF"/>
        </w:rPr>
        <w:t>colocynthis</w:t>
      </w:r>
      <w:proofErr w:type="spellEnd"/>
      <w:r w:rsidRPr="00CA342D">
        <w:rPr>
          <w:rFonts w:ascii="Times New Roman" w:hAnsi="Times New Roman" w:cs="Times New Roman"/>
          <w:sz w:val="24"/>
          <w:szCs w:val="24"/>
          <w:shd w:val="clear" w:color="auto" w:fill="FFFFFF"/>
        </w:rPr>
        <w:t xml:space="preserve"> has shown to improve constipation, liver diseases, jaundice, typhoid fever, diabetes and asthma in traditional use. As a kind of exterritorialy medicinal material, C. </w:t>
      </w:r>
      <w:proofErr w:type="spellStart"/>
      <w:r w:rsidRPr="00CA342D">
        <w:rPr>
          <w:rFonts w:ascii="Times New Roman" w:hAnsi="Times New Roman" w:cs="Times New Roman"/>
          <w:sz w:val="24"/>
          <w:szCs w:val="24"/>
          <w:shd w:val="clear" w:color="auto" w:fill="FFFFFF"/>
        </w:rPr>
        <w:t>colocynthis</w:t>
      </w:r>
      <w:proofErr w:type="spellEnd"/>
      <w:r w:rsidRPr="00CA342D">
        <w:rPr>
          <w:rFonts w:ascii="Times New Roman" w:hAnsi="Times New Roman" w:cs="Times New Roman"/>
          <w:sz w:val="24"/>
          <w:szCs w:val="24"/>
          <w:shd w:val="clear" w:color="auto" w:fill="FFFFFF"/>
        </w:rPr>
        <w:t xml:space="preserve"> has been used in Chin</w:t>
      </w:r>
      <w:r>
        <w:rPr>
          <w:rFonts w:ascii="Times New Roman" w:hAnsi="Times New Roman" w:cs="Times New Roman"/>
          <w:sz w:val="24"/>
          <w:szCs w:val="24"/>
          <w:shd w:val="clear" w:color="auto" w:fill="FFFFFF"/>
        </w:rPr>
        <w:t>a and introduced successfully. H</w:t>
      </w:r>
      <w:r w:rsidRPr="00CA342D">
        <w:rPr>
          <w:rFonts w:ascii="Times New Roman" w:hAnsi="Times New Roman" w:cs="Times New Roman"/>
          <w:sz w:val="24"/>
          <w:szCs w:val="24"/>
          <w:shd w:val="clear" w:color="auto" w:fill="FFFFFF"/>
        </w:rPr>
        <w:t xml:space="preserve">is paper reviews the traditional application, chemical composition and pharmacological effects of C. </w:t>
      </w:r>
      <w:proofErr w:type="spellStart"/>
      <w:r w:rsidRPr="00CA342D">
        <w:rPr>
          <w:rFonts w:ascii="Times New Roman" w:hAnsi="Times New Roman" w:cs="Times New Roman"/>
          <w:sz w:val="24"/>
          <w:szCs w:val="24"/>
          <w:shd w:val="clear" w:color="auto" w:fill="FFFFFF"/>
        </w:rPr>
        <w:t>colocynthis</w:t>
      </w:r>
      <w:proofErr w:type="spellEnd"/>
      <w:r w:rsidRPr="00CA342D">
        <w:rPr>
          <w:rFonts w:ascii="Times New Roman" w:hAnsi="Times New Roman" w:cs="Times New Roman"/>
          <w:sz w:val="24"/>
          <w:szCs w:val="24"/>
          <w:shd w:val="clear" w:color="auto" w:fill="FFFFFF"/>
        </w:rPr>
        <w:t xml:space="preserve">, and provides reference for the in-depth study for the efficacy and mechanism of different components of C. </w:t>
      </w:r>
      <w:proofErr w:type="spellStart"/>
      <w:r w:rsidRPr="00CA342D">
        <w:rPr>
          <w:rFonts w:ascii="Times New Roman" w:hAnsi="Times New Roman" w:cs="Times New Roman"/>
          <w:sz w:val="24"/>
          <w:szCs w:val="24"/>
          <w:shd w:val="clear" w:color="auto" w:fill="FFFFFF"/>
        </w:rPr>
        <w:t>colocynthis</w:t>
      </w:r>
      <w:proofErr w:type="spellEnd"/>
      <w:r w:rsidRPr="00CA342D">
        <w:rPr>
          <w:rFonts w:ascii="Times New Roman" w:hAnsi="Times New Roman" w:cs="Times New Roman"/>
          <w:sz w:val="24"/>
          <w:szCs w:val="24"/>
          <w:shd w:val="clear" w:color="auto" w:fill="FFFFFF"/>
        </w:rPr>
        <w:t>.</w:t>
      </w:r>
    </w:p>
    <w:p w:rsidR="00255B57" w:rsidRPr="00F0780A" w:rsidRDefault="00255B57" w:rsidP="00255B57">
      <w:pPr>
        <w:jc w:val="both"/>
        <w:rPr>
          <w:rFonts w:ascii="Times New Roman" w:hAnsi="Times New Roman" w:cs="Times New Roman"/>
          <w:b/>
          <w:spacing w:val="11"/>
          <w:sz w:val="24"/>
          <w:szCs w:val="24"/>
          <w:shd w:val="clear" w:color="auto" w:fill="FFFFFF"/>
        </w:rPr>
      </w:pPr>
      <w:r w:rsidRPr="00F0780A">
        <w:rPr>
          <w:rFonts w:ascii="Times New Roman" w:hAnsi="Times New Roman" w:cs="Times New Roman"/>
          <w:b/>
          <w:sz w:val="24"/>
          <w:szCs w:val="24"/>
          <w:shd w:val="clear" w:color="auto" w:fill="FFFFFF"/>
        </w:rPr>
        <w:t>Keywords:</w:t>
      </w:r>
      <w:r>
        <w:rPr>
          <w:rFonts w:ascii="Times New Roman" w:hAnsi="Times New Roman" w:cs="Times New Roman"/>
          <w:b/>
          <w:sz w:val="24"/>
          <w:szCs w:val="24"/>
          <w:shd w:val="clear" w:color="auto" w:fill="FFFFFF"/>
        </w:rPr>
        <w:t xml:space="preserve"> </w:t>
      </w:r>
      <w:proofErr w:type="spellStart"/>
      <w:r w:rsidRPr="00CA342D">
        <w:rPr>
          <w:rFonts w:ascii="Times New Roman" w:hAnsi="Times New Roman" w:cs="Times New Roman"/>
          <w:sz w:val="24"/>
          <w:szCs w:val="24"/>
          <w:shd w:val="clear" w:color="auto" w:fill="FFFFFF"/>
        </w:rPr>
        <w:t>Citrullus</w:t>
      </w:r>
      <w:proofErr w:type="spellEnd"/>
      <w:r>
        <w:rPr>
          <w:rFonts w:ascii="Times New Roman" w:hAnsi="Times New Roman" w:cs="Times New Roman"/>
          <w:sz w:val="24"/>
          <w:szCs w:val="24"/>
          <w:shd w:val="clear" w:color="auto" w:fill="FFFFFF"/>
        </w:rPr>
        <w:t xml:space="preserve"> </w:t>
      </w:r>
      <w:proofErr w:type="spellStart"/>
      <w:r w:rsidRPr="00CA342D">
        <w:rPr>
          <w:rFonts w:ascii="Times New Roman" w:hAnsi="Times New Roman" w:cs="Times New Roman"/>
          <w:sz w:val="24"/>
          <w:szCs w:val="24"/>
          <w:shd w:val="clear" w:color="auto" w:fill="FFFFFF"/>
        </w:rPr>
        <w:t>colocynthis</w:t>
      </w:r>
      <w:proofErr w:type="spellEnd"/>
      <w:r>
        <w:rPr>
          <w:rFonts w:ascii="Times New Roman" w:hAnsi="Times New Roman" w:cs="Times New Roman"/>
          <w:sz w:val="24"/>
          <w:szCs w:val="24"/>
          <w:shd w:val="clear" w:color="auto" w:fill="FFFFFF"/>
        </w:rPr>
        <w:t xml:space="preserve">, </w:t>
      </w:r>
      <w:hyperlink r:id="rId6" w:tgtFrame="_blank" w:tooltip="Find more articles at https://ascidatabase.com/result.php?searchin=Keywords&amp;cat=&amp;ascicat=ALL&amp;Submit=Search&amp;keyword=medicinal+plant (medicinal plant)" w:history="1">
        <w:r w:rsidRPr="00C3415B">
          <w:rPr>
            <w:rStyle w:val="Strong"/>
            <w:rFonts w:ascii="Times New Roman" w:hAnsi="Times New Roman" w:cs="Times New Roman"/>
            <w:b w:val="0"/>
            <w:spacing w:val="11"/>
            <w:sz w:val="24"/>
            <w:szCs w:val="24"/>
            <w:shd w:val="clear" w:color="auto" w:fill="FFFFFF"/>
          </w:rPr>
          <w:t>medicinal plant</w:t>
        </w:r>
      </w:hyperlink>
      <w:r w:rsidRPr="00C3415B">
        <w:rPr>
          <w:b/>
        </w:rPr>
        <w:t>,</w:t>
      </w:r>
      <w:r>
        <w:rPr>
          <w:b/>
        </w:rPr>
        <w:t xml:space="preserve"> </w:t>
      </w:r>
      <w:r w:rsidRPr="00CA342D">
        <w:rPr>
          <w:rFonts w:ascii="Times New Roman" w:hAnsi="Times New Roman" w:cs="Times New Roman"/>
          <w:sz w:val="24"/>
          <w:szCs w:val="24"/>
          <w:shd w:val="clear" w:color="auto" w:fill="FFFFFF"/>
        </w:rPr>
        <w:t>jaundice</w:t>
      </w:r>
      <w:r>
        <w:rPr>
          <w:rFonts w:ascii="Times New Roman" w:hAnsi="Times New Roman" w:cs="Times New Roman"/>
          <w:sz w:val="24"/>
          <w:szCs w:val="24"/>
          <w:shd w:val="clear" w:color="auto" w:fill="FFFFFF"/>
        </w:rPr>
        <w:t xml:space="preserve">, </w:t>
      </w:r>
      <w:proofErr w:type="spellStart"/>
      <w:r w:rsidRPr="001C00E4">
        <w:rPr>
          <w:rFonts w:ascii="Times New Roman" w:hAnsi="Times New Roman" w:cs="Times New Roman"/>
          <w:spacing w:val="11"/>
          <w:sz w:val="24"/>
          <w:szCs w:val="24"/>
          <w:shd w:val="clear" w:color="auto" w:fill="FFFFFF"/>
        </w:rPr>
        <w:t>Linolenic</w:t>
      </w:r>
      <w:proofErr w:type="spellEnd"/>
      <w:r w:rsidRPr="001C00E4">
        <w:rPr>
          <w:rFonts w:ascii="Times New Roman" w:hAnsi="Times New Roman" w:cs="Times New Roman"/>
          <w:spacing w:val="11"/>
          <w:sz w:val="24"/>
          <w:szCs w:val="24"/>
          <w:shd w:val="clear" w:color="auto" w:fill="FFFFFF"/>
        </w:rPr>
        <w:t xml:space="preserve"> acid</w:t>
      </w:r>
      <w:r>
        <w:rPr>
          <w:rFonts w:ascii="Times New Roman" w:hAnsi="Times New Roman" w:cs="Times New Roman"/>
          <w:sz w:val="24"/>
          <w:szCs w:val="24"/>
          <w:shd w:val="clear" w:color="auto" w:fill="FFFFFF"/>
        </w:rPr>
        <w:t xml:space="preserve">, </w:t>
      </w:r>
      <w:proofErr w:type="spellStart"/>
      <w:r w:rsidRPr="001C00E4">
        <w:rPr>
          <w:rFonts w:ascii="Times New Roman" w:hAnsi="Times New Roman" w:cs="Times New Roman"/>
          <w:spacing w:val="11"/>
          <w:sz w:val="24"/>
          <w:szCs w:val="24"/>
          <w:shd w:val="clear" w:color="auto" w:fill="FFFFFF"/>
        </w:rPr>
        <w:t>tetradecane</w:t>
      </w:r>
      <w:proofErr w:type="spellEnd"/>
      <w:r>
        <w:rPr>
          <w:rFonts w:ascii="Times New Roman" w:hAnsi="Times New Roman" w:cs="Times New Roman"/>
          <w:spacing w:val="11"/>
          <w:sz w:val="24"/>
          <w:szCs w:val="24"/>
          <w:shd w:val="clear" w:color="auto" w:fill="FFFFFF"/>
        </w:rPr>
        <w:t>.</w:t>
      </w:r>
    </w:p>
    <w:p w:rsidR="00255B57" w:rsidRPr="00C75B2A" w:rsidRDefault="00255B57" w:rsidP="00255B57">
      <w:pPr>
        <w:pStyle w:val="Default"/>
        <w:spacing w:line="276" w:lineRule="auto"/>
        <w:jc w:val="both"/>
      </w:pPr>
    </w:p>
    <w:p w:rsidR="00255B57" w:rsidRDefault="00255B57" w:rsidP="00255B57">
      <w:pPr>
        <w:jc w:val="both"/>
        <w:rPr>
          <w:rFonts w:ascii="Times New Roman" w:hAnsi="Times New Roman" w:cs="Times New Roman"/>
          <w:b/>
          <w:bCs/>
          <w:sz w:val="24"/>
          <w:szCs w:val="24"/>
        </w:rPr>
      </w:pPr>
      <w:r>
        <w:rPr>
          <w:rFonts w:ascii="Times New Roman" w:hAnsi="Times New Roman" w:cs="Times New Roman"/>
          <w:b/>
          <w:bCs/>
          <w:sz w:val="24"/>
          <w:szCs w:val="24"/>
        </w:rPr>
        <w:t>Introduction</w:t>
      </w:r>
    </w:p>
    <w:p w:rsidR="00255B57" w:rsidRPr="00C75B2A" w:rsidRDefault="00255B57" w:rsidP="00255B57">
      <w:pPr>
        <w:jc w:val="both"/>
        <w:rPr>
          <w:rFonts w:ascii="Times New Roman" w:hAnsi="Times New Roman" w:cs="Times New Roman"/>
          <w:sz w:val="24"/>
          <w:szCs w:val="24"/>
          <w:shd w:val="clear" w:color="auto" w:fill="FFFFFF"/>
        </w:rPr>
      </w:pPr>
      <w:r w:rsidRPr="00C75B2A">
        <w:rPr>
          <w:rFonts w:ascii="Times New Roman" w:hAnsi="Times New Roman" w:cs="Times New Roman"/>
          <w:iCs/>
          <w:sz w:val="24"/>
          <w:szCs w:val="24"/>
          <w:shd w:val="clear" w:color="auto" w:fill="FFFFFF"/>
        </w:rPr>
        <w:t>"Bitter-apple" redirects here. For the species of nightshade, see </w:t>
      </w:r>
      <w:hyperlink r:id="rId7" w:tooltip="Soda apple" w:history="1">
        <w:r w:rsidRPr="00C75B2A">
          <w:rPr>
            <w:rStyle w:val="Hyperlink"/>
            <w:rFonts w:ascii="Times New Roman" w:hAnsi="Times New Roman" w:cs="Times New Roman"/>
            <w:iCs/>
            <w:color w:val="auto"/>
            <w:sz w:val="24"/>
            <w:szCs w:val="24"/>
            <w:u w:val="none"/>
            <w:shd w:val="clear" w:color="auto" w:fill="FFFFFF"/>
          </w:rPr>
          <w:t>Soda apple</w:t>
        </w:r>
      </w:hyperlink>
      <w:r w:rsidRPr="00C75B2A">
        <w:rPr>
          <w:rFonts w:ascii="Times New Roman" w:hAnsi="Times New Roman" w:cs="Times New Roman"/>
          <w:iCs/>
          <w:sz w:val="24"/>
          <w:szCs w:val="24"/>
          <w:shd w:val="clear" w:color="auto" w:fill="FFFFFF"/>
        </w:rPr>
        <w:t xml:space="preserve">. For the species of </w:t>
      </w:r>
      <w:proofErr w:type="spellStart"/>
      <w:r w:rsidRPr="00C75B2A">
        <w:rPr>
          <w:rFonts w:ascii="Times New Roman" w:hAnsi="Times New Roman" w:cs="Times New Roman"/>
          <w:iCs/>
          <w:sz w:val="24"/>
          <w:szCs w:val="24"/>
          <w:shd w:val="clear" w:color="auto" w:fill="FFFFFF"/>
        </w:rPr>
        <w:t>Momordica</w:t>
      </w:r>
      <w:proofErr w:type="spellEnd"/>
      <w:r w:rsidRPr="00C75B2A">
        <w:rPr>
          <w:rFonts w:ascii="Times New Roman" w:hAnsi="Times New Roman" w:cs="Times New Roman"/>
          <w:iCs/>
          <w:sz w:val="24"/>
          <w:szCs w:val="24"/>
          <w:shd w:val="clear" w:color="auto" w:fill="FFFFFF"/>
        </w:rPr>
        <w:t>, see </w:t>
      </w:r>
      <w:proofErr w:type="spellStart"/>
      <w:r w:rsidR="00B722EC">
        <w:fldChar w:fldCharType="begin"/>
      </w:r>
      <w:r>
        <w:instrText>HYPERLINK "https://en.wikipedia.org/wiki/Momordica_charantia" \o "Momordica charantia"</w:instrText>
      </w:r>
      <w:r w:rsidR="00B722EC">
        <w:fldChar w:fldCharType="separate"/>
      </w:r>
      <w:r w:rsidRPr="00C75B2A">
        <w:rPr>
          <w:rStyle w:val="Hyperlink"/>
          <w:rFonts w:ascii="Times New Roman" w:hAnsi="Times New Roman" w:cs="Times New Roman"/>
          <w:iCs/>
          <w:color w:val="auto"/>
          <w:sz w:val="24"/>
          <w:szCs w:val="24"/>
          <w:u w:val="none"/>
          <w:shd w:val="clear" w:color="auto" w:fill="FFFFFF"/>
        </w:rPr>
        <w:t>Momordica</w:t>
      </w:r>
      <w:proofErr w:type="spellEnd"/>
      <w:r>
        <w:rPr>
          <w:rStyle w:val="Hyperlink"/>
          <w:rFonts w:ascii="Times New Roman" w:hAnsi="Times New Roman" w:cs="Times New Roman"/>
          <w:iCs/>
          <w:color w:val="auto"/>
          <w:sz w:val="24"/>
          <w:szCs w:val="24"/>
          <w:u w:val="none"/>
          <w:shd w:val="clear" w:color="auto" w:fill="FFFFFF"/>
        </w:rPr>
        <w:t xml:space="preserve"> </w:t>
      </w:r>
      <w:proofErr w:type="spellStart"/>
      <w:r w:rsidRPr="00C75B2A">
        <w:rPr>
          <w:rStyle w:val="Hyperlink"/>
          <w:rFonts w:ascii="Times New Roman" w:hAnsi="Times New Roman" w:cs="Times New Roman"/>
          <w:iCs/>
          <w:color w:val="auto"/>
          <w:sz w:val="24"/>
          <w:szCs w:val="24"/>
          <w:u w:val="none"/>
          <w:shd w:val="clear" w:color="auto" w:fill="FFFFFF"/>
        </w:rPr>
        <w:t>charantia</w:t>
      </w:r>
      <w:proofErr w:type="spellEnd"/>
      <w:r w:rsidR="00B722EC">
        <w:fldChar w:fldCharType="end"/>
      </w:r>
      <w:r w:rsidRPr="00C75B2A">
        <w:rPr>
          <w:rFonts w:ascii="Times New Roman" w:hAnsi="Times New Roman" w:cs="Times New Roman"/>
          <w:iCs/>
          <w:sz w:val="24"/>
          <w:szCs w:val="24"/>
          <w:shd w:val="clear" w:color="auto" w:fill="FFFFFF"/>
        </w:rPr>
        <w:t>.</w:t>
      </w:r>
      <w:r>
        <w:rPr>
          <w:rFonts w:ascii="Times New Roman" w:hAnsi="Times New Roman" w:cs="Times New Roman"/>
          <w:iCs/>
          <w:sz w:val="24"/>
          <w:szCs w:val="24"/>
          <w:shd w:val="clear" w:color="auto" w:fill="FFFFFF"/>
        </w:rPr>
        <w:t xml:space="preserve"> </w:t>
      </w:r>
      <w:proofErr w:type="spellStart"/>
      <w:r w:rsidRPr="00C75B2A">
        <w:rPr>
          <w:rFonts w:ascii="Times New Roman" w:hAnsi="Times New Roman" w:cs="Times New Roman"/>
          <w:bCs/>
          <w:iCs/>
          <w:sz w:val="24"/>
          <w:szCs w:val="24"/>
          <w:shd w:val="clear" w:color="auto" w:fill="FFFFFF"/>
        </w:rPr>
        <w:t>Citrullus</w:t>
      </w:r>
      <w:proofErr w:type="spellEnd"/>
      <w:r>
        <w:rPr>
          <w:rFonts w:ascii="Times New Roman" w:hAnsi="Times New Roman" w:cs="Times New Roman"/>
          <w:bCs/>
          <w:iCs/>
          <w:sz w:val="24"/>
          <w:szCs w:val="24"/>
          <w:shd w:val="clear" w:color="auto" w:fill="FFFFFF"/>
        </w:rPr>
        <w:t xml:space="preserve"> </w:t>
      </w:r>
      <w:proofErr w:type="spellStart"/>
      <w:r w:rsidRPr="00C75B2A">
        <w:rPr>
          <w:rFonts w:ascii="Times New Roman" w:hAnsi="Times New Roman" w:cs="Times New Roman"/>
          <w:bCs/>
          <w:iCs/>
          <w:sz w:val="24"/>
          <w:szCs w:val="24"/>
          <w:shd w:val="clear" w:color="auto" w:fill="FFFFFF"/>
        </w:rPr>
        <w:t>colocynthis</w:t>
      </w:r>
      <w:proofErr w:type="spellEnd"/>
      <w:r w:rsidRPr="00C75B2A">
        <w:rPr>
          <w:rFonts w:ascii="Times New Roman" w:hAnsi="Times New Roman" w:cs="Times New Roman"/>
          <w:sz w:val="24"/>
          <w:szCs w:val="24"/>
          <w:shd w:val="clear" w:color="auto" w:fill="FFFFFF"/>
        </w:rPr>
        <w:t>, with many </w:t>
      </w:r>
      <w:hyperlink r:id="rId8" w:tooltip="Common name" w:history="1">
        <w:r w:rsidRPr="00C75B2A">
          <w:rPr>
            <w:rStyle w:val="Hyperlink"/>
            <w:rFonts w:ascii="Times New Roman" w:hAnsi="Times New Roman" w:cs="Times New Roman"/>
            <w:color w:val="auto"/>
            <w:sz w:val="24"/>
            <w:szCs w:val="24"/>
            <w:u w:val="none"/>
            <w:shd w:val="clear" w:color="auto" w:fill="FFFFFF"/>
          </w:rPr>
          <w:t>common names</w:t>
        </w:r>
      </w:hyperlink>
      <w:r w:rsidRPr="00C75B2A">
        <w:rPr>
          <w:rFonts w:ascii="Times New Roman" w:hAnsi="Times New Roman" w:cs="Times New Roman"/>
          <w:sz w:val="24"/>
          <w:szCs w:val="24"/>
          <w:shd w:val="clear" w:color="auto" w:fill="FFFFFF"/>
        </w:rPr>
        <w:t> including </w:t>
      </w:r>
      <w:hyperlink r:id="rId9" w:tooltip="Amr ibn Hishām" w:history="1">
        <w:r w:rsidRPr="00C75B2A">
          <w:rPr>
            <w:rStyle w:val="Hyperlink"/>
            <w:rFonts w:ascii="Times New Roman" w:hAnsi="Times New Roman" w:cs="Times New Roman"/>
            <w:bCs/>
            <w:color w:val="auto"/>
            <w:sz w:val="24"/>
            <w:szCs w:val="24"/>
            <w:u w:val="none"/>
            <w:shd w:val="clear" w:color="auto" w:fill="FFFFFF"/>
          </w:rPr>
          <w:t xml:space="preserve">Abu </w:t>
        </w:r>
        <w:proofErr w:type="spellStart"/>
        <w:r w:rsidRPr="00C75B2A">
          <w:rPr>
            <w:rStyle w:val="Hyperlink"/>
            <w:rFonts w:ascii="Times New Roman" w:hAnsi="Times New Roman" w:cs="Times New Roman"/>
            <w:bCs/>
            <w:color w:val="auto"/>
            <w:sz w:val="24"/>
            <w:szCs w:val="24"/>
            <w:u w:val="none"/>
            <w:shd w:val="clear" w:color="auto" w:fill="FFFFFF"/>
          </w:rPr>
          <w:t>Jahl</w:t>
        </w:r>
      </w:hyperlink>
      <w:r w:rsidRPr="00C75B2A">
        <w:rPr>
          <w:rFonts w:ascii="Times New Roman" w:hAnsi="Times New Roman" w:cs="Times New Roman"/>
          <w:bCs/>
          <w:sz w:val="24"/>
          <w:szCs w:val="24"/>
          <w:shd w:val="clear" w:color="auto" w:fill="FFFFFF"/>
        </w:rPr>
        <w:t>'s</w:t>
      </w:r>
      <w:proofErr w:type="spellEnd"/>
      <w:r w:rsidRPr="00C75B2A">
        <w:rPr>
          <w:rFonts w:ascii="Times New Roman" w:hAnsi="Times New Roman" w:cs="Times New Roman"/>
          <w:bCs/>
          <w:sz w:val="24"/>
          <w:szCs w:val="24"/>
          <w:shd w:val="clear" w:color="auto" w:fill="FFFFFF"/>
        </w:rPr>
        <w:t xml:space="preserve"> melon,</w:t>
      </w:r>
      <w:r w:rsidRPr="00C75B2A">
        <w:rPr>
          <w:rFonts w:ascii="Times New Roman" w:hAnsi="Times New Roman" w:cs="Times New Roman"/>
          <w:sz w:val="24"/>
          <w:szCs w:val="24"/>
          <w:shd w:val="clear" w:color="auto" w:fill="FFFFFF"/>
        </w:rPr>
        <w:t> (native name in Turkey)</w:t>
      </w:r>
      <w:r w:rsidRPr="00C75B2A">
        <w:rPr>
          <w:rFonts w:ascii="Times New Roman" w:hAnsi="Times New Roman" w:cs="Times New Roman"/>
          <w:sz w:val="24"/>
          <w:szCs w:val="24"/>
          <w:shd w:val="clear" w:color="auto" w:fill="FFFFFF"/>
          <w:vertAlign w:val="superscript"/>
        </w:rPr>
        <w:t xml:space="preserve">[ </w:t>
      </w:r>
      <w:r w:rsidRPr="00C75B2A">
        <w:rPr>
          <w:rFonts w:ascii="Times New Roman" w:hAnsi="Times New Roman" w:cs="Times New Roman"/>
          <w:bCs/>
          <w:sz w:val="24"/>
          <w:szCs w:val="24"/>
          <w:shd w:val="clear" w:color="auto" w:fill="FFFFFF"/>
        </w:rPr>
        <w:t>colocynth</w:t>
      </w:r>
      <w:r w:rsidRPr="00C75B2A">
        <w:rPr>
          <w:rFonts w:ascii="Times New Roman" w:hAnsi="Times New Roman" w:cs="Times New Roman"/>
          <w:sz w:val="24"/>
          <w:szCs w:val="24"/>
          <w:shd w:val="clear" w:color="auto" w:fill="FFFFFF"/>
        </w:rPr>
        <w:t>, </w:t>
      </w:r>
      <w:r w:rsidRPr="00C75B2A">
        <w:rPr>
          <w:rFonts w:ascii="Times New Roman" w:hAnsi="Times New Roman" w:cs="Times New Roman"/>
          <w:bCs/>
          <w:sz w:val="24"/>
          <w:szCs w:val="24"/>
          <w:shd w:val="clear" w:color="auto" w:fill="FFFFFF"/>
        </w:rPr>
        <w:t xml:space="preserve">bitter </w:t>
      </w:r>
      <w:proofErr w:type="spellStart"/>
      <w:r w:rsidRPr="00C75B2A">
        <w:rPr>
          <w:rFonts w:ascii="Times New Roman" w:hAnsi="Times New Roman" w:cs="Times New Roman"/>
          <w:bCs/>
          <w:sz w:val="24"/>
          <w:szCs w:val="24"/>
          <w:shd w:val="clear" w:color="auto" w:fill="FFFFFF"/>
        </w:rPr>
        <w:t>apple</w:t>
      </w:r>
      <w:r w:rsidRPr="00C75B2A">
        <w:rPr>
          <w:rFonts w:ascii="Times New Roman" w:hAnsi="Times New Roman" w:cs="Times New Roman"/>
          <w:sz w:val="24"/>
          <w:szCs w:val="24"/>
          <w:shd w:val="clear" w:color="auto" w:fill="FFFFFF"/>
        </w:rPr>
        <w:t>,</w:t>
      </w:r>
      <w:r w:rsidRPr="00C75B2A">
        <w:rPr>
          <w:rFonts w:ascii="Times New Roman" w:hAnsi="Times New Roman" w:cs="Times New Roman"/>
          <w:bCs/>
          <w:sz w:val="24"/>
          <w:szCs w:val="24"/>
          <w:shd w:val="clear" w:color="auto" w:fill="FFFFFF"/>
        </w:rPr>
        <w:t>bitter</w:t>
      </w:r>
      <w:proofErr w:type="spellEnd"/>
      <w:r w:rsidRPr="00C75B2A">
        <w:rPr>
          <w:rFonts w:ascii="Times New Roman" w:hAnsi="Times New Roman" w:cs="Times New Roman"/>
          <w:bCs/>
          <w:sz w:val="24"/>
          <w:szCs w:val="24"/>
          <w:shd w:val="clear" w:color="auto" w:fill="FFFFFF"/>
        </w:rPr>
        <w:t xml:space="preserve"> cucumber</w:t>
      </w:r>
      <w:r w:rsidRPr="00C75B2A">
        <w:rPr>
          <w:rFonts w:ascii="Times New Roman" w:hAnsi="Times New Roman" w:cs="Times New Roman"/>
          <w:sz w:val="24"/>
          <w:szCs w:val="24"/>
          <w:shd w:val="clear" w:color="auto" w:fill="FFFFFF"/>
        </w:rPr>
        <w:t>, </w:t>
      </w:r>
      <w:proofErr w:type="spellStart"/>
      <w:r w:rsidR="00B722EC">
        <w:fldChar w:fldCharType="begin"/>
      </w:r>
      <w:r>
        <w:instrText>HYPERLINK "https://en.wikipedia.org/wiki/Egusi" \o "Egusi"</w:instrText>
      </w:r>
      <w:r w:rsidR="00B722EC">
        <w:fldChar w:fldCharType="separate"/>
      </w:r>
      <w:r w:rsidRPr="00C75B2A">
        <w:rPr>
          <w:rStyle w:val="Hyperlink"/>
          <w:rFonts w:ascii="Times New Roman" w:hAnsi="Times New Roman" w:cs="Times New Roman"/>
          <w:bCs/>
          <w:color w:val="auto"/>
          <w:sz w:val="24"/>
          <w:szCs w:val="24"/>
          <w:u w:val="none"/>
          <w:shd w:val="clear" w:color="auto" w:fill="FFFFFF"/>
        </w:rPr>
        <w:t>egusi</w:t>
      </w:r>
      <w:r w:rsidR="00B722EC">
        <w:fldChar w:fldCharType="end"/>
      </w:r>
      <w:r w:rsidRPr="00C75B2A">
        <w:rPr>
          <w:rFonts w:ascii="Times New Roman" w:hAnsi="Times New Roman" w:cs="Times New Roman"/>
          <w:sz w:val="24"/>
          <w:szCs w:val="24"/>
          <w:shd w:val="clear" w:color="auto" w:fill="FFFFFF"/>
        </w:rPr>
        <w:t>,</w:t>
      </w:r>
      <w:r w:rsidRPr="00C75B2A">
        <w:rPr>
          <w:rFonts w:ascii="Times New Roman" w:hAnsi="Times New Roman" w:cs="Times New Roman"/>
          <w:bCs/>
          <w:sz w:val="24"/>
          <w:szCs w:val="24"/>
          <w:shd w:val="clear" w:color="auto" w:fill="FFFFFF"/>
        </w:rPr>
        <w:t>vine</w:t>
      </w:r>
      <w:proofErr w:type="spellEnd"/>
      <w:r w:rsidRPr="00C75B2A">
        <w:rPr>
          <w:rFonts w:ascii="Times New Roman" w:hAnsi="Times New Roman" w:cs="Times New Roman"/>
          <w:bCs/>
          <w:sz w:val="24"/>
          <w:szCs w:val="24"/>
          <w:shd w:val="clear" w:color="auto" w:fill="FFFFFF"/>
        </w:rPr>
        <w:t xml:space="preserve"> of Sodom</w:t>
      </w:r>
      <w:r w:rsidRPr="00C75B2A">
        <w:rPr>
          <w:rFonts w:ascii="Times New Roman" w:hAnsi="Times New Roman" w:cs="Times New Roman"/>
          <w:sz w:val="24"/>
          <w:szCs w:val="24"/>
          <w:shd w:val="clear" w:color="auto" w:fill="FFFFFF"/>
        </w:rPr>
        <w:t>, or </w:t>
      </w:r>
      <w:r w:rsidRPr="00C75B2A">
        <w:rPr>
          <w:rFonts w:ascii="Times New Roman" w:hAnsi="Times New Roman" w:cs="Times New Roman"/>
          <w:bCs/>
          <w:sz w:val="24"/>
          <w:szCs w:val="24"/>
          <w:shd w:val="clear" w:color="auto" w:fill="FFFFFF"/>
        </w:rPr>
        <w:t xml:space="preserve">wild </w:t>
      </w:r>
      <w:proofErr w:type="spellStart"/>
      <w:r w:rsidRPr="00C75B2A">
        <w:rPr>
          <w:rFonts w:ascii="Times New Roman" w:hAnsi="Times New Roman" w:cs="Times New Roman"/>
          <w:bCs/>
          <w:sz w:val="24"/>
          <w:szCs w:val="24"/>
          <w:shd w:val="clear" w:color="auto" w:fill="FFFFFF"/>
        </w:rPr>
        <w:t>gourd</w:t>
      </w:r>
      <w:r w:rsidRPr="00C75B2A">
        <w:rPr>
          <w:rFonts w:ascii="Times New Roman" w:hAnsi="Times New Roman" w:cs="Times New Roman"/>
          <w:sz w:val="24"/>
          <w:szCs w:val="24"/>
          <w:shd w:val="clear" w:color="auto" w:fill="FFFFFF"/>
        </w:rPr>
        <w:t>,is</w:t>
      </w:r>
      <w:proofErr w:type="spellEnd"/>
      <w:r w:rsidRPr="00C75B2A">
        <w:rPr>
          <w:rFonts w:ascii="Times New Roman" w:hAnsi="Times New Roman" w:cs="Times New Roman"/>
          <w:sz w:val="24"/>
          <w:szCs w:val="24"/>
          <w:shd w:val="clear" w:color="auto" w:fill="FFFFFF"/>
        </w:rPr>
        <w:t xml:space="preserve"> a desert </w:t>
      </w:r>
      <w:proofErr w:type="spellStart"/>
      <w:r w:rsidR="00B722EC">
        <w:fldChar w:fldCharType="begin"/>
      </w:r>
      <w:r>
        <w:instrText>HYPERLINK "https://en.wikipedia.org/wiki/Vine" \o "Vine"</w:instrText>
      </w:r>
      <w:r w:rsidR="00B722EC">
        <w:fldChar w:fldCharType="separate"/>
      </w:r>
      <w:r w:rsidRPr="00C75B2A">
        <w:rPr>
          <w:rStyle w:val="Hyperlink"/>
          <w:rFonts w:ascii="Times New Roman" w:hAnsi="Times New Roman" w:cs="Times New Roman"/>
          <w:color w:val="auto"/>
          <w:sz w:val="24"/>
          <w:szCs w:val="24"/>
          <w:u w:val="none"/>
          <w:shd w:val="clear" w:color="auto" w:fill="FFFFFF"/>
        </w:rPr>
        <w:t>viny</w:t>
      </w:r>
      <w:proofErr w:type="spellEnd"/>
      <w:r w:rsidR="00B722EC">
        <w:fldChar w:fldCharType="end"/>
      </w:r>
      <w:r w:rsidRPr="00C75B2A">
        <w:rPr>
          <w:rFonts w:ascii="Times New Roman" w:hAnsi="Times New Roman" w:cs="Times New Roman"/>
          <w:sz w:val="24"/>
          <w:szCs w:val="24"/>
          <w:shd w:val="clear" w:color="auto" w:fill="FFFFFF"/>
        </w:rPr>
        <w:t> plant native to the </w:t>
      </w:r>
      <w:hyperlink r:id="rId10" w:tooltip="Mediterranean Basin" w:history="1">
        <w:r w:rsidRPr="00C75B2A">
          <w:rPr>
            <w:rStyle w:val="Hyperlink"/>
            <w:rFonts w:ascii="Times New Roman" w:hAnsi="Times New Roman" w:cs="Times New Roman"/>
            <w:color w:val="auto"/>
            <w:sz w:val="24"/>
            <w:szCs w:val="24"/>
            <w:u w:val="none"/>
            <w:shd w:val="clear" w:color="auto" w:fill="FFFFFF"/>
          </w:rPr>
          <w:t>Mediterranean Basin</w:t>
        </w:r>
      </w:hyperlink>
      <w:r w:rsidRPr="00C75B2A">
        <w:rPr>
          <w:rFonts w:ascii="Times New Roman" w:hAnsi="Times New Roman" w:cs="Times New Roman"/>
          <w:sz w:val="24"/>
          <w:szCs w:val="24"/>
          <w:shd w:val="clear" w:color="auto" w:fill="FFFFFF"/>
        </w:rPr>
        <w:t> and </w:t>
      </w:r>
      <w:hyperlink r:id="rId11" w:tooltip="Asia" w:history="1">
        <w:r w:rsidRPr="00C75B2A">
          <w:rPr>
            <w:rStyle w:val="Hyperlink"/>
            <w:rFonts w:ascii="Times New Roman" w:hAnsi="Times New Roman" w:cs="Times New Roman"/>
            <w:color w:val="auto"/>
            <w:sz w:val="24"/>
            <w:szCs w:val="24"/>
            <w:u w:val="none"/>
            <w:shd w:val="clear" w:color="auto" w:fill="FFFFFF"/>
          </w:rPr>
          <w:t>Asia</w:t>
        </w:r>
      </w:hyperlink>
      <w:r w:rsidRPr="00C75B2A">
        <w:rPr>
          <w:rFonts w:ascii="Times New Roman" w:hAnsi="Times New Roman" w:cs="Times New Roman"/>
          <w:sz w:val="24"/>
          <w:szCs w:val="24"/>
          <w:shd w:val="clear" w:color="auto" w:fill="FFFFFF"/>
        </w:rPr>
        <w:t>, especially </w:t>
      </w:r>
      <w:hyperlink r:id="rId12" w:tooltip="Turkey" w:history="1">
        <w:r w:rsidRPr="00C75B2A">
          <w:rPr>
            <w:rStyle w:val="Hyperlink"/>
            <w:rFonts w:ascii="Times New Roman" w:hAnsi="Times New Roman" w:cs="Times New Roman"/>
            <w:color w:val="auto"/>
            <w:sz w:val="24"/>
            <w:szCs w:val="24"/>
            <w:u w:val="none"/>
            <w:shd w:val="clear" w:color="auto" w:fill="FFFFFF"/>
          </w:rPr>
          <w:t>Turkey</w:t>
        </w:r>
      </w:hyperlink>
      <w:r w:rsidRPr="00C75B2A">
        <w:rPr>
          <w:rFonts w:ascii="Times New Roman" w:hAnsi="Times New Roman" w:cs="Times New Roman"/>
          <w:sz w:val="24"/>
          <w:szCs w:val="24"/>
          <w:shd w:val="clear" w:color="auto" w:fill="FFFFFF"/>
        </w:rPr>
        <w:t> (especially in regions such as </w:t>
      </w:r>
      <w:proofErr w:type="spellStart"/>
      <w:r w:rsidR="00B722EC">
        <w:fldChar w:fldCharType="begin"/>
      </w:r>
      <w:r>
        <w:instrText>HYPERLINK "https://en.wikipedia.org/wiki/%C4%B0zmir" \o "İzmir"</w:instrText>
      </w:r>
      <w:r w:rsidR="00B722EC">
        <w:fldChar w:fldCharType="separate"/>
      </w:r>
      <w:r w:rsidRPr="00C75B2A">
        <w:rPr>
          <w:rStyle w:val="Hyperlink"/>
          <w:rFonts w:ascii="Times New Roman" w:hAnsi="Times New Roman" w:cs="Times New Roman"/>
          <w:color w:val="auto"/>
          <w:sz w:val="24"/>
          <w:szCs w:val="24"/>
          <w:u w:val="none"/>
          <w:shd w:val="clear" w:color="auto" w:fill="FFFFFF"/>
        </w:rPr>
        <w:t>İzmir</w:t>
      </w:r>
      <w:proofErr w:type="spellEnd"/>
      <w:r w:rsidR="00B722EC">
        <w:fldChar w:fldCharType="end"/>
      </w:r>
      <w:r w:rsidRPr="00C75B2A">
        <w:rPr>
          <w:rFonts w:ascii="Times New Roman" w:hAnsi="Times New Roman" w:cs="Times New Roman"/>
          <w:sz w:val="24"/>
          <w:szCs w:val="24"/>
          <w:shd w:val="clear" w:color="auto" w:fill="FFFFFF"/>
        </w:rPr>
        <w:t>), and </w:t>
      </w:r>
      <w:proofErr w:type="spellStart"/>
      <w:r w:rsidR="00B722EC">
        <w:fldChar w:fldCharType="begin"/>
      </w:r>
      <w:r>
        <w:instrText>HYPERLINK "https://en.wikipedia.org/wiki/Nubia" \o "Nubia"</w:instrText>
      </w:r>
      <w:r w:rsidR="00B722EC">
        <w:fldChar w:fldCharType="separate"/>
      </w:r>
      <w:r w:rsidRPr="00C75B2A">
        <w:rPr>
          <w:rStyle w:val="Hyperlink"/>
          <w:rFonts w:ascii="Times New Roman" w:hAnsi="Times New Roman" w:cs="Times New Roman"/>
          <w:color w:val="auto"/>
          <w:sz w:val="24"/>
          <w:szCs w:val="24"/>
          <w:u w:val="none"/>
          <w:shd w:val="clear" w:color="auto" w:fill="FFFFFF"/>
        </w:rPr>
        <w:t>Nubia</w:t>
      </w:r>
      <w:r w:rsidR="00B722EC">
        <w:fldChar w:fldCharType="end"/>
      </w:r>
      <w:r w:rsidRPr="00C75B2A">
        <w:rPr>
          <w:rFonts w:ascii="Times New Roman" w:hAnsi="Times New Roman" w:cs="Times New Roman"/>
          <w:sz w:val="24"/>
          <w:szCs w:val="24"/>
          <w:shd w:val="clear" w:color="auto" w:fill="FFFFFF"/>
        </w:rPr>
        <w:t>.</w:t>
      </w:r>
      <w:r w:rsidRPr="00C75B2A">
        <w:rPr>
          <w:rStyle w:val="Strong"/>
          <w:rFonts w:ascii="Times New Roman" w:hAnsi="Times New Roman" w:cs="Times New Roman"/>
          <w:sz w:val="24"/>
          <w:szCs w:val="24"/>
          <w:shd w:val="clear" w:color="auto" w:fill="FFFFFF"/>
        </w:rPr>
        <w:t>colocynth</w:t>
      </w:r>
      <w:proofErr w:type="spellEnd"/>
      <w:r w:rsidRPr="00C75B2A">
        <w:rPr>
          <w:rFonts w:ascii="Times New Roman" w:hAnsi="Times New Roman" w:cs="Times New Roman"/>
          <w:sz w:val="24"/>
          <w:szCs w:val="24"/>
          <w:shd w:val="clear" w:color="auto" w:fill="FFFFFF"/>
        </w:rPr>
        <w:t>, (</w:t>
      </w:r>
      <w:proofErr w:type="spellStart"/>
      <w:r w:rsidRPr="00C75B2A">
        <w:rPr>
          <w:rStyle w:val="Emphasis"/>
          <w:rFonts w:ascii="Times New Roman" w:hAnsi="Times New Roman" w:cs="Times New Roman"/>
          <w:sz w:val="24"/>
          <w:szCs w:val="24"/>
          <w:shd w:val="clear" w:color="auto" w:fill="FFFFFF"/>
        </w:rPr>
        <w:t>Citrullus</w:t>
      </w:r>
      <w:proofErr w:type="spellEnd"/>
      <w:r>
        <w:rPr>
          <w:rStyle w:val="Emphasis"/>
          <w:rFonts w:ascii="Times New Roman" w:hAnsi="Times New Roman" w:cs="Times New Roman"/>
          <w:sz w:val="24"/>
          <w:szCs w:val="24"/>
          <w:shd w:val="clear" w:color="auto" w:fill="FFFFFF"/>
        </w:rPr>
        <w:t xml:space="preserve"> </w:t>
      </w:r>
      <w:proofErr w:type="spellStart"/>
      <w:r w:rsidRPr="00C75B2A">
        <w:rPr>
          <w:rStyle w:val="Emphasis"/>
          <w:rFonts w:ascii="Times New Roman" w:hAnsi="Times New Roman" w:cs="Times New Roman"/>
          <w:sz w:val="24"/>
          <w:szCs w:val="24"/>
          <w:shd w:val="clear" w:color="auto" w:fill="FFFFFF"/>
        </w:rPr>
        <w:t>colocynthis</w:t>
      </w:r>
      <w:proofErr w:type="spellEnd"/>
      <w:r w:rsidRPr="00C75B2A">
        <w:rPr>
          <w:rFonts w:ascii="Times New Roman" w:hAnsi="Times New Roman" w:cs="Times New Roman"/>
          <w:sz w:val="24"/>
          <w:szCs w:val="24"/>
          <w:shd w:val="clear" w:color="auto" w:fill="FFFFFF"/>
        </w:rPr>
        <w:t>), also called </w:t>
      </w:r>
      <w:r w:rsidRPr="00C75B2A">
        <w:rPr>
          <w:rStyle w:val="Strong"/>
          <w:rFonts w:ascii="Times New Roman" w:hAnsi="Times New Roman" w:cs="Times New Roman"/>
          <w:sz w:val="24"/>
          <w:szCs w:val="24"/>
          <w:shd w:val="clear" w:color="auto" w:fill="FFFFFF"/>
        </w:rPr>
        <w:t>bitter apple</w:t>
      </w:r>
      <w:r w:rsidRPr="00C75B2A">
        <w:rPr>
          <w:rFonts w:ascii="Times New Roman" w:hAnsi="Times New Roman" w:cs="Times New Roman"/>
          <w:sz w:val="24"/>
          <w:szCs w:val="24"/>
          <w:shd w:val="clear" w:color="auto" w:fill="FFFFFF"/>
        </w:rPr>
        <w:t> or </w:t>
      </w:r>
      <w:r w:rsidRPr="00C75B2A">
        <w:rPr>
          <w:rStyle w:val="Strong"/>
          <w:rFonts w:ascii="Times New Roman" w:hAnsi="Times New Roman" w:cs="Times New Roman"/>
          <w:sz w:val="24"/>
          <w:szCs w:val="24"/>
          <w:shd w:val="clear" w:color="auto" w:fill="FFFFFF"/>
        </w:rPr>
        <w:t>bitter cucumber</w:t>
      </w:r>
      <w:r w:rsidRPr="00C75B2A">
        <w:rPr>
          <w:rFonts w:ascii="Times New Roman" w:hAnsi="Times New Roman" w:cs="Times New Roman"/>
          <w:sz w:val="24"/>
          <w:szCs w:val="24"/>
          <w:shd w:val="clear" w:color="auto" w:fill="FFFFFF"/>
        </w:rPr>
        <w:t>, hairy-stemmed </w:t>
      </w:r>
      <w:hyperlink r:id="rId13" w:history="1">
        <w:r w:rsidRPr="00C75B2A">
          <w:rPr>
            <w:rStyle w:val="Hyperlink"/>
            <w:rFonts w:ascii="Times New Roman" w:hAnsi="Times New Roman" w:cs="Times New Roman"/>
            <w:color w:val="auto"/>
            <w:sz w:val="24"/>
            <w:szCs w:val="24"/>
            <w:u w:val="none"/>
            <w:shd w:val="clear" w:color="auto" w:fill="FFFFFF"/>
          </w:rPr>
          <w:t>perennial</w:t>
        </w:r>
      </w:hyperlink>
      <w:r w:rsidRPr="00C75B2A">
        <w:rPr>
          <w:rFonts w:ascii="Times New Roman" w:hAnsi="Times New Roman" w:cs="Times New Roman"/>
          <w:sz w:val="24"/>
          <w:szCs w:val="24"/>
          <w:shd w:val="clear" w:color="auto" w:fill="FFFFFF"/>
        </w:rPr>
        <w:t> </w:t>
      </w:r>
      <w:hyperlink r:id="rId14" w:history="1">
        <w:r w:rsidRPr="00C75B2A">
          <w:rPr>
            <w:rStyle w:val="Hyperlink"/>
            <w:rFonts w:ascii="Times New Roman" w:hAnsi="Times New Roman" w:cs="Times New Roman"/>
            <w:color w:val="auto"/>
            <w:sz w:val="24"/>
            <w:szCs w:val="24"/>
            <w:u w:val="none"/>
            <w:shd w:val="clear" w:color="auto" w:fill="FFFFFF"/>
          </w:rPr>
          <w:t>vine</w:t>
        </w:r>
      </w:hyperlink>
      <w:r w:rsidRPr="00C75B2A">
        <w:rPr>
          <w:rFonts w:ascii="Times New Roman" w:hAnsi="Times New Roman" w:cs="Times New Roman"/>
          <w:sz w:val="24"/>
          <w:szCs w:val="24"/>
          <w:shd w:val="clear" w:color="auto" w:fill="FFFFFF"/>
        </w:rPr>
        <w:t> of the gourd family (</w:t>
      </w:r>
      <w:proofErr w:type="spellStart"/>
      <w:r w:rsidR="00B722EC">
        <w:fldChar w:fldCharType="begin"/>
      </w:r>
      <w:r>
        <w:instrText>HYPERLINK "https://www.britannica.com/plant/Cucurbitaceae"</w:instrText>
      </w:r>
      <w:r w:rsidR="00B722EC">
        <w:fldChar w:fldCharType="separate"/>
      </w:r>
      <w:r w:rsidRPr="00C75B2A">
        <w:rPr>
          <w:rStyle w:val="Hyperlink"/>
          <w:rFonts w:ascii="Times New Roman" w:hAnsi="Times New Roman" w:cs="Times New Roman"/>
          <w:color w:val="auto"/>
          <w:sz w:val="24"/>
          <w:szCs w:val="24"/>
          <w:u w:val="none"/>
          <w:shd w:val="clear" w:color="auto" w:fill="FFFFFF"/>
        </w:rPr>
        <w:t>Cucurbitaceae</w:t>
      </w:r>
      <w:proofErr w:type="spellEnd"/>
      <w:r w:rsidR="00B722EC">
        <w:fldChar w:fldCharType="end"/>
      </w:r>
      <w:r w:rsidRPr="00C75B2A">
        <w:rPr>
          <w:rFonts w:ascii="Times New Roman" w:hAnsi="Times New Roman" w:cs="Times New Roman"/>
          <w:sz w:val="24"/>
          <w:szCs w:val="24"/>
          <w:shd w:val="clear" w:color="auto" w:fill="FFFFFF"/>
        </w:rPr>
        <w:t xml:space="preserve">), native to the Mediterranean </w:t>
      </w:r>
      <w:proofErr w:type="spellStart"/>
      <w:r w:rsidRPr="00C75B2A">
        <w:rPr>
          <w:rFonts w:ascii="Times New Roman" w:hAnsi="Times New Roman" w:cs="Times New Roman"/>
          <w:sz w:val="24"/>
          <w:szCs w:val="24"/>
          <w:shd w:val="clear" w:color="auto" w:fill="FFFFFF"/>
        </w:rPr>
        <w:t>region.The</w:t>
      </w:r>
      <w:proofErr w:type="spellEnd"/>
      <w:r w:rsidRPr="00C75B2A">
        <w:rPr>
          <w:rFonts w:ascii="Times New Roman" w:hAnsi="Times New Roman" w:cs="Times New Roman"/>
          <w:sz w:val="24"/>
          <w:szCs w:val="24"/>
          <w:shd w:val="clear" w:color="auto" w:fill="FFFFFF"/>
        </w:rPr>
        <w:t xml:space="preserve"> colocynth grows in sandy, coastal, or desert soils and commonly spreads </w:t>
      </w:r>
      <w:proofErr w:type="spellStart"/>
      <w:r w:rsidRPr="00C75B2A">
        <w:rPr>
          <w:rFonts w:ascii="Times New Roman" w:hAnsi="Times New Roman" w:cs="Times New Roman"/>
          <w:sz w:val="24"/>
          <w:szCs w:val="24"/>
          <w:shd w:val="clear" w:color="auto" w:fill="FFFFFF"/>
        </w:rPr>
        <w:t>vegetatively</w:t>
      </w:r>
      <w:proofErr w:type="spellEnd"/>
      <w:r w:rsidRPr="00C75B2A">
        <w:rPr>
          <w:rFonts w:ascii="Times New Roman" w:hAnsi="Times New Roman" w:cs="Times New Roman"/>
          <w:sz w:val="24"/>
          <w:szCs w:val="24"/>
          <w:shd w:val="clear" w:color="auto" w:fill="FFFFFF"/>
        </w:rPr>
        <w:t>. The </w:t>
      </w:r>
      <w:hyperlink r:id="rId15" w:history="1">
        <w:r w:rsidRPr="00C75B2A">
          <w:rPr>
            <w:rStyle w:val="Hyperlink"/>
            <w:rFonts w:ascii="Times New Roman" w:hAnsi="Times New Roman" w:cs="Times New Roman"/>
            <w:color w:val="auto"/>
            <w:sz w:val="24"/>
            <w:szCs w:val="24"/>
            <w:u w:val="none"/>
            <w:shd w:val="clear" w:color="auto" w:fill="FFFFFF"/>
          </w:rPr>
          <w:t>plant</w:t>
        </w:r>
      </w:hyperlink>
      <w:r w:rsidRPr="00C75B2A">
        <w:rPr>
          <w:rFonts w:ascii="Times New Roman" w:hAnsi="Times New Roman" w:cs="Times New Roman"/>
          <w:sz w:val="24"/>
          <w:szCs w:val="24"/>
          <w:shd w:val="clear" w:color="auto" w:fill="FFFFFF"/>
        </w:rPr>
        <w:t> has small, pale greenish yellow </w:t>
      </w:r>
      <w:hyperlink r:id="rId16" w:history="1">
        <w:r w:rsidRPr="00C75B2A">
          <w:rPr>
            <w:rStyle w:val="Hyperlink"/>
            <w:rFonts w:ascii="Times New Roman" w:hAnsi="Times New Roman" w:cs="Times New Roman"/>
            <w:color w:val="auto"/>
            <w:sz w:val="24"/>
            <w:szCs w:val="24"/>
            <w:u w:val="none"/>
            <w:shd w:val="clear" w:color="auto" w:fill="FFFFFF"/>
          </w:rPr>
          <w:t>flowers</w:t>
        </w:r>
      </w:hyperlink>
      <w:r w:rsidRPr="00C75B2A">
        <w:rPr>
          <w:rFonts w:ascii="Times New Roman" w:hAnsi="Times New Roman" w:cs="Times New Roman"/>
          <w:sz w:val="24"/>
          <w:szCs w:val="24"/>
          <w:shd w:val="clear" w:color="auto" w:fill="FFFFFF"/>
        </w:rPr>
        <w:t>, forked </w:t>
      </w:r>
      <w:hyperlink r:id="rId17" w:history="1">
        <w:r w:rsidRPr="00C75B2A">
          <w:rPr>
            <w:rStyle w:val="Hyperlink"/>
            <w:rFonts w:ascii="Times New Roman" w:hAnsi="Times New Roman" w:cs="Times New Roman"/>
            <w:color w:val="auto"/>
            <w:sz w:val="24"/>
            <w:szCs w:val="24"/>
            <w:u w:val="none"/>
            <w:shd w:val="clear" w:color="auto" w:fill="FFFFFF"/>
          </w:rPr>
          <w:t>tendrils</w:t>
        </w:r>
      </w:hyperlink>
      <w:r w:rsidRPr="00C75B2A">
        <w:rPr>
          <w:rFonts w:ascii="Times New Roman" w:hAnsi="Times New Roman" w:cs="Times New Roman"/>
          <w:sz w:val="24"/>
          <w:szCs w:val="24"/>
          <w:shd w:val="clear" w:color="auto" w:fill="FFFFFF"/>
        </w:rPr>
        <w:t>, and hairy, deeply cut </w:t>
      </w:r>
      <w:hyperlink r:id="rId18" w:history="1">
        <w:r w:rsidRPr="00C75B2A">
          <w:rPr>
            <w:rStyle w:val="Hyperlink"/>
            <w:rFonts w:ascii="Times New Roman" w:hAnsi="Times New Roman" w:cs="Times New Roman"/>
            <w:color w:val="auto"/>
            <w:sz w:val="24"/>
            <w:szCs w:val="24"/>
            <w:u w:val="none"/>
            <w:shd w:val="clear" w:color="auto" w:fill="FFFFFF"/>
          </w:rPr>
          <w:t>leaves</w:t>
        </w:r>
      </w:hyperlink>
      <w:r w:rsidRPr="00C75B2A">
        <w:rPr>
          <w:rFonts w:ascii="Times New Roman" w:hAnsi="Times New Roman" w:cs="Times New Roman"/>
          <w:sz w:val="24"/>
          <w:szCs w:val="24"/>
          <w:shd w:val="clear" w:color="auto" w:fill="FFFFFF"/>
        </w:rPr>
        <w:t>. The rounded yellow or green </w:t>
      </w:r>
      <w:hyperlink r:id="rId19" w:history="1">
        <w:r w:rsidRPr="00C75B2A">
          <w:rPr>
            <w:rStyle w:val="Hyperlink"/>
            <w:rFonts w:ascii="Times New Roman" w:hAnsi="Times New Roman" w:cs="Times New Roman"/>
            <w:color w:val="auto"/>
            <w:sz w:val="24"/>
            <w:szCs w:val="24"/>
            <w:u w:val="none"/>
            <w:shd w:val="clear" w:color="auto" w:fill="FFFFFF"/>
          </w:rPr>
          <w:t>fruits</w:t>
        </w:r>
      </w:hyperlink>
      <w:r w:rsidRPr="00C75B2A">
        <w:rPr>
          <w:rFonts w:ascii="Times New Roman" w:hAnsi="Times New Roman" w:cs="Times New Roman"/>
          <w:sz w:val="24"/>
          <w:szCs w:val="24"/>
          <w:shd w:val="clear" w:color="auto" w:fill="FFFFFF"/>
        </w:rPr>
        <w:t> have a bitter taste and </w:t>
      </w:r>
      <w:hyperlink r:id="rId20" w:history="1">
        <w:r w:rsidRPr="00C75B2A">
          <w:rPr>
            <w:rStyle w:val="Hyperlink"/>
            <w:rFonts w:ascii="Times New Roman" w:hAnsi="Times New Roman" w:cs="Times New Roman"/>
            <w:color w:val="auto"/>
            <w:sz w:val="24"/>
            <w:szCs w:val="24"/>
            <w:u w:val="none"/>
            <w:shd w:val="clear" w:color="auto" w:fill="FFFFFF"/>
          </w:rPr>
          <w:t>yield</w:t>
        </w:r>
      </w:hyperlink>
      <w:r w:rsidRPr="00C75B2A">
        <w:rPr>
          <w:rFonts w:ascii="Times New Roman" w:hAnsi="Times New Roman" w:cs="Times New Roman"/>
          <w:sz w:val="24"/>
          <w:szCs w:val="24"/>
          <w:shd w:val="clear" w:color="auto" w:fill="FFFFFF"/>
        </w:rPr>
        <w:t> a strong purgative sometimes used in folk </w:t>
      </w:r>
      <w:hyperlink r:id="rId21" w:history="1">
        <w:r w:rsidRPr="00C75B2A">
          <w:rPr>
            <w:rStyle w:val="Hyperlink"/>
            <w:rFonts w:ascii="Times New Roman" w:hAnsi="Times New Roman" w:cs="Times New Roman"/>
            <w:color w:val="auto"/>
            <w:sz w:val="24"/>
            <w:szCs w:val="24"/>
            <w:u w:val="none"/>
            <w:shd w:val="clear" w:color="auto" w:fill="FFFFFF"/>
          </w:rPr>
          <w:t>medicine</w:t>
        </w:r>
      </w:hyperlink>
      <w:r w:rsidRPr="00C75B2A">
        <w:rPr>
          <w:rFonts w:ascii="Times New Roman" w:hAnsi="Times New Roman" w:cs="Times New Roman"/>
          <w:sz w:val="24"/>
          <w:szCs w:val="24"/>
          <w:shd w:val="clear" w:color="auto" w:fill="FFFFFF"/>
        </w:rPr>
        <w:t>.</w:t>
      </w:r>
    </w:p>
    <w:p w:rsidR="00255B57" w:rsidRPr="00C75B2A" w:rsidRDefault="00255B57" w:rsidP="00255B57">
      <w:pPr>
        <w:jc w:val="both"/>
        <w:rPr>
          <w:rFonts w:ascii="Times New Roman" w:hAnsi="Times New Roman" w:cs="Times New Roman"/>
          <w:sz w:val="24"/>
          <w:szCs w:val="24"/>
          <w:shd w:val="clear" w:color="auto" w:fill="FFFFFF"/>
        </w:rPr>
      </w:pPr>
      <w:proofErr w:type="spellStart"/>
      <w:proofErr w:type="gramStart"/>
      <w:r>
        <w:rPr>
          <w:rFonts w:ascii="Times New Roman" w:hAnsi="Times New Roman" w:cs="Times New Roman"/>
          <w:sz w:val="24"/>
          <w:szCs w:val="24"/>
          <w:shd w:val="clear" w:color="auto" w:fill="FFFFFF"/>
        </w:rPr>
        <w:t>Itis</w:t>
      </w:r>
      <w:proofErr w:type="spellEnd"/>
      <w:r>
        <w:rPr>
          <w:rFonts w:ascii="Times New Roman" w:hAnsi="Times New Roman" w:cs="Times New Roman"/>
          <w:sz w:val="24"/>
          <w:szCs w:val="24"/>
          <w:shd w:val="clear" w:color="auto" w:fill="FFFFFF"/>
        </w:rPr>
        <w:t xml:space="preserve"> a desert </w:t>
      </w:r>
      <w:proofErr w:type="spellStart"/>
      <w:r>
        <w:rPr>
          <w:rFonts w:ascii="Times New Roman" w:hAnsi="Times New Roman" w:cs="Times New Roman"/>
          <w:sz w:val="24"/>
          <w:szCs w:val="24"/>
          <w:shd w:val="clear" w:color="auto" w:fill="FFFFFF"/>
        </w:rPr>
        <w:t>viney</w:t>
      </w:r>
      <w:proofErr w:type="spellEnd"/>
      <w:r>
        <w:rPr>
          <w:rFonts w:ascii="Times New Roman" w:hAnsi="Times New Roman" w:cs="Times New Roman"/>
          <w:sz w:val="24"/>
          <w:szCs w:val="24"/>
          <w:shd w:val="clear" w:color="auto" w:fill="FFFFFF"/>
        </w:rPr>
        <w:t xml:space="preserve"> </w:t>
      </w:r>
      <w:r w:rsidRPr="00C75B2A">
        <w:rPr>
          <w:rFonts w:ascii="Times New Roman" w:hAnsi="Times New Roman" w:cs="Times New Roman"/>
          <w:sz w:val="24"/>
          <w:szCs w:val="24"/>
          <w:shd w:val="clear" w:color="auto" w:fill="FFFFFF"/>
        </w:rPr>
        <w:t>plant that grows in sandy, arid soils.</w:t>
      </w:r>
      <w:proofErr w:type="gramEnd"/>
      <w:r w:rsidRPr="00C75B2A">
        <w:rPr>
          <w:rFonts w:ascii="Times New Roman" w:hAnsi="Times New Roman" w:cs="Times New Roman"/>
          <w:sz w:val="24"/>
          <w:szCs w:val="24"/>
          <w:shd w:val="clear" w:color="auto" w:fill="FFFFFF"/>
        </w:rPr>
        <w:t xml:space="preserve"> It is native to the </w:t>
      </w:r>
      <w:hyperlink r:id="rId22" w:tooltip="Mediterranean Basin" w:history="1">
        <w:r w:rsidRPr="00C75B2A">
          <w:rPr>
            <w:rStyle w:val="Hyperlink"/>
            <w:rFonts w:ascii="Times New Roman" w:hAnsi="Times New Roman" w:cs="Times New Roman"/>
            <w:color w:val="auto"/>
            <w:sz w:val="24"/>
            <w:szCs w:val="24"/>
            <w:u w:val="none"/>
            <w:shd w:val="clear" w:color="auto" w:fill="FFFFFF"/>
          </w:rPr>
          <w:t>Mediterranean Basin</w:t>
        </w:r>
      </w:hyperlink>
      <w:r w:rsidRPr="00C75B2A">
        <w:rPr>
          <w:rFonts w:ascii="Times New Roman" w:hAnsi="Times New Roman" w:cs="Times New Roman"/>
          <w:sz w:val="24"/>
          <w:szCs w:val="24"/>
          <w:shd w:val="clear" w:color="auto" w:fill="FFFFFF"/>
        </w:rPr>
        <w:t> and </w:t>
      </w:r>
      <w:hyperlink r:id="rId23" w:tooltip="Asia" w:history="1">
        <w:r w:rsidRPr="00C75B2A">
          <w:rPr>
            <w:rStyle w:val="Hyperlink"/>
            <w:rFonts w:ascii="Times New Roman" w:hAnsi="Times New Roman" w:cs="Times New Roman"/>
            <w:color w:val="auto"/>
            <w:sz w:val="24"/>
            <w:szCs w:val="24"/>
            <w:u w:val="none"/>
            <w:shd w:val="clear" w:color="auto" w:fill="FFFFFF"/>
          </w:rPr>
          <w:t>Asia</w:t>
        </w:r>
      </w:hyperlink>
      <w:r w:rsidRPr="00C75B2A">
        <w:rPr>
          <w:rFonts w:ascii="Times New Roman" w:hAnsi="Times New Roman" w:cs="Times New Roman"/>
          <w:sz w:val="24"/>
          <w:szCs w:val="24"/>
          <w:shd w:val="clear" w:color="auto" w:fill="FFFFFF"/>
        </w:rPr>
        <w:t>, and is distributed among the west coast of </w:t>
      </w:r>
      <w:hyperlink r:id="rId24" w:tooltip="North Africa" w:history="1">
        <w:r w:rsidRPr="00C75B2A">
          <w:rPr>
            <w:rStyle w:val="Hyperlink"/>
            <w:rFonts w:ascii="Times New Roman" w:hAnsi="Times New Roman" w:cs="Times New Roman"/>
            <w:color w:val="auto"/>
            <w:sz w:val="24"/>
            <w:szCs w:val="24"/>
            <w:u w:val="none"/>
            <w:shd w:val="clear" w:color="auto" w:fill="FFFFFF"/>
          </w:rPr>
          <w:t>northern Africa</w:t>
        </w:r>
      </w:hyperlink>
      <w:r w:rsidRPr="00C75B2A">
        <w:rPr>
          <w:rFonts w:ascii="Times New Roman" w:hAnsi="Times New Roman" w:cs="Times New Roman"/>
          <w:sz w:val="24"/>
          <w:szCs w:val="24"/>
          <w:shd w:val="clear" w:color="auto" w:fill="FFFFFF"/>
        </w:rPr>
        <w:t>, eastward through the </w:t>
      </w:r>
      <w:hyperlink r:id="rId25" w:tooltip="Sahara" w:history="1">
        <w:r w:rsidRPr="00C75B2A">
          <w:rPr>
            <w:rStyle w:val="Hyperlink"/>
            <w:rFonts w:ascii="Times New Roman" w:hAnsi="Times New Roman" w:cs="Times New Roman"/>
            <w:color w:val="auto"/>
            <w:sz w:val="24"/>
            <w:szCs w:val="24"/>
            <w:u w:val="none"/>
            <w:shd w:val="clear" w:color="auto" w:fill="FFFFFF"/>
          </w:rPr>
          <w:t>Sahara</w:t>
        </w:r>
      </w:hyperlink>
      <w:r w:rsidRPr="00C75B2A">
        <w:rPr>
          <w:rFonts w:ascii="Times New Roman" w:hAnsi="Times New Roman" w:cs="Times New Roman"/>
          <w:sz w:val="24"/>
          <w:szCs w:val="24"/>
          <w:shd w:val="clear" w:color="auto" w:fill="FFFFFF"/>
        </w:rPr>
        <w:t>, </w:t>
      </w:r>
      <w:hyperlink r:id="rId26" w:tooltip="Egypt" w:history="1">
        <w:r w:rsidRPr="00C75B2A">
          <w:rPr>
            <w:rStyle w:val="Hyperlink"/>
            <w:rFonts w:ascii="Times New Roman" w:hAnsi="Times New Roman" w:cs="Times New Roman"/>
            <w:color w:val="auto"/>
            <w:sz w:val="24"/>
            <w:szCs w:val="24"/>
            <w:u w:val="none"/>
            <w:shd w:val="clear" w:color="auto" w:fill="FFFFFF"/>
          </w:rPr>
          <w:t>Egypt</w:t>
        </w:r>
      </w:hyperlink>
      <w:r w:rsidRPr="00C75B2A">
        <w:rPr>
          <w:rFonts w:ascii="Times New Roman" w:hAnsi="Times New Roman" w:cs="Times New Roman"/>
          <w:sz w:val="24"/>
          <w:szCs w:val="24"/>
          <w:shd w:val="clear" w:color="auto" w:fill="FFFFFF"/>
        </w:rPr>
        <w:t> until </w:t>
      </w:r>
      <w:hyperlink r:id="rId27" w:tooltip="India" w:history="1">
        <w:r w:rsidRPr="00C75B2A">
          <w:rPr>
            <w:rStyle w:val="Hyperlink"/>
            <w:rFonts w:ascii="Times New Roman" w:hAnsi="Times New Roman" w:cs="Times New Roman"/>
            <w:color w:val="auto"/>
            <w:sz w:val="24"/>
            <w:szCs w:val="24"/>
            <w:u w:val="none"/>
            <w:shd w:val="clear" w:color="auto" w:fill="FFFFFF"/>
          </w:rPr>
          <w:t>India</w:t>
        </w:r>
      </w:hyperlink>
      <w:r w:rsidRPr="00C75B2A">
        <w:rPr>
          <w:rFonts w:ascii="Times New Roman" w:hAnsi="Times New Roman" w:cs="Times New Roman"/>
          <w:sz w:val="24"/>
          <w:szCs w:val="24"/>
          <w:shd w:val="clear" w:color="auto" w:fill="FFFFFF"/>
        </w:rPr>
        <w:t>, and reaches also the north coast of the </w:t>
      </w:r>
      <w:hyperlink r:id="rId28" w:tooltip="Mediterranean Sea" w:history="1">
        <w:r w:rsidRPr="00C75B2A">
          <w:rPr>
            <w:rStyle w:val="Hyperlink"/>
            <w:rFonts w:ascii="Times New Roman" w:hAnsi="Times New Roman" w:cs="Times New Roman"/>
            <w:color w:val="auto"/>
            <w:sz w:val="24"/>
            <w:szCs w:val="24"/>
            <w:u w:val="none"/>
            <w:shd w:val="clear" w:color="auto" w:fill="FFFFFF"/>
          </w:rPr>
          <w:t>Mediterranean</w:t>
        </w:r>
      </w:hyperlink>
      <w:r w:rsidRPr="00C75B2A">
        <w:rPr>
          <w:rFonts w:ascii="Times New Roman" w:hAnsi="Times New Roman" w:cs="Times New Roman"/>
          <w:sz w:val="24"/>
          <w:szCs w:val="24"/>
          <w:shd w:val="clear" w:color="auto" w:fill="FFFFFF"/>
        </w:rPr>
        <w:t> and the </w:t>
      </w:r>
      <w:hyperlink r:id="rId29" w:tooltip="Caspian Sea" w:history="1">
        <w:r w:rsidRPr="00C75B2A">
          <w:rPr>
            <w:rStyle w:val="Hyperlink"/>
            <w:rFonts w:ascii="Times New Roman" w:hAnsi="Times New Roman" w:cs="Times New Roman"/>
            <w:color w:val="auto"/>
            <w:sz w:val="24"/>
            <w:szCs w:val="24"/>
            <w:u w:val="none"/>
            <w:shd w:val="clear" w:color="auto" w:fill="FFFFFF"/>
          </w:rPr>
          <w:t>Caspian Seas</w:t>
        </w:r>
      </w:hyperlink>
      <w:r w:rsidRPr="00C75B2A">
        <w:rPr>
          <w:rFonts w:ascii="Times New Roman" w:hAnsi="Times New Roman" w:cs="Times New Roman"/>
          <w:sz w:val="24"/>
          <w:szCs w:val="24"/>
          <w:shd w:val="clear" w:color="auto" w:fill="FFFFFF"/>
        </w:rPr>
        <w:t>. It grows also in southern European countries and on the islands of the </w:t>
      </w:r>
      <w:hyperlink r:id="rId30" w:tooltip="Aegean Islands" w:history="1">
        <w:r w:rsidRPr="00C75B2A">
          <w:rPr>
            <w:rStyle w:val="Hyperlink"/>
            <w:rFonts w:ascii="Times New Roman" w:hAnsi="Times New Roman" w:cs="Times New Roman"/>
            <w:color w:val="auto"/>
            <w:sz w:val="24"/>
            <w:szCs w:val="24"/>
            <w:u w:val="none"/>
            <w:shd w:val="clear" w:color="auto" w:fill="FFFFFF"/>
          </w:rPr>
          <w:t>Grecian archipelago</w:t>
        </w:r>
      </w:hyperlink>
      <w:r w:rsidRPr="00C75B2A">
        <w:rPr>
          <w:rFonts w:ascii="Times New Roman" w:hAnsi="Times New Roman" w:cs="Times New Roman"/>
          <w:sz w:val="24"/>
          <w:szCs w:val="24"/>
          <w:shd w:val="clear" w:color="auto" w:fill="FFFFFF"/>
        </w:rPr>
        <w:t>. On the island of </w:t>
      </w:r>
      <w:hyperlink r:id="rId31" w:tooltip="Cyprus" w:history="1">
        <w:r w:rsidRPr="00C75B2A">
          <w:rPr>
            <w:rStyle w:val="Hyperlink"/>
            <w:rFonts w:ascii="Times New Roman" w:hAnsi="Times New Roman" w:cs="Times New Roman"/>
            <w:color w:val="auto"/>
            <w:sz w:val="24"/>
            <w:szCs w:val="24"/>
            <w:u w:val="none"/>
            <w:shd w:val="clear" w:color="auto" w:fill="FFFFFF"/>
          </w:rPr>
          <w:t>Cyprus</w:t>
        </w:r>
      </w:hyperlink>
      <w:r w:rsidRPr="00C75B2A">
        <w:rPr>
          <w:rFonts w:ascii="Times New Roman" w:hAnsi="Times New Roman" w:cs="Times New Roman"/>
          <w:sz w:val="24"/>
          <w:szCs w:val="24"/>
          <w:shd w:val="clear" w:color="auto" w:fill="FFFFFF"/>
        </w:rPr>
        <w:t>, it is cultivated on a small scale; it has been an income source since the </w:t>
      </w:r>
      <w:hyperlink r:id="rId32" w:tooltip="14th century" w:history="1">
        <w:r w:rsidRPr="00C75B2A">
          <w:rPr>
            <w:rStyle w:val="Hyperlink"/>
            <w:rFonts w:ascii="Times New Roman" w:hAnsi="Times New Roman" w:cs="Times New Roman"/>
            <w:color w:val="auto"/>
            <w:sz w:val="24"/>
            <w:szCs w:val="24"/>
            <w:u w:val="none"/>
            <w:shd w:val="clear" w:color="auto" w:fill="FFFFFF"/>
          </w:rPr>
          <w:t>14th century</w:t>
        </w:r>
      </w:hyperlink>
      <w:r w:rsidRPr="00C75B2A">
        <w:rPr>
          <w:rFonts w:ascii="Times New Roman" w:hAnsi="Times New Roman" w:cs="Times New Roman"/>
          <w:sz w:val="24"/>
          <w:szCs w:val="24"/>
          <w:shd w:val="clear" w:color="auto" w:fill="FFFFFF"/>
        </w:rPr>
        <w:t> and is still exported today.</w:t>
      </w:r>
    </w:p>
    <w:p w:rsidR="00255B57" w:rsidRDefault="00255B57" w:rsidP="00255B57">
      <w:pPr>
        <w:jc w:val="both"/>
        <w:rPr>
          <w:rFonts w:ascii="Times New Roman" w:hAnsi="Times New Roman" w:cs="Times New Roman"/>
          <w:sz w:val="24"/>
          <w:szCs w:val="24"/>
          <w:shd w:val="clear" w:color="auto" w:fill="FFFFFF"/>
        </w:rPr>
      </w:pPr>
      <w:r w:rsidRPr="00C75B2A">
        <w:rPr>
          <w:rFonts w:ascii="Times New Roman" w:hAnsi="Times New Roman" w:cs="Times New Roman"/>
          <w:sz w:val="24"/>
          <w:szCs w:val="24"/>
          <w:shd w:val="clear" w:color="auto" w:fill="FFFFFF"/>
        </w:rPr>
        <w:t>It resembles a common </w:t>
      </w:r>
      <w:hyperlink r:id="rId33" w:tooltip="Watermelon" w:history="1">
        <w:r w:rsidRPr="00C75B2A">
          <w:rPr>
            <w:rStyle w:val="Hyperlink"/>
            <w:rFonts w:ascii="Times New Roman" w:hAnsi="Times New Roman" w:cs="Times New Roman"/>
            <w:color w:val="auto"/>
            <w:sz w:val="24"/>
            <w:szCs w:val="24"/>
            <w:u w:val="none"/>
            <w:shd w:val="clear" w:color="auto" w:fill="FFFFFF"/>
          </w:rPr>
          <w:t>watermelon</w:t>
        </w:r>
      </w:hyperlink>
      <w:r w:rsidRPr="00C75B2A">
        <w:rPr>
          <w:rFonts w:ascii="Times New Roman" w:hAnsi="Times New Roman" w:cs="Times New Roman"/>
          <w:sz w:val="24"/>
          <w:szCs w:val="24"/>
          <w:shd w:val="clear" w:color="auto" w:fill="FFFFFF"/>
        </w:rPr>
        <w:t> vine, but bears small, hard fruits with a bitter pulp. It originally bore the scientific name </w:t>
      </w:r>
      <w:proofErr w:type="spellStart"/>
      <w:r w:rsidRPr="00C75B2A">
        <w:rPr>
          <w:rFonts w:ascii="Times New Roman" w:hAnsi="Times New Roman" w:cs="Times New Roman"/>
          <w:iCs/>
          <w:sz w:val="24"/>
          <w:szCs w:val="24"/>
          <w:shd w:val="clear" w:color="auto" w:fill="FFFFFF"/>
        </w:rPr>
        <w:t>Colocynthis</w:t>
      </w:r>
      <w:proofErr w:type="spellEnd"/>
      <w:r>
        <w:rPr>
          <w:rFonts w:ascii="Times New Roman" w:hAnsi="Times New Roman" w:cs="Times New Roman"/>
          <w:iCs/>
          <w:sz w:val="24"/>
          <w:szCs w:val="24"/>
          <w:shd w:val="clear" w:color="auto" w:fill="FFFFFF"/>
        </w:rPr>
        <w:t xml:space="preserve"> </w:t>
      </w:r>
      <w:proofErr w:type="spellStart"/>
      <w:r w:rsidRPr="00C75B2A">
        <w:rPr>
          <w:rFonts w:ascii="Times New Roman" w:hAnsi="Times New Roman" w:cs="Times New Roman"/>
          <w:iCs/>
          <w:sz w:val="24"/>
          <w:szCs w:val="24"/>
          <w:shd w:val="clear" w:color="auto" w:fill="FFFFFF"/>
        </w:rPr>
        <w:t>citrullus</w:t>
      </w:r>
      <w:proofErr w:type="spellEnd"/>
      <w:r w:rsidRPr="00C75B2A">
        <w:rPr>
          <w:rFonts w:ascii="Times New Roman" w:hAnsi="Times New Roman" w:cs="Times New Roman"/>
          <w:sz w:val="24"/>
          <w:szCs w:val="24"/>
          <w:shd w:val="clear" w:color="auto" w:fill="FFFFFF"/>
        </w:rPr>
        <w:t>.</w:t>
      </w:r>
    </w:p>
    <w:p w:rsidR="00E90086" w:rsidRPr="00C75B2A" w:rsidRDefault="00E90086" w:rsidP="00255B57">
      <w:pPr>
        <w:jc w:val="both"/>
        <w:rPr>
          <w:rFonts w:ascii="Times New Roman" w:hAnsi="Times New Roman" w:cs="Times New Roman"/>
          <w:sz w:val="24"/>
          <w:szCs w:val="24"/>
          <w:shd w:val="clear" w:color="auto" w:fill="FFFFFF"/>
        </w:rPr>
      </w:pPr>
    </w:p>
    <w:p w:rsidR="00255B57" w:rsidRDefault="00255B57" w:rsidP="00255B57">
      <w:pPr>
        <w:jc w:val="both"/>
        <w:rPr>
          <w:rFonts w:ascii="Times New Roman" w:hAnsi="Times New Roman" w:cs="Times New Roman"/>
          <w:b/>
          <w:sz w:val="24"/>
          <w:szCs w:val="24"/>
          <w:shd w:val="clear" w:color="auto" w:fill="FFFFFF"/>
        </w:rPr>
      </w:pPr>
      <w:r w:rsidRPr="00C75B2A">
        <w:rPr>
          <w:rFonts w:ascii="Times New Roman" w:hAnsi="Times New Roman" w:cs="Times New Roman"/>
          <w:b/>
          <w:sz w:val="24"/>
          <w:szCs w:val="24"/>
          <w:shd w:val="clear" w:color="auto" w:fill="FFFFFF"/>
        </w:rPr>
        <w:lastRenderedPageBreak/>
        <w:t>Taxonomy-</w:t>
      </w:r>
    </w:p>
    <w:p w:rsidR="00255B57" w:rsidRPr="00C75B2A" w:rsidRDefault="00255B57" w:rsidP="00255B57">
      <w:pPr>
        <w:jc w:val="both"/>
        <w:rPr>
          <w:rFonts w:ascii="Times New Roman" w:hAnsi="Times New Roman" w:cs="Times New Roman"/>
          <w:b/>
          <w:sz w:val="24"/>
          <w:szCs w:val="24"/>
          <w:shd w:val="clear" w:color="auto" w:fill="FFFFFF"/>
        </w:rPr>
      </w:pPr>
    </w:p>
    <w:tbl>
      <w:tblPr>
        <w:tblStyle w:val="TableGrid"/>
        <w:tblW w:w="0" w:type="auto"/>
        <w:jc w:val="center"/>
        <w:shd w:val="clear" w:color="auto" w:fill="FFFFFF" w:themeFill="background1"/>
        <w:tblLook w:val="04A0"/>
      </w:tblPr>
      <w:tblGrid>
        <w:gridCol w:w="3528"/>
        <w:gridCol w:w="5400"/>
      </w:tblGrid>
      <w:tr w:rsidR="00255B57" w:rsidRPr="00C75B2A" w:rsidTr="00747B6E">
        <w:trPr>
          <w:jc w:val="center"/>
        </w:trPr>
        <w:tc>
          <w:tcPr>
            <w:tcW w:w="3528" w:type="dxa"/>
            <w:shd w:val="clear" w:color="auto" w:fill="FFFFFF" w:themeFill="background1"/>
          </w:tcPr>
          <w:p w:rsidR="00255B57" w:rsidRPr="00C75B2A" w:rsidRDefault="00255B57" w:rsidP="00747B6E">
            <w:pPr>
              <w:spacing w:line="276" w:lineRule="auto"/>
              <w:jc w:val="both"/>
              <w:rPr>
                <w:rFonts w:ascii="Times New Roman" w:hAnsi="Times New Roman" w:cs="Times New Roman"/>
                <w:sz w:val="24"/>
                <w:szCs w:val="24"/>
              </w:rPr>
            </w:pPr>
            <w:r w:rsidRPr="00C75B2A">
              <w:rPr>
                <w:rFonts w:ascii="Times New Roman" w:hAnsi="Times New Roman" w:cs="Times New Roman"/>
                <w:sz w:val="24"/>
                <w:szCs w:val="24"/>
              </w:rPr>
              <w:t>Common Name(s)</w:t>
            </w:r>
          </w:p>
        </w:tc>
        <w:tc>
          <w:tcPr>
            <w:tcW w:w="5400" w:type="dxa"/>
            <w:shd w:val="clear" w:color="auto" w:fill="FFFFFF" w:themeFill="background1"/>
          </w:tcPr>
          <w:p w:rsidR="00255B57" w:rsidRPr="00C75B2A" w:rsidRDefault="00255B57" w:rsidP="00747B6E">
            <w:pPr>
              <w:spacing w:line="276" w:lineRule="auto"/>
              <w:jc w:val="both"/>
              <w:rPr>
                <w:rFonts w:ascii="Times New Roman" w:hAnsi="Times New Roman" w:cs="Times New Roman"/>
                <w:sz w:val="24"/>
                <w:szCs w:val="24"/>
              </w:rPr>
            </w:pPr>
            <w:r w:rsidRPr="00C75B2A">
              <w:rPr>
                <w:rFonts w:ascii="Times New Roman" w:hAnsi="Times New Roman" w:cs="Times New Roman"/>
                <w:sz w:val="24"/>
                <w:szCs w:val="24"/>
              </w:rPr>
              <w:t xml:space="preserve">Colocynth [English], Bitter apple [English], </w:t>
            </w:r>
          </w:p>
          <w:p w:rsidR="00255B57" w:rsidRPr="00C75B2A" w:rsidRDefault="00255B57" w:rsidP="00747B6E">
            <w:pPr>
              <w:spacing w:line="276" w:lineRule="auto"/>
              <w:jc w:val="both"/>
              <w:rPr>
                <w:rFonts w:ascii="Times New Roman" w:hAnsi="Times New Roman" w:cs="Times New Roman"/>
                <w:sz w:val="24"/>
                <w:szCs w:val="24"/>
              </w:rPr>
            </w:pPr>
            <w:r w:rsidRPr="00C75B2A">
              <w:rPr>
                <w:rFonts w:ascii="Times New Roman" w:hAnsi="Times New Roman" w:cs="Times New Roman"/>
                <w:sz w:val="24"/>
                <w:szCs w:val="24"/>
              </w:rPr>
              <w:t>Bitter cucumber [English], Vine of Sodom [English]</w:t>
            </w:r>
          </w:p>
        </w:tc>
      </w:tr>
      <w:tr w:rsidR="00255B57" w:rsidRPr="00C75B2A" w:rsidTr="00747B6E">
        <w:trPr>
          <w:jc w:val="center"/>
        </w:trPr>
        <w:tc>
          <w:tcPr>
            <w:tcW w:w="3528" w:type="dxa"/>
            <w:shd w:val="clear" w:color="auto" w:fill="FFFFFF" w:themeFill="background1"/>
          </w:tcPr>
          <w:p w:rsidR="00255B57" w:rsidRPr="00C75B2A" w:rsidRDefault="00255B57" w:rsidP="00747B6E">
            <w:pPr>
              <w:spacing w:line="276" w:lineRule="auto"/>
              <w:jc w:val="both"/>
              <w:rPr>
                <w:rFonts w:ascii="Times New Roman" w:hAnsi="Times New Roman" w:cs="Times New Roman"/>
                <w:sz w:val="24"/>
                <w:szCs w:val="24"/>
              </w:rPr>
            </w:pPr>
            <w:r w:rsidRPr="00C75B2A">
              <w:rPr>
                <w:rFonts w:ascii="Times New Roman" w:hAnsi="Times New Roman" w:cs="Times New Roman"/>
                <w:sz w:val="24"/>
                <w:szCs w:val="24"/>
              </w:rPr>
              <w:t>Synonym(s)</w:t>
            </w:r>
          </w:p>
        </w:tc>
        <w:tc>
          <w:tcPr>
            <w:tcW w:w="5400" w:type="dxa"/>
            <w:shd w:val="clear" w:color="auto" w:fill="FFFFFF" w:themeFill="background1"/>
          </w:tcPr>
          <w:p w:rsidR="00255B57" w:rsidRPr="00C75B2A" w:rsidRDefault="00B722EC" w:rsidP="00747B6E">
            <w:pPr>
              <w:spacing w:line="276" w:lineRule="auto"/>
              <w:jc w:val="both"/>
              <w:rPr>
                <w:rFonts w:ascii="Times New Roman" w:hAnsi="Times New Roman" w:cs="Times New Roman"/>
                <w:sz w:val="24"/>
                <w:szCs w:val="24"/>
              </w:rPr>
            </w:pPr>
            <w:hyperlink r:id="rId34" w:history="1">
              <w:proofErr w:type="spellStart"/>
              <w:r w:rsidR="00255B57" w:rsidRPr="00C75B2A">
                <w:rPr>
                  <w:rStyle w:val="Hyperlink"/>
                  <w:rFonts w:ascii="Times New Roman" w:hAnsi="Times New Roman" w:cs="Times New Roman"/>
                  <w:color w:val="auto"/>
                  <w:sz w:val="24"/>
                  <w:szCs w:val="24"/>
                </w:rPr>
                <w:t>Colocynthis</w:t>
              </w:r>
              <w:proofErr w:type="spellEnd"/>
              <w:r w:rsidR="00255B57" w:rsidRPr="00C75B2A">
                <w:rPr>
                  <w:rStyle w:val="Hyperlink"/>
                  <w:rFonts w:ascii="Times New Roman" w:hAnsi="Times New Roman" w:cs="Times New Roman"/>
                  <w:color w:val="auto"/>
                  <w:sz w:val="24"/>
                  <w:szCs w:val="24"/>
                </w:rPr>
                <w:t xml:space="preserve"> </w:t>
              </w:r>
              <w:proofErr w:type="spellStart"/>
              <w:r w:rsidR="00255B57" w:rsidRPr="00C75B2A">
                <w:rPr>
                  <w:rStyle w:val="Hyperlink"/>
                  <w:rFonts w:ascii="Times New Roman" w:hAnsi="Times New Roman" w:cs="Times New Roman"/>
                  <w:color w:val="auto"/>
                  <w:sz w:val="24"/>
                  <w:szCs w:val="24"/>
                </w:rPr>
                <w:t>vulgaris</w:t>
              </w:r>
              <w:proofErr w:type="spellEnd"/>
            </w:hyperlink>
            <w:r w:rsidR="00255B57" w:rsidRPr="00C75B2A">
              <w:rPr>
                <w:rFonts w:ascii="Times New Roman" w:hAnsi="Times New Roman" w:cs="Times New Roman"/>
                <w:sz w:val="24"/>
                <w:szCs w:val="24"/>
              </w:rPr>
              <w:t> </w:t>
            </w:r>
            <w:proofErr w:type="spellStart"/>
            <w:r w:rsidR="00255B57" w:rsidRPr="00C75B2A">
              <w:rPr>
                <w:rFonts w:ascii="Times New Roman" w:hAnsi="Times New Roman" w:cs="Times New Roman"/>
                <w:sz w:val="24"/>
                <w:szCs w:val="24"/>
              </w:rPr>
              <w:t>Schrad</w:t>
            </w:r>
            <w:proofErr w:type="spellEnd"/>
            <w:r w:rsidR="00255B57" w:rsidRPr="00C75B2A">
              <w:rPr>
                <w:rFonts w:ascii="Times New Roman" w:hAnsi="Times New Roman" w:cs="Times New Roman"/>
                <w:sz w:val="24"/>
                <w:szCs w:val="24"/>
              </w:rPr>
              <w:t xml:space="preserve">, </w:t>
            </w:r>
          </w:p>
          <w:p w:rsidR="00255B57" w:rsidRPr="00C75B2A" w:rsidRDefault="00B722EC" w:rsidP="00747B6E">
            <w:pPr>
              <w:spacing w:line="276" w:lineRule="auto"/>
              <w:jc w:val="both"/>
              <w:rPr>
                <w:rFonts w:ascii="Times New Roman" w:hAnsi="Times New Roman" w:cs="Times New Roman"/>
                <w:sz w:val="24"/>
                <w:szCs w:val="24"/>
              </w:rPr>
            </w:pPr>
            <w:hyperlink r:id="rId35" w:history="1">
              <w:proofErr w:type="spellStart"/>
              <w:r w:rsidR="00255B57" w:rsidRPr="00C75B2A">
                <w:rPr>
                  <w:rStyle w:val="Hyperlink"/>
                  <w:rFonts w:ascii="Times New Roman" w:hAnsi="Times New Roman" w:cs="Times New Roman"/>
                  <w:color w:val="auto"/>
                  <w:sz w:val="24"/>
                  <w:szCs w:val="24"/>
                </w:rPr>
                <w:t>Cucumis</w:t>
              </w:r>
              <w:proofErr w:type="spellEnd"/>
              <w:r w:rsidR="00255B57">
                <w:rPr>
                  <w:rStyle w:val="Hyperlink"/>
                  <w:rFonts w:ascii="Times New Roman" w:hAnsi="Times New Roman" w:cs="Times New Roman"/>
                  <w:color w:val="auto"/>
                  <w:sz w:val="24"/>
                  <w:szCs w:val="24"/>
                </w:rPr>
                <w:t xml:space="preserve"> </w:t>
              </w:r>
              <w:proofErr w:type="spellStart"/>
              <w:r w:rsidR="00255B57" w:rsidRPr="00C75B2A">
                <w:rPr>
                  <w:rStyle w:val="Hyperlink"/>
                  <w:rFonts w:ascii="Times New Roman" w:hAnsi="Times New Roman" w:cs="Times New Roman"/>
                  <w:color w:val="auto"/>
                  <w:sz w:val="24"/>
                  <w:szCs w:val="24"/>
                </w:rPr>
                <w:t>colocynthis</w:t>
              </w:r>
              <w:proofErr w:type="spellEnd"/>
            </w:hyperlink>
            <w:r w:rsidR="00255B57" w:rsidRPr="00C75B2A">
              <w:rPr>
                <w:rFonts w:ascii="Times New Roman" w:hAnsi="Times New Roman" w:cs="Times New Roman"/>
                <w:sz w:val="24"/>
                <w:szCs w:val="24"/>
              </w:rPr>
              <w:t> L.</w:t>
            </w:r>
          </w:p>
        </w:tc>
      </w:tr>
      <w:tr w:rsidR="00255B57" w:rsidRPr="00C75B2A" w:rsidTr="00747B6E">
        <w:trPr>
          <w:jc w:val="center"/>
        </w:trPr>
        <w:tc>
          <w:tcPr>
            <w:tcW w:w="3528" w:type="dxa"/>
            <w:shd w:val="clear" w:color="auto" w:fill="FFFFFF" w:themeFill="background1"/>
          </w:tcPr>
          <w:p w:rsidR="00255B57" w:rsidRPr="00C75B2A" w:rsidRDefault="00255B57" w:rsidP="00747B6E">
            <w:pPr>
              <w:spacing w:line="276" w:lineRule="auto"/>
              <w:jc w:val="both"/>
              <w:rPr>
                <w:rFonts w:ascii="Times New Roman" w:hAnsi="Times New Roman" w:cs="Times New Roman"/>
                <w:sz w:val="24"/>
                <w:szCs w:val="24"/>
              </w:rPr>
            </w:pPr>
            <w:r w:rsidRPr="00C75B2A">
              <w:rPr>
                <w:rFonts w:ascii="Times New Roman" w:hAnsi="Times New Roman" w:cs="Times New Roman"/>
                <w:sz w:val="24"/>
                <w:szCs w:val="24"/>
              </w:rPr>
              <w:t>Kingdom</w:t>
            </w:r>
          </w:p>
        </w:tc>
        <w:tc>
          <w:tcPr>
            <w:tcW w:w="5400" w:type="dxa"/>
            <w:shd w:val="clear" w:color="auto" w:fill="FFFFFF" w:themeFill="background1"/>
          </w:tcPr>
          <w:p w:rsidR="00255B57" w:rsidRPr="00C75B2A" w:rsidRDefault="00255B57" w:rsidP="00747B6E">
            <w:pPr>
              <w:spacing w:line="276" w:lineRule="auto"/>
              <w:jc w:val="both"/>
              <w:rPr>
                <w:rFonts w:ascii="Times New Roman" w:hAnsi="Times New Roman" w:cs="Times New Roman"/>
                <w:sz w:val="24"/>
                <w:szCs w:val="24"/>
              </w:rPr>
            </w:pPr>
            <w:proofErr w:type="spellStart"/>
            <w:r w:rsidRPr="00C75B2A">
              <w:rPr>
                <w:rFonts w:ascii="Times New Roman" w:hAnsi="Times New Roman" w:cs="Times New Roman"/>
                <w:sz w:val="24"/>
                <w:szCs w:val="24"/>
              </w:rPr>
              <w:t>Plantae</w:t>
            </w:r>
            <w:proofErr w:type="spellEnd"/>
          </w:p>
        </w:tc>
      </w:tr>
      <w:tr w:rsidR="00255B57" w:rsidRPr="00C75B2A" w:rsidTr="00747B6E">
        <w:trPr>
          <w:jc w:val="center"/>
        </w:trPr>
        <w:tc>
          <w:tcPr>
            <w:tcW w:w="3528" w:type="dxa"/>
            <w:shd w:val="clear" w:color="auto" w:fill="FFFFFF" w:themeFill="background1"/>
          </w:tcPr>
          <w:p w:rsidR="00255B57" w:rsidRPr="00C75B2A" w:rsidRDefault="00255B57" w:rsidP="00747B6E">
            <w:pPr>
              <w:spacing w:line="276" w:lineRule="auto"/>
              <w:jc w:val="both"/>
              <w:rPr>
                <w:rFonts w:ascii="Times New Roman" w:hAnsi="Times New Roman" w:cs="Times New Roman"/>
                <w:sz w:val="24"/>
                <w:szCs w:val="24"/>
              </w:rPr>
            </w:pPr>
            <w:r w:rsidRPr="00C75B2A">
              <w:rPr>
                <w:rFonts w:ascii="Times New Roman" w:hAnsi="Times New Roman" w:cs="Times New Roman"/>
                <w:sz w:val="24"/>
                <w:szCs w:val="24"/>
              </w:rPr>
              <w:t>Subkingdom</w:t>
            </w:r>
          </w:p>
        </w:tc>
        <w:tc>
          <w:tcPr>
            <w:tcW w:w="5400" w:type="dxa"/>
            <w:shd w:val="clear" w:color="auto" w:fill="FFFFFF" w:themeFill="background1"/>
          </w:tcPr>
          <w:p w:rsidR="00255B57" w:rsidRPr="00C75B2A" w:rsidRDefault="00B722EC" w:rsidP="00747B6E">
            <w:pPr>
              <w:spacing w:line="276" w:lineRule="auto"/>
              <w:jc w:val="both"/>
              <w:rPr>
                <w:rFonts w:ascii="Times New Roman" w:hAnsi="Times New Roman" w:cs="Times New Roman"/>
                <w:sz w:val="24"/>
                <w:szCs w:val="24"/>
              </w:rPr>
            </w:pPr>
            <w:hyperlink r:id="rId36" w:history="1">
              <w:proofErr w:type="spellStart"/>
              <w:r w:rsidR="00255B57" w:rsidRPr="00C75B2A">
                <w:rPr>
                  <w:rStyle w:val="Hyperlink"/>
                  <w:rFonts w:ascii="Times New Roman" w:hAnsi="Times New Roman" w:cs="Times New Roman"/>
                  <w:color w:val="auto"/>
                  <w:sz w:val="24"/>
                  <w:szCs w:val="24"/>
                </w:rPr>
                <w:t>Viridiplantae</w:t>
              </w:r>
              <w:proofErr w:type="spellEnd"/>
            </w:hyperlink>
          </w:p>
        </w:tc>
      </w:tr>
      <w:tr w:rsidR="00255B57" w:rsidRPr="00C75B2A" w:rsidTr="00747B6E">
        <w:trPr>
          <w:jc w:val="center"/>
        </w:trPr>
        <w:tc>
          <w:tcPr>
            <w:tcW w:w="3528" w:type="dxa"/>
            <w:shd w:val="clear" w:color="auto" w:fill="FFFFFF" w:themeFill="background1"/>
          </w:tcPr>
          <w:p w:rsidR="00255B57" w:rsidRPr="00C75B2A" w:rsidRDefault="00255B57" w:rsidP="00747B6E">
            <w:pPr>
              <w:spacing w:line="276" w:lineRule="auto"/>
              <w:jc w:val="both"/>
              <w:rPr>
                <w:rFonts w:ascii="Times New Roman" w:hAnsi="Times New Roman" w:cs="Times New Roman"/>
                <w:sz w:val="24"/>
                <w:szCs w:val="24"/>
              </w:rPr>
            </w:pPr>
            <w:proofErr w:type="spellStart"/>
            <w:r w:rsidRPr="00C75B2A">
              <w:rPr>
                <w:rFonts w:ascii="Times New Roman" w:hAnsi="Times New Roman" w:cs="Times New Roman"/>
                <w:sz w:val="24"/>
                <w:szCs w:val="24"/>
              </w:rPr>
              <w:t>Superdivision</w:t>
            </w:r>
            <w:proofErr w:type="spellEnd"/>
          </w:p>
        </w:tc>
        <w:tc>
          <w:tcPr>
            <w:tcW w:w="5400" w:type="dxa"/>
            <w:shd w:val="clear" w:color="auto" w:fill="FFFFFF" w:themeFill="background1"/>
          </w:tcPr>
          <w:p w:rsidR="00255B57" w:rsidRPr="00C75B2A" w:rsidRDefault="00B722EC" w:rsidP="00747B6E">
            <w:pPr>
              <w:spacing w:line="276" w:lineRule="auto"/>
              <w:jc w:val="both"/>
              <w:rPr>
                <w:rFonts w:ascii="Times New Roman" w:hAnsi="Times New Roman" w:cs="Times New Roman"/>
                <w:sz w:val="24"/>
                <w:szCs w:val="24"/>
              </w:rPr>
            </w:pPr>
            <w:hyperlink r:id="rId37" w:history="1">
              <w:proofErr w:type="spellStart"/>
              <w:r w:rsidR="00255B57" w:rsidRPr="00C75B2A">
                <w:rPr>
                  <w:rStyle w:val="Hyperlink"/>
                  <w:rFonts w:ascii="Times New Roman" w:hAnsi="Times New Roman" w:cs="Times New Roman"/>
                  <w:color w:val="auto"/>
                  <w:sz w:val="24"/>
                  <w:szCs w:val="24"/>
                </w:rPr>
                <w:t>Embryophyta</w:t>
              </w:r>
              <w:proofErr w:type="spellEnd"/>
            </w:hyperlink>
            <w:r w:rsidR="00255B57" w:rsidRPr="00C75B2A">
              <w:rPr>
                <w:rFonts w:ascii="Times New Roman" w:hAnsi="Times New Roman" w:cs="Times New Roman"/>
                <w:sz w:val="24"/>
                <w:szCs w:val="24"/>
              </w:rPr>
              <w:t> </w:t>
            </w:r>
          </w:p>
        </w:tc>
      </w:tr>
      <w:tr w:rsidR="00255B57" w:rsidRPr="00C75B2A" w:rsidTr="00747B6E">
        <w:trPr>
          <w:jc w:val="center"/>
        </w:trPr>
        <w:tc>
          <w:tcPr>
            <w:tcW w:w="3528" w:type="dxa"/>
            <w:shd w:val="clear" w:color="auto" w:fill="FFFFFF" w:themeFill="background1"/>
          </w:tcPr>
          <w:p w:rsidR="00255B57" w:rsidRPr="00C75B2A" w:rsidRDefault="00255B57" w:rsidP="00747B6E">
            <w:pPr>
              <w:spacing w:line="276" w:lineRule="auto"/>
              <w:jc w:val="both"/>
              <w:rPr>
                <w:rFonts w:ascii="Times New Roman" w:hAnsi="Times New Roman" w:cs="Times New Roman"/>
                <w:sz w:val="24"/>
                <w:szCs w:val="24"/>
              </w:rPr>
            </w:pPr>
            <w:r w:rsidRPr="00C75B2A">
              <w:rPr>
                <w:rFonts w:ascii="Times New Roman" w:hAnsi="Times New Roman" w:cs="Times New Roman"/>
                <w:sz w:val="24"/>
                <w:szCs w:val="24"/>
              </w:rPr>
              <w:t>Division</w:t>
            </w:r>
          </w:p>
        </w:tc>
        <w:tc>
          <w:tcPr>
            <w:tcW w:w="5400" w:type="dxa"/>
            <w:shd w:val="clear" w:color="auto" w:fill="FFFFFF" w:themeFill="background1"/>
          </w:tcPr>
          <w:p w:rsidR="00255B57" w:rsidRPr="00C75B2A" w:rsidRDefault="00B722EC" w:rsidP="00747B6E">
            <w:pPr>
              <w:spacing w:line="276" w:lineRule="auto"/>
              <w:jc w:val="both"/>
              <w:rPr>
                <w:rFonts w:ascii="Times New Roman" w:hAnsi="Times New Roman" w:cs="Times New Roman"/>
                <w:sz w:val="24"/>
                <w:szCs w:val="24"/>
              </w:rPr>
            </w:pPr>
            <w:hyperlink r:id="rId38" w:history="1">
              <w:proofErr w:type="spellStart"/>
              <w:r w:rsidR="00255B57" w:rsidRPr="00C75B2A">
                <w:rPr>
                  <w:rStyle w:val="Hyperlink"/>
                  <w:rFonts w:ascii="Times New Roman" w:hAnsi="Times New Roman" w:cs="Times New Roman"/>
                  <w:color w:val="auto"/>
                  <w:sz w:val="24"/>
                  <w:szCs w:val="24"/>
                </w:rPr>
                <w:t>Tracheophyta</w:t>
              </w:r>
              <w:proofErr w:type="spellEnd"/>
            </w:hyperlink>
            <w:r w:rsidR="00255B57" w:rsidRPr="00C75B2A">
              <w:rPr>
                <w:rFonts w:ascii="Times New Roman" w:hAnsi="Times New Roman" w:cs="Times New Roman"/>
                <w:sz w:val="24"/>
                <w:szCs w:val="24"/>
              </w:rPr>
              <w:t> </w:t>
            </w:r>
          </w:p>
        </w:tc>
      </w:tr>
      <w:tr w:rsidR="00255B57" w:rsidRPr="00C75B2A" w:rsidTr="00747B6E">
        <w:trPr>
          <w:jc w:val="center"/>
        </w:trPr>
        <w:tc>
          <w:tcPr>
            <w:tcW w:w="3528" w:type="dxa"/>
            <w:shd w:val="clear" w:color="auto" w:fill="FFFFFF" w:themeFill="background1"/>
          </w:tcPr>
          <w:p w:rsidR="00255B57" w:rsidRPr="00C75B2A" w:rsidRDefault="00255B57" w:rsidP="00747B6E">
            <w:pPr>
              <w:spacing w:line="276" w:lineRule="auto"/>
              <w:jc w:val="both"/>
              <w:rPr>
                <w:rFonts w:ascii="Times New Roman" w:hAnsi="Times New Roman" w:cs="Times New Roman"/>
                <w:sz w:val="24"/>
                <w:szCs w:val="24"/>
              </w:rPr>
            </w:pPr>
            <w:r w:rsidRPr="00C75B2A">
              <w:rPr>
                <w:rFonts w:ascii="Times New Roman" w:hAnsi="Times New Roman" w:cs="Times New Roman"/>
                <w:sz w:val="24"/>
                <w:szCs w:val="24"/>
              </w:rPr>
              <w:t>Subdivision</w:t>
            </w:r>
          </w:p>
        </w:tc>
        <w:tc>
          <w:tcPr>
            <w:tcW w:w="5400" w:type="dxa"/>
            <w:shd w:val="clear" w:color="auto" w:fill="FFFFFF" w:themeFill="background1"/>
          </w:tcPr>
          <w:p w:rsidR="00255B57" w:rsidRPr="00C75B2A" w:rsidRDefault="00B722EC" w:rsidP="00747B6E">
            <w:pPr>
              <w:spacing w:line="276" w:lineRule="auto"/>
              <w:jc w:val="both"/>
              <w:rPr>
                <w:rFonts w:ascii="Times New Roman" w:hAnsi="Times New Roman" w:cs="Times New Roman"/>
                <w:sz w:val="24"/>
                <w:szCs w:val="24"/>
              </w:rPr>
            </w:pPr>
            <w:hyperlink r:id="rId39" w:history="1">
              <w:proofErr w:type="spellStart"/>
              <w:r w:rsidR="00255B57" w:rsidRPr="00C75B2A">
                <w:rPr>
                  <w:rStyle w:val="Hyperlink"/>
                  <w:rFonts w:ascii="Times New Roman" w:hAnsi="Times New Roman" w:cs="Times New Roman"/>
                  <w:color w:val="auto"/>
                  <w:sz w:val="24"/>
                  <w:szCs w:val="24"/>
                </w:rPr>
                <w:t>Spermatophytina</w:t>
              </w:r>
              <w:proofErr w:type="spellEnd"/>
            </w:hyperlink>
          </w:p>
        </w:tc>
      </w:tr>
      <w:tr w:rsidR="00255B57" w:rsidRPr="00C75B2A" w:rsidTr="00747B6E">
        <w:trPr>
          <w:jc w:val="center"/>
        </w:trPr>
        <w:tc>
          <w:tcPr>
            <w:tcW w:w="3528" w:type="dxa"/>
            <w:shd w:val="clear" w:color="auto" w:fill="FFFFFF" w:themeFill="background1"/>
          </w:tcPr>
          <w:p w:rsidR="00255B57" w:rsidRPr="00C75B2A" w:rsidRDefault="00255B57" w:rsidP="00747B6E">
            <w:pPr>
              <w:spacing w:line="276" w:lineRule="auto"/>
              <w:jc w:val="both"/>
              <w:rPr>
                <w:rFonts w:ascii="Times New Roman" w:hAnsi="Times New Roman" w:cs="Times New Roman"/>
                <w:sz w:val="24"/>
                <w:szCs w:val="24"/>
              </w:rPr>
            </w:pPr>
            <w:proofErr w:type="spellStart"/>
            <w:r w:rsidRPr="00C75B2A">
              <w:rPr>
                <w:rFonts w:ascii="Times New Roman" w:hAnsi="Times New Roman" w:cs="Times New Roman"/>
                <w:sz w:val="24"/>
                <w:szCs w:val="24"/>
              </w:rPr>
              <w:t>Superorder</w:t>
            </w:r>
            <w:proofErr w:type="spellEnd"/>
          </w:p>
        </w:tc>
        <w:tc>
          <w:tcPr>
            <w:tcW w:w="5400" w:type="dxa"/>
            <w:shd w:val="clear" w:color="auto" w:fill="FFFFFF" w:themeFill="background1"/>
          </w:tcPr>
          <w:p w:rsidR="00255B57" w:rsidRPr="00C75B2A" w:rsidRDefault="00B722EC" w:rsidP="00747B6E">
            <w:pPr>
              <w:spacing w:line="276" w:lineRule="auto"/>
              <w:jc w:val="both"/>
              <w:rPr>
                <w:rFonts w:ascii="Times New Roman" w:hAnsi="Times New Roman" w:cs="Times New Roman"/>
                <w:sz w:val="24"/>
                <w:szCs w:val="24"/>
              </w:rPr>
            </w:pPr>
            <w:hyperlink r:id="rId40" w:history="1">
              <w:proofErr w:type="spellStart"/>
              <w:r w:rsidR="00255B57" w:rsidRPr="00C75B2A">
                <w:rPr>
                  <w:rStyle w:val="Hyperlink"/>
                  <w:rFonts w:ascii="Times New Roman" w:hAnsi="Times New Roman" w:cs="Times New Roman"/>
                  <w:color w:val="auto"/>
                  <w:sz w:val="24"/>
                  <w:szCs w:val="24"/>
                </w:rPr>
                <w:t>Rosanae</w:t>
              </w:r>
              <w:proofErr w:type="spellEnd"/>
            </w:hyperlink>
            <w:r w:rsidR="00255B57" w:rsidRPr="00C75B2A">
              <w:rPr>
                <w:rFonts w:ascii="Times New Roman" w:hAnsi="Times New Roman" w:cs="Times New Roman"/>
                <w:sz w:val="24"/>
                <w:szCs w:val="24"/>
              </w:rPr>
              <w:t> </w:t>
            </w:r>
          </w:p>
        </w:tc>
      </w:tr>
      <w:tr w:rsidR="00255B57" w:rsidRPr="00C75B2A" w:rsidTr="00747B6E">
        <w:trPr>
          <w:jc w:val="center"/>
        </w:trPr>
        <w:tc>
          <w:tcPr>
            <w:tcW w:w="3528" w:type="dxa"/>
            <w:shd w:val="clear" w:color="auto" w:fill="FFFFFF" w:themeFill="background1"/>
          </w:tcPr>
          <w:p w:rsidR="00255B57" w:rsidRPr="00C75B2A" w:rsidRDefault="00255B57" w:rsidP="00747B6E">
            <w:pPr>
              <w:spacing w:line="276" w:lineRule="auto"/>
              <w:jc w:val="both"/>
              <w:rPr>
                <w:rFonts w:ascii="Times New Roman" w:hAnsi="Times New Roman" w:cs="Times New Roman"/>
                <w:sz w:val="24"/>
                <w:szCs w:val="24"/>
              </w:rPr>
            </w:pPr>
            <w:r w:rsidRPr="00C75B2A">
              <w:rPr>
                <w:rFonts w:ascii="Times New Roman" w:hAnsi="Times New Roman" w:cs="Times New Roman"/>
                <w:sz w:val="24"/>
                <w:szCs w:val="24"/>
              </w:rPr>
              <w:t>Order</w:t>
            </w:r>
          </w:p>
        </w:tc>
        <w:tc>
          <w:tcPr>
            <w:tcW w:w="5400" w:type="dxa"/>
            <w:shd w:val="clear" w:color="auto" w:fill="FFFFFF" w:themeFill="background1"/>
          </w:tcPr>
          <w:p w:rsidR="00255B57" w:rsidRPr="00C75B2A" w:rsidRDefault="00B722EC" w:rsidP="00747B6E">
            <w:pPr>
              <w:spacing w:line="276" w:lineRule="auto"/>
              <w:jc w:val="both"/>
              <w:rPr>
                <w:rFonts w:ascii="Times New Roman" w:hAnsi="Times New Roman" w:cs="Times New Roman"/>
                <w:sz w:val="24"/>
                <w:szCs w:val="24"/>
              </w:rPr>
            </w:pPr>
            <w:hyperlink r:id="rId41" w:history="1">
              <w:proofErr w:type="spellStart"/>
              <w:r w:rsidR="00255B57" w:rsidRPr="00C75B2A">
                <w:rPr>
                  <w:rStyle w:val="Hyperlink"/>
                  <w:rFonts w:ascii="Times New Roman" w:hAnsi="Times New Roman" w:cs="Times New Roman"/>
                  <w:color w:val="auto"/>
                  <w:sz w:val="24"/>
                  <w:szCs w:val="24"/>
                </w:rPr>
                <w:t>Cucurbitales</w:t>
              </w:r>
              <w:proofErr w:type="spellEnd"/>
            </w:hyperlink>
            <w:r w:rsidR="00255B57" w:rsidRPr="00C75B2A">
              <w:rPr>
                <w:rFonts w:ascii="Times New Roman" w:hAnsi="Times New Roman" w:cs="Times New Roman"/>
                <w:sz w:val="24"/>
                <w:szCs w:val="24"/>
              </w:rPr>
              <w:t> </w:t>
            </w:r>
          </w:p>
        </w:tc>
      </w:tr>
      <w:tr w:rsidR="00255B57" w:rsidRPr="00C75B2A" w:rsidTr="00747B6E">
        <w:trPr>
          <w:jc w:val="center"/>
        </w:trPr>
        <w:tc>
          <w:tcPr>
            <w:tcW w:w="3528" w:type="dxa"/>
            <w:shd w:val="clear" w:color="auto" w:fill="FFFFFF" w:themeFill="background1"/>
          </w:tcPr>
          <w:p w:rsidR="00255B57" w:rsidRPr="00C75B2A" w:rsidRDefault="00255B57" w:rsidP="00747B6E">
            <w:pPr>
              <w:spacing w:line="276" w:lineRule="auto"/>
              <w:jc w:val="both"/>
              <w:rPr>
                <w:rFonts w:ascii="Times New Roman" w:hAnsi="Times New Roman" w:cs="Times New Roman"/>
                <w:sz w:val="24"/>
                <w:szCs w:val="24"/>
              </w:rPr>
            </w:pPr>
            <w:r w:rsidRPr="00C75B2A">
              <w:rPr>
                <w:rFonts w:ascii="Times New Roman" w:hAnsi="Times New Roman" w:cs="Times New Roman"/>
                <w:sz w:val="24"/>
                <w:szCs w:val="24"/>
              </w:rPr>
              <w:t>Family</w:t>
            </w:r>
          </w:p>
        </w:tc>
        <w:tc>
          <w:tcPr>
            <w:tcW w:w="5400" w:type="dxa"/>
            <w:shd w:val="clear" w:color="auto" w:fill="FFFFFF" w:themeFill="background1"/>
          </w:tcPr>
          <w:p w:rsidR="00255B57" w:rsidRPr="00C75B2A" w:rsidRDefault="00B722EC" w:rsidP="00747B6E">
            <w:pPr>
              <w:spacing w:line="276" w:lineRule="auto"/>
              <w:jc w:val="both"/>
              <w:rPr>
                <w:rFonts w:ascii="Times New Roman" w:hAnsi="Times New Roman" w:cs="Times New Roman"/>
                <w:sz w:val="24"/>
                <w:szCs w:val="24"/>
              </w:rPr>
            </w:pPr>
            <w:hyperlink r:id="rId42" w:history="1">
              <w:proofErr w:type="spellStart"/>
              <w:r w:rsidR="00255B57" w:rsidRPr="00C75B2A">
                <w:rPr>
                  <w:rStyle w:val="Hyperlink"/>
                  <w:rFonts w:ascii="Times New Roman" w:hAnsi="Times New Roman" w:cs="Times New Roman"/>
                  <w:color w:val="auto"/>
                  <w:sz w:val="24"/>
                  <w:szCs w:val="24"/>
                </w:rPr>
                <w:t>Cucurbitaceae</w:t>
              </w:r>
              <w:proofErr w:type="spellEnd"/>
            </w:hyperlink>
          </w:p>
        </w:tc>
      </w:tr>
      <w:tr w:rsidR="00255B57" w:rsidRPr="00C75B2A" w:rsidTr="00747B6E">
        <w:trPr>
          <w:jc w:val="center"/>
        </w:trPr>
        <w:tc>
          <w:tcPr>
            <w:tcW w:w="3528" w:type="dxa"/>
            <w:shd w:val="clear" w:color="auto" w:fill="FFFFFF" w:themeFill="background1"/>
          </w:tcPr>
          <w:p w:rsidR="00255B57" w:rsidRPr="00C75B2A" w:rsidRDefault="00255B57" w:rsidP="00747B6E">
            <w:pPr>
              <w:spacing w:line="276" w:lineRule="auto"/>
              <w:jc w:val="both"/>
              <w:rPr>
                <w:rFonts w:ascii="Times New Roman" w:hAnsi="Times New Roman" w:cs="Times New Roman"/>
                <w:sz w:val="24"/>
                <w:szCs w:val="24"/>
              </w:rPr>
            </w:pPr>
            <w:r w:rsidRPr="00C75B2A">
              <w:rPr>
                <w:rFonts w:ascii="Times New Roman" w:hAnsi="Times New Roman" w:cs="Times New Roman"/>
                <w:sz w:val="24"/>
                <w:szCs w:val="24"/>
              </w:rPr>
              <w:t>Genus</w:t>
            </w:r>
          </w:p>
        </w:tc>
        <w:tc>
          <w:tcPr>
            <w:tcW w:w="5400" w:type="dxa"/>
            <w:shd w:val="clear" w:color="auto" w:fill="FFFFFF" w:themeFill="background1"/>
          </w:tcPr>
          <w:p w:rsidR="00255B57" w:rsidRPr="00C75B2A" w:rsidRDefault="00255B57" w:rsidP="00747B6E">
            <w:pPr>
              <w:spacing w:line="276" w:lineRule="auto"/>
              <w:jc w:val="both"/>
              <w:rPr>
                <w:rFonts w:ascii="Times New Roman" w:hAnsi="Times New Roman" w:cs="Times New Roman"/>
                <w:sz w:val="24"/>
                <w:szCs w:val="24"/>
              </w:rPr>
            </w:pPr>
            <w:r w:rsidRPr="00C75B2A">
              <w:rPr>
                <w:rFonts w:ascii="Times New Roman" w:hAnsi="Times New Roman" w:cs="Times New Roman"/>
                <w:sz w:val="24"/>
                <w:szCs w:val="24"/>
              </w:rPr>
              <w:t> </w:t>
            </w:r>
            <w:proofErr w:type="spellStart"/>
            <w:r w:rsidR="00B722EC">
              <w:fldChar w:fldCharType="begin"/>
            </w:r>
            <w:r>
              <w:instrText>HYPERLINK "https://www.itis.gov/servlet/SingleRpt/SingleRpt?search_topic=TSN&amp;search_value=22355"</w:instrText>
            </w:r>
            <w:r w:rsidR="00B722EC">
              <w:fldChar w:fldCharType="separate"/>
            </w:r>
            <w:r w:rsidRPr="00C75B2A">
              <w:rPr>
                <w:rStyle w:val="Hyperlink"/>
                <w:rFonts w:ascii="Times New Roman" w:hAnsi="Times New Roman" w:cs="Times New Roman"/>
                <w:color w:val="auto"/>
                <w:sz w:val="24"/>
                <w:szCs w:val="24"/>
              </w:rPr>
              <w:t>Citrullus</w:t>
            </w:r>
            <w:proofErr w:type="spellEnd"/>
            <w:r w:rsidR="00B722EC">
              <w:fldChar w:fldCharType="end"/>
            </w:r>
          </w:p>
        </w:tc>
      </w:tr>
    </w:tbl>
    <w:p w:rsidR="00255B57" w:rsidRPr="00C75B2A" w:rsidRDefault="00255B57" w:rsidP="00255B57">
      <w:pPr>
        <w:jc w:val="both"/>
        <w:rPr>
          <w:rFonts w:ascii="Times New Roman" w:hAnsi="Times New Roman" w:cs="Times New Roman"/>
          <w:b/>
          <w:bCs/>
          <w:color w:val="FFFFFF"/>
          <w:sz w:val="24"/>
          <w:szCs w:val="24"/>
          <w:shd w:val="clear" w:color="auto" w:fill="6699CC"/>
        </w:rPr>
      </w:pPr>
    </w:p>
    <w:p w:rsidR="00F102D4" w:rsidRPr="007A51F5" w:rsidRDefault="00255B57" w:rsidP="00F102D4">
      <w:pPr>
        <w:shd w:val="clear" w:color="auto" w:fill="FFFFFF"/>
        <w:spacing w:after="0"/>
        <w:jc w:val="both"/>
        <w:rPr>
          <w:rFonts w:ascii="Times New Roman" w:eastAsia="Times New Roman" w:hAnsi="Times New Roman" w:cs="Times New Roman"/>
          <w:b/>
          <w:bCs/>
          <w:color w:val="212529"/>
          <w:sz w:val="24"/>
          <w:szCs w:val="24"/>
        </w:rPr>
      </w:pPr>
      <w:r w:rsidRPr="007A51F5">
        <w:rPr>
          <w:rFonts w:ascii="Times New Roman" w:eastAsia="Times New Roman" w:hAnsi="Times New Roman" w:cs="Times New Roman"/>
          <w:b/>
          <w:bCs/>
          <w:color w:val="212529"/>
          <w:sz w:val="24"/>
          <w:szCs w:val="24"/>
        </w:rPr>
        <w:t>Description</w:t>
      </w:r>
    </w:p>
    <w:p w:rsidR="005A09BC" w:rsidRDefault="005A09BC" w:rsidP="00F102D4">
      <w:pPr>
        <w:shd w:val="clear" w:color="auto" w:fill="FFFFFF"/>
        <w:spacing w:after="0"/>
        <w:jc w:val="both"/>
        <w:rPr>
          <w:rFonts w:ascii="Times New Roman" w:eastAsia="Times New Roman" w:hAnsi="Times New Roman" w:cs="Times New Roman"/>
          <w:color w:val="212529"/>
          <w:sz w:val="24"/>
          <w:szCs w:val="24"/>
        </w:rPr>
      </w:pPr>
    </w:p>
    <w:p w:rsidR="00255B57" w:rsidRDefault="00FB2534" w:rsidP="00875D6B">
      <w:pPr>
        <w:shd w:val="clear" w:color="auto" w:fill="FFFFFF"/>
        <w:spacing w:after="0"/>
        <w:jc w:val="both"/>
        <w:rPr>
          <w:rFonts w:ascii="Times New Roman" w:hAnsi="Times New Roman" w:cs="Times New Roman"/>
          <w:sz w:val="24"/>
          <w:szCs w:val="24"/>
        </w:rPr>
      </w:pPr>
      <w:r w:rsidRPr="001F4046">
        <w:rPr>
          <w:rFonts w:ascii="Times New Roman" w:hAnsi="Times New Roman" w:cs="Times New Roman"/>
          <w:sz w:val="24"/>
          <w:szCs w:val="24"/>
        </w:rPr>
        <w:t>Bitter Apple is an annual plant resembling the common watermelon. The stems are herbaceous and beset with rough hairs. Leaves, on long stalks, are alternately arranged. They are triangular, many time cut, variously undulating, blunt, hairy, a fine green on upper surface, rough and pale on the underside. Flowers are yellow, appearing singly at axils of leaves. Fruit is round, size of an orange, yellow and smooth, when ripe contains within a hard leathery rind, a white spongy pulp enclosing numerous ovate compressed white or brownish seeds. This species is globally distributed from Africa, Mediterranean, except Spain, to Indo-</w:t>
      </w:r>
      <w:proofErr w:type="spellStart"/>
      <w:r w:rsidRPr="001F4046">
        <w:rPr>
          <w:rFonts w:ascii="Times New Roman" w:hAnsi="Times New Roman" w:cs="Times New Roman"/>
          <w:sz w:val="24"/>
          <w:szCs w:val="24"/>
        </w:rPr>
        <w:t>Malesia</w:t>
      </w:r>
      <w:proofErr w:type="spellEnd"/>
      <w:r w:rsidRPr="001F4046">
        <w:rPr>
          <w:rFonts w:ascii="Times New Roman" w:hAnsi="Times New Roman" w:cs="Times New Roman"/>
          <w:sz w:val="24"/>
          <w:szCs w:val="24"/>
        </w:rPr>
        <w:t>. Within India, it is found wild in the warm, arid and sandy parts throughout, up to an altitude of 1500 m.</w:t>
      </w:r>
    </w:p>
    <w:p w:rsidR="008F07D2" w:rsidRPr="00F102D4" w:rsidRDefault="008F07D2" w:rsidP="00875D6B">
      <w:pPr>
        <w:shd w:val="clear" w:color="auto" w:fill="FFFFFF"/>
        <w:spacing w:after="0"/>
        <w:jc w:val="both"/>
        <w:rPr>
          <w:rFonts w:ascii="Times New Roman" w:eastAsia="Times New Roman" w:hAnsi="Times New Roman" w:cs="Times New Roman"/>
          <w:color w:val="212529"/>
          <w:sz w:val="24"/>
          <w:szCs w:val="24"/>
        </w:rPr>
      </w:pPr>
    </w:p>
    <w:p w:rsidR="00255B57" w:rsidRDefault="00255B57" w:rsidP="00875D6B">
      <w:pPr>
        <w:shd w:val="clear" w:color="auto" w:fill="FFFFFF"/>
        <w:spacing w:after="0"/>
        <w:jc w:val="both"/>
        <w:rPr>
          <w:rFonts w:ascii="Times New Roman" w:eastAsia="Times New Roman" w:hAnsi="Times New Roman" w:cs="Times New Roman"/>
          <w:color w:val="212529"/>
          <w:sz w:val="24"/>
          <w:szCs w:val="24"/>
        </w:rPr>
      </w:pPr>
      <w:r w:rsidRPr="00C75B2A">
        <w:rPr>
          <w:rFonts w:ascii="Times New Roman" w:eastAsia="Times New Roman" w:hAnsi="Times New Roman" w:cs="Times New Roman"/>
          <w:color w:val="212529"/>
          <w:sz w:val="24"/>
          <w:szCs w:val="24"/>
        </w:rPr>
        <w:t xml:space="preserve">The fleshy fruits are 5 to 8 cm in diameter, </w:t>
      </w:r>
      <w:proofErr w:type="spellStart"/>
      <w:r w:rsidRPr="00C75B2A">
        <w:rPr>
          <w:rFonts w:ascii="Times New Roman" w:eastAsia="Times New Roman" w:hAnsi="Times New Roman" w:cs="Times New Roman"/>
          <w:color w:val="212529"/>
          <w:sz w:val="24"/>
          <w:szCs w:val="24"/>
        </w:rPr>
        <w:t>subspherical</w:t>
      </w:r>
      <w:proofErr w:type="spellEnd"/>
      <w:r w:rsidRPr="00C75B2A">
        <w:rPr>
          <w:rFonts w:ascii="Times New Roman" w:eastAsia="Times New Roman" w:hAnsi="Times New Roman" w:cs="Times New Roman"/>
          <w:color w:val="212529"/>
          <w:sz w:val="24"/>
          <w:szCs w:val="24"/>
        </w:rPr>
        <w:t xml:space="preserve"> berry, almost white, and the density is very less. On the outer surface it has rind and impressions of the knife. Three splits of placenta, which run from centre to periphery is seen if the fruit is cut transversely. It has two groups of seeds near the periphery and the remaining portion filled with pithy parenchyma. It has characteristic odour and intense bitter taste.</w:t>
      </w:r>
    </w:p>
    <w:p w:rsidR="00255B57" w:rsidRPr="00C75B2A" w:rsidRDefault="00255B57" w:rsidP="00255B57">
      <w:pPr>
        <w:shd w:val="clear" w:color="auto" w:fill="FFFFFF"/>
        <w:spacing w:after="0"/>
        <w:jc w:val="both"/>
        <w:rPr>
          <w:rFonts w:ascii="Times New Roman" w:eastAsia="Times New Roman" w:hAnsi="Times New Roman" w:cs="Times New Roman"/>
          <w:color w:val="212529"/>
          <w:sz w:val="24"/>
          <w:szCs w:val="24"/>
        </w:rPr>
      </w:pPr>
    </w:p>
    <w:p w:rsidR="00255B57" w:rsidRPr="00C75B2A" w:rsidRDefault="00255B57" w:rsidP="00255B57">
      <w:pPr>
        <w:shd w:val="clear" w:color="auto" w:fill="FFFFFF"/>
        <w:spacing w:after="0"/>
        <w:jc w:val="center"/>
        <w:rPr>
          <w:rFonts w:ascii="Times New Roman" w:eastAsia="Times New Roman" w:hAnsi="Times New Roman" w:cs="Times New Roman"/>
          <w:color w:val="212529"/>
          <w:sz w:val="24"/>
          <w:szCs w:val="24"/>
        </w:rPr>
      </w:pPr>
      <w:r w:rsidRPr="00C75B2A">
        <w:rPr>
          <w:rFonts w:ascii="Times New Roman" w:eastAsia="Times New Roman" w:hAnsi="Times New Roman" w:cs="Times New Roman"/>
          <w:noProof/>
          <w:color w:val="212529"/>
          <w:sz w:val="24"/>
          <w:szCs w:val="24"/>
          <w:lang w:val="en-US" w:eastAsia="en-US"/>
        </w:rPr>
        <w:lastRenderedPageBreak/>
        <w:drawing>
          <wp:inline distT="0" distB="0" distL="0" distR="0">
            <wp:extent cx="5075222" cy="2486346"/>
            <wp:effectExtent l="0" t="0" r="0" b="9525"/>
            <wp:docPr id="1" name="Picture 1" descr="C:\Users\admin\Desktop\45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45867.jpg"/>
                    <pic:cNvPicPr>
                      <a:picLocks noChangeAspect="1" noChangeArrowheads="1"/>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76825" cy="2487131"/>
                    </a:xfrm>
                    <a:prstGeom prst="rect">
                      <a:avLst/>
                    </a:prstGeom>
                    <a:noFill/>
                    <a:ln>
                      <a:noFill/>
                    </a:ln>
                  </pic:spPr>
                </pic:pic>
              </a:graphicData>
            </a:graphic>
          </wp:inline>
        </w:drawing>
      </w:r>
    </w:p>
    <w:p w:rsidR="00255B57" w:rsidRPr="00EF1987" w:rsidRDefault="00EF1987" w:rsidP="00EF1987">
      <w:pPr>
        <w:shd w:val="clear" w:color="auto" w:fill="FFFFFF"/>
        <w:spacing w:after="0"/>
        <w:jc w:val="center"/>
        <w:rPr>
          <w:rFonts w:ascii="Times New Roman" w:eastAsia="Times New Roman" w:hAnsi="Times New Roman" w:cs="Times New Roman"/>
          <w:b/>
          <w:color w:val="212529"/>
          <w:sz w:val="24"/>
          <w:szCs w:val="24"/>
        </w:rPr>
      </w:pPr>
      <w:r w:rsidRPr="00EF1987">
        <w:rPr>
          <w:rFonts w:ascii="Times New Roman" w:eastAsia="Times New Roman" w:hAnsi="Times New Roman" w:cs="Times New Roman"/>
          <w:b/>
          <w:color w:val="212529"/>
          <w:sz w:val="24"/>
          <w:szCs w:val="24"/>
        </w:rPr>
        <w:t xml:space="preserve">Fig: Fruits of </w:t>
      </w:r>
      <w:proofErr w:type="spellStart"/>
      <w:r w:rsidRPr="00EF1987">
        <w:rPr>
          <w:rFonts w:ascii="Times New Roman" w:hAnsi="Times New Roman" w:cs="Times New Roman"/>
          <w:b/>
          <w:sz w:val="24"/>
          <w:szCs w:val="24"/>
          <w:shd w:val="clear" w:color="auto" w:fill="FFFFFF"/>
        </w:rPr>
        <w:t>Citrullus</w:t>
      </w:r>
      <w:proofErr w:type="spellEnd"/>
      <w:r w:rsidRPr="00EF1987">
        <w:rPr>
          <w:rFonts w:ascii="Times New Roman" w:hAnsi="Times New Roman" w:cs="Times New Roman"/>
          <w:b/>
          <w:sz w:val="24"/>
          <w:szCs w:val="24"/>
          <w:shd w:val="clear" w:color="auto" w:fill="FFFFFF"/>
        </w:rPr>
        <w:t xml:space="preserve"> </w:t>
      </w:r>
      <w:proofErr w:type="spellStart"/>
      <w:r w:rsidRPr="00EF1987">
        <w:rPr>
          <w:rFonts w:ascii="Times New Roman" w:hAnsi="Times New Roman" w:cs="Times New Roman"/>
          <w:b/>
          <w:sz w:val="24"/>
          <w:szCs w:val="24"/>
          <w:shd w:val="clear" w:color="auto" w:fill="FFFFFF"/>
        </w:rPr>
        <w:t>colocynthis</w:t>
      </w:r>
      <w:proofErr w:type="spellEnd"/>
    </w:p>
    <w:p w:rsidR="00255B57" w:rsidRDefault="00255B57" w:rsidP="00255B57">
      <w:pPr>
        <w:shd w:val="clear" w:color="auto" w:fill="FFFFFF"/>
        <w:spacing w:after="0"/>
        <w:jc w:val="both"/>
        <w:rPr>
          <w:rFonts w:ascii="Times New Roman" w:eastAsia="Times New Roman" w:hAnsi="Times New Roman" w:cs="Times New Roman"/>
          <w:color w:val="212529"/>
          <w:sz w:val="24"/>
          <w:szCs w:val="24"/>
        </w:rPr>
      </w:pPr>
    </w:p>
    <w:p w:rsidR="003D3534" w:rsidRDefault="003D3534" w:rsidP="00255B57">
      <w:pPr>
        <w:shd w:val="clear" w:color="auto" w:fill="FFFFFF"/>
        <w:spacing w:after="0"/>
        <w:jc w:val="both"/>
        <w:rPr>
          <w:rFonts w:ascii="Times New Roman" w:eastAsia="Times New Roman" w:hAnsi="Times New Roman" w:cs="Times New Roman"/>
          <w:color w:val="212529"/>
          <w:sz w:val="24"/>
          <w:szCs w:val="24"/>
        </w:rPr>
      </w:pPr>
    </w:p>
    <w:p w:rsidR="003D3534" w:rsidRPr="00C75B2A" w:rsidRDefault="003D3534" w:rsidP="00255B57">
      <w:pPr>
        <w:shd w:val="clear" w:color="auto" w:fill="FFFFFF"/>
        <w:spacing w:after="0"/>
        <w:jc w:val="both"/>
        <w:rPr>
          <w:rFonts w:ascii="Times New Roman" w:eastAsia="Times New Roman" w:hAnsi="Times New Roman" w:cs="Times New Roman"/>
          <w:color w:val="212529"/>
          <w:sz w:val="24"/>
          <w:szCs w:val="24"/>
        </w:rPr>
      </w:pPr>
    </w:p>
    <w:p w:rsidR="00255B57" w:rsidRPr="001C00E4" w:rsidRDefault="00255B57" w:rsidP="00255B57">
      <w:pPr>
        <w:pStyle w:val="NormalWeb"/>
        <w:shd w:val="clear" w:color="auto" w:fill="FFFFFF"/>
        <w:spacing w:before="120" w:beforeAutospacing="0" w:after="120" w:afterAutospacing="0" w:line="276" w:lineRule="auto"/>
        <w:jc w:val="both"/>
        <w:rPr>
          <w:b/>
        </w:rPr>
      </w:pPr>
      <w:r w:rsidRPr="001C00E4">
        <w:rPr>
          <w:b/>
        </w:rPr>
        <w:t>Chemical Composition:</w:t>
      </w:r>
    </w:p>
    <w:p w:rsidR="00255B57" w:rsidRPr="001C00E4" w:rsidRDefault="00255B57" w:rsidP="00255B57">
      <w:pPr>
        <w:pStyle w:val="NormalWeb"/>
        <w:shd w:val="clear" w:color="auto" w:fill="FFFFFF"/>
        <w:spacing w:before="120" w:beforeAutospacing="0" w:after="120" w:afterAutospacing="0" w:line="276" w:lineRule="auto"/>
        <w:jc w:val="both"/>
        <w:rPr>
          <w:spacing w:val="11"/>
          <w:shd w:val="clear" w:color="auto" w:fill="FFFFFF"/>
        </w:rPr>
      </w:pPr>
      <w:r w:rsidRPr="001C00E4">
        <w:rPr>
          <w:spacing w:val="11"/>
          <w:shd w:val="clear" w:color="auto" w:fill="FFFFFF"/>
        </w:rPr>
        <w:t>The seeds are rich in </w:t>
      </w:r>
      <w:hyperlink r:id="rId44" w:tgtFrame="_blank" w:tooltip="Find more articles at https://ascidatabase.com/result.php?searchin=Keywords&amp;cat=&amp;ascicat=ALL&amp;Submit=Search&amp;keyword=fatty+acid (fatty acid)" w:history="1">
        <w:r w:rsidRPr="001C00E4">
          <w:rPr>
            <w:rStyle w:val="Strong"/>
            <w:spacing w:val="11"/>
            <w:shd w:val="clear" w:color="auto" w:fill="FFFFFF"/>
          </w:rPr>
          <w:t>fatty acid</w:t>
        </w:r>
      </w:hyperlink>
      <w:r w:rsidRPr="001C00E4">
        <w:rPr>
          <w:spacing w:val="11"/>
          <w:shd w:val="clear" w:color="auto" w:fill="FFFFFF"/>
        </w:rPr>
        <w:t xml:space="preserve">s such as </w:t>
      </w:r>
      <w:proofErr w:type="spellStart"/>
      <w:r w:rsidRPr="001C00E4">
        <w:rPr>
          <w:spacing w:val="11"/>
          <w:shd w:val="clear" w:color="auto" w:fill="FFFFFF"/>
        </w:rPr>
        <w:t>myristic</w:t>
      </w:r>
      <w:proofErr w:type="spellEnd"/>
      <w:r w:rsidRPr="001C00E4">
        <w:rPr>
          <w:spacing w:val="11"/>
          <w:shd w:val="clear" w:color="auto" w:fill="FFFFFF"/>
        </w:rPr>
        <w:t xml:space="preserve">, </w:t>
      </w:r>
      <w:proofErr w:type="spellStart"/>
      <w:r w:rsidRPr="001C00E4">
        <w:rPr>
          <w:spacing w:val="11"/>
          <w:shd w:val="clear" w:color="auto" w:fill="FFFFFF"/>
        </w:rPr>
        <w:t>palmitic</w:t>
      </w:r>
      <w:proofErr w:type="spellEnd"/>
      <w:r w:rsidRPr="001C00E4">
        <w:rPr>
          <w:spacing w:val="11"/>
          <w:shd w:val="clear" w:color="auto" w:fill="FFFFFF"/>
        </w:rPr>
        <w:t xml:space="preserve">, </w:t>
      </w:r>
      <w:proofErr w:type="spellStart"/>
      <w:r w:rsidRPr="001C00E4">
        <w:rPr>
          <w:spacing w:val="11"/>
          <w:shd w:val="clear" w:color="auto" w:fill="FFFFFF"/>
        </w:rPr>
        <w:t>stearic</w:t>
      </w:r>
      <w:proofErr w:type="spellEnd"/>
      <w:r w:rsidRPr="001C00E4">
        <w:rPr>
          <w:spacing w:val="11"/>
          <w:shd w:val="clear" w:color="auto" w:fill="FFFFFF"/>
        </w:rPr>
        <w:t xml:space="preserve">, oleic, </w:t>
      </w:r>
      <w:proofErr w:type="spellStart"/>
      <w:r w:rsidRPr="001C00E4">
        <w:rPr>
          <w:spacing w:val="11"/>
          <w:shd w:val="clear" w:color="auto" w:fill="FFFFFF"/>
        </w:rPr>
        <w:t>linoleic</w:t>
      </w:r>
      <w:proofErr w:type="spellEnd"/>
      <w:r w:rsidRPr="001C00E4">
        <w:rPr>
          <w:spacing w:val="11"/>
          <w:shd w:val="clear" w:color="auto" w:fill="FFFFFF"/>
        </w:rPr>
        <w:t xml:space="preserve"> and </w:t>
      </w:r>
      <w:proofErr w:type="spellStart"/>
      <w:r w:rsidRPr="001C00E4">
        <w:rPr>
          <w:spacing w:val="11"/>
          <w:shd w:val="clear" w:color="auto" w:fill="FFFFFF"/>
        </w:rPr>
        <w:t>Linolenic</w:t>
      </w:r>
      <w:proofErr w:type="spellEnd"/>
      <w:r w:rsidRPr="001C00E4">
        <w:rPr>
          <w:spacing w:val="11"/>
          <w:shd w:val="clear" w:color="auto" w:fill="FFFFFF"/>
        </w:rPr>
        <w:t xml:space="preserve"> acid. It is reported that the de-oiled cake can be incorporated in the cattle feed of milking cows up to 25% and it did not exhibit significant effect on the milk yield. </w:t>
      </w:r>
      <w:proofErr w:type="spellStart"/>
      <w:r w:rsidRPr="001C00E4">
        <w:rPr>
          <w:spacing w:val="11"/>
          <w:shd w:val="clear" w:color="auto" w:fill="FFFFFF"/>
        </w:rPr>
        <w:t>Tumba</w:t>
      </w:r>
      <w:proofErr w:type="spellEnd"/>
      <w:r w:rsidRPr="001C00E4">
        <w:rPr>
          <w:spacing w:val="11"/>
          <w:shd w:val="clear" w:color="auto" w:fill="FFFFFF"/>
        </w:rPr>
        <w:t xml:space="preserve"> seed oil from is edible; its composition is similar to that of soybean oil. Refining and washing with citric acid removes its bitter taste.</w:t>
      </w:r>
    </w:p>
    <w:p w:rsidR="00255B57" w:rsidRPr="001C00E4" w:rsidRDefault="00255B57" w:rsidP="00255B57">
      <w:pPr>
        <w:pStyle w:val="NormalWeb"/>
        <w:shd w:val="clear" w:color="auto" w:fill="FFFFFF"/>
        <w:spacing w:before="120" w:beforeAutospacing="0" w:after="120" w:afterAutospacing="0" w:line="276" w:lineRule="auto"/>
        <w:jc w:val="both"/>
      </w:pPr>
      <w:r w:rsidRPr="001C00E4">
        <w:rPr>
          <w:spacing w:val="11"/>
          <w:shd w:val="clear" w:color="auto" w:fill="FFFFFF"/>
        </w:rPr>
        <w:t>Fruits of </w:t>
      </w:r>
      <w:proofErr w:type="spellStart"/>
      <w:r w:rsidRPr="001C00E4">
        <w:rPr>
          <w:i/>
          <w:iCs/>
          <w:spacing w:val="11"/>
          <w:shd w:val="clear" w:color="auto" w:fill="FFFFFF"/>
        </w:rPr>
        <w:t>Citrullus</w:t>
      </w:r>
      <w:proofErr w:type="spellEnd"/>
      <w:r w:rsidRPr="001C00E4">
        <w:rPr>
          <w:i/>
          <w:iCs/>
          <w:spacing w:val="11"/>
          <w:shd w:val="clear" w:color="auto" w:fill="FFFFFF"/>
        </w:rPr>
        <w:t xml:space="preserve"> </w:t>
      </w:r>
      <w:proofErr w:type="spellStart"/>
      <w:r w:rsidRPr="001C00E4">
        <w:rPr>
          <w:i/>
          <w:iCs/>
          <w:spacing w:val="11"/>
          <w:shd w:val="clear" w:color="auto" w:fill="FFFFFF"/>
        </w:rPr>
        <w:t>colocynthis</w:t>
      </w:r>
      <w:proofErr w:type="spellEnd"/>
      <w:r w:rsidRPr="001C00E4">
        <w:rPr>
          <w:spacing w:val="11"/>
          <w:shd w:val="clear" w:color="auto" w:fill="FFFFFF"/>
        </w:rPr>
        <w:t> contains seventeen compounds were broadly identified and divided into five classes </w:t>
      </w:r>
      <w:r w:rsidRPr="001C00E4">
        <w:rPr>
          <w:i/>
          <w:iCs/>
          <w:spacing w:val="11"/>
          <w:shd w:val="clear" w:color="auto" w:fill="FFFFFF"/>
        </w:rPr>
        <w:t>viz</w:t>
      </w:r>
      <w:r w:rsidRPr="001C00E4">
        <w:rPr>
          <w:spacing w:val="11"/>
          <w:shd w:val="clear" w:color="auto" w:fill="FFFFFF"/>
        </w:rPr>
        <w:t xml:space="preserve">., alcohols, </w:t>
      </w:r>
      <w:proofErr w:type="spellStart"/>
      <w:r w:rsidRPr="001C00E4">
        <w:rPr>
          <w:spacing w:val="11"/>
          <w:shd w:val="clear" w:color="auto" w:fill="FFFFFF"/>
        </w:rPr>
        <w:t>ketones</w:t>
      </w:r>
      <w:proofErr w:type="spellEnd"/>
      <w:r w:rsidRPr="001C00E4">
        <w:rPr>
          <w:spacing w:val="11"/>
          <w:shd w:val="clear" w:color="auto" w:fill="FFFFFF"/>
        </w:rPr>
        <w:t xml:space="preserve">, epoxy compounds, hydrocarbons and an acid. The alcohols identified were 4-(1-methyl) </w:t>
      </w:r>
      <w:proofErr w:type="spellStart"/>
      <w:r w:rsidRPr="001C00E4">
        <w:rPr>
          <w:spacing w:val="11"/>
          <w:shd w:val="clear" w:color="auto" w:fill="FFFFFF"/>
        </w:rPr>
        <w:t>ethoxy</w:t>
      </w:r>
      <w:proofErr w:type="spellEnd"/>
      <w:r w:rsidRPr="001C00E4">
        <w:rPr>
          <w:spacing w:val="11"/>
          <w:shd w:val="clear" w:color="auto" w:fill="FFFFFF"/>
        </w:rPr>
        <w:t>, 1-Butanol; 5-methoxy, 2-methyl, 2-pentanol; 1-cyclopentyl, 2-propene-1-ol and 2-Furanmethanol, tetrahydro-5-methyl-</w:t>
      </w:r>
      <w:r w:rsidRPr="001C00E4">
        <w:rPr>
          <w:i/>
          <w:iCs/>
          <w:spacing w:val="11"/>
          <w:shd w:val="clear" w:color="auto" w:fill="FFFFFF"/>
        </w:rPr>
        <w:t>cis</w:t>
      </w:r>
      <w:r w:rsidRPr="001C00E4">
        <w:rPr>
          <w:spacing w:val="11"/>
          <w:shd w:val="clear" w:color="auto" w:fill="FFFFFF"/>
        </w:rPr>
        <w:t> and </w:t>
      </w:r>
      <w:proofErr w:type="gramStart"/>
      <w:r w:rsidRPr="001C00E4">
        <w:rPr>
          <w:i/>
          <w:iCs/>
          <w:spacing w:val="11"/>
          <w:shd w:val="clear" w:color="auto" w:fill="FFFFFF"/>
        </w:rPr>
        <w:t>trans</w:t>
      </w:r>
      <w:proofErr w:type="gramEnd"/>
      <w:r w:rsidRPr="001C00E4">
        <w:rPr>
          <w:spacing w:val="11"/>
          <w:shd w:val="clear" w:color="auto" w:fill="FFFFFF"/>
        </w:rPr>
        <w:t xml:space="preserve"> isomers. The </w:t>
      </w:r>
      <w:proofErr w:type="spellStart"/>
      <w:r w:rsidRPr="001C00E4">
        <w:rPr>
          <w:spacing w:val="11"/>
          <w:shd w:val="clear" w:color="auto" w:fill="FFFFFF"/>
        </w:rPr>
        <w:t>ketones</w:t>
      </w:r>
      <w:proofErr w:type="spellEnd"/>
      <w:r w:rsidRPr="001C00E4">
        <w:rPr>
          <w:spacing w:val="11"/>
          <w:shd w:val="clear" w:color="auto" w:fill="FFFFFF"/>
        </w:rPr>
        <w:t xml:space="preserve"> characterized were 3, 4-Dimethyl, 2-hexanone; 2-Methyl, 4-heptanone and 3-Methyl, 2-heptanone. Two epoxy compounds were 1-propoxy pentane and 2, 3-epoxy methyl propionate and </w:t>
      </w:r>
      <w:proofErr w:type="spellStart"/>
      <w:r w:rsidRPr="001C00E4">
        <w:rPr>
          <w:spacing w:val="11"/>
          <w:shd w:val="clear" w:color="auto" w:fill="FFFFFF"/>
        </w:rPr>
        <w:t>palmitic</w:t>
      </w:r>
      <w:proofErr w:type="spellEnd"/>
      <w:r w:rsidRPr="001C00E4">
        <w:rPr>
          <w:spacing w:val="11"/>
          <w:shd w:val="clear" w:color="auto" w:fill="FFFFFF"/>
        </w:rPr>
        <w:t xml:space="preserve"> acid. Four hydrocarbons might have been present on the surface the fruit in minimum quantities viz., </w:t>
      </w:r>
      <w:proofErr w:type="spellStart"/>
      <w:r w:rsidRPr="001C00E4">
        <w:rPr>
          <w:spacing w:val="11"/>
          <w:shd w:val="clear" w:color="auto" w:fill="FFFFFF"/>
        </w:rPr>
        <w:t>tridecane</w:t>
      </w:r>
      <w:proofErr w:type="spellEnd"/>
      <w:r w:rsidRPr="001C00E4">
        <w:rPr>
          <w:spacing w:val="11"/>
          <w:shd w:val="clear" w:color="auto" w:fill="FFFFFF"/>
        </w:rPr>
        <w:t xml:space="preserve">, </w:t>
      </w:r>
      <w:proofErr w:type="spellStart"/>
      <w:r w:rsidRPr="001C00E4">
        <w:rPr>
          <w:spacing w:val="11"/>
          <w:shd w:val="clear" w:color="auto" w:fill="FFFFFF"/>
        </w:rPr>
        <w:t>tetradecane</w:t>
      </w:r>
      <w:proofErr w:type="spellEnd"/>
      <w:r w:rsidRPr="001C00E4">
        <w:rPr>
          <w:spacing w:val="11"/>
          <w:shd w:val="clear" w:color="auto" w:fill="FFFFFF"/>
        </w:rPr>
        <w:t xml:space="preserve">, </w:t>
      </w:r>
      <w:proofErr w:type="spellStart"/>
      <w:r w:rsidRPr="001C00E4">
        <w:rPr>
          <w:spacing w:val="11"/>
          <w:shd w:val="clear" w:color="auto" w:fill="FFFFFF"/>
        </w:rPr>
        <w:t>pentadecane</w:t>
      </w:r>
      <w:proofErr w:type="spellEnd"/>
      <w:r w:rsidRPr="001C00E4">
        <w:rPr>
          <w:spacing w:val="11"/>
          <w:shd w:val="clear" w:color="auto" w:fill="FFFFFF"/>
        </w:rPr>
        <w:t xml:space="preserve"> and hexadecane. The two remaining compounds-one (viz., </w:t>
      </w:r>
      <w:proofErr w:type="spellStart"/>
      <w:r w:rsidRPr="001C00E4">
        <w:rPr>
          <w:spacing w:val="11"/>
          <w:shd w:val="clear" w:color="auto" w:fill="FFFFFF"/>
        </w:rPr>
        <w:t>Trimethylsilylmethanol</w:t>
      </w:r>
      <w:proofErr w:type="spellEnd"/>
      <w:r w:rsidRPr="001C00E4">
        <w:rPr>
          <w:spacing w:val="11"/>
          <w:shd w:val="clear" w:color="auto" w:fill="FFFFFF"/>
        </w:rPr>
        <w:t xml:space="preserve">) impurity component derived from silicone oil used in the isolation process and the other impurity (viz., 1, 2-benzenedicarboxylicacid, </w:t>
      </w:r>
      <w:proofErr w:type="spellStart"/>
      <w:r w:rsidRPr="001C00E4">
        <w:rPr>
          <w:spacing w:val="11"/>
          <w:shd w:val="clear" w:color="auto" w:fill="FFFFFF"/>
        </w:rPr>
        <w:t>di</w:t>
      </w:r>
      <w:r>
        <w:rPr>
          <w:spacing w:val="11"/>
          <w:shd w:val="clear" w:color="auto" w:fill="FFFFFF"/>
        </w:rPr>
        <w:t>-</w:t>
      </w:r>
      <w:r w:rsidRPr="001C00E4">
        <w:rPr>
          <w:spacing w:val="11"/>
          <w:shd w:val="clear" w:color="auto" w:fill="FFFFFF"/>
        </w:rPr>
        <w:t>isooctylester</w:t>
      </w:r>
      <w:proofErr w:type="spellEnd"/>
      <w:r w:rsidRPr="001C00E4">
        <w:rPr>
          <w:spacing w:val="11"/>
          <w:shd w:val="clear" w:color="auto" w:fill="FFFFFF"/>
        </w:rPr>
        <w:t>) was stabilizer for plastics.</w:t>
      </w:r>
    </w:p>
    <w:p w:rsidR="00255B57" w:rsidRPr="001C00E4" w:rsidRDefault="00255B57" w:rsidP="00255B57">
      <w:pPr>
        <w:pStyle w:val="NormalWeb"/>
        <w:shd w:val="clear" w:color="auto" w:fill="FFFFFF"/>
        <w:spacing w:before="120" w:beforeAutospacing="0" w:after="120" w:afterAutospacing="0" w:line="276" w:lineRule="auto"/>
        <w:jc w:val="both"/>
      </w:pPr>
    </w:p>
    <w:p w:rsidR="00255B57" w:rsidRPr="00C75B2A" w:rsidRDefault="00F44044" w:rsidP="00255B57">
      <w:pPr>
        <w:pStyle w:val="NormalWeb"/>
        <w:shd w:val="clear" w:color="auto" w:fill="FFFFFF"/>
        <w:spacing w:before="120" w:beforeAutospacing="0" w:after="120" w:afterAutospacing="0" w:line="276" w:lineRule="auto"/>
        <w:jc w:val="both"/>
        <w:rPr>
          <w:b/>
        </w:rPr>
      </w:pPr>
      <w:r w:rsidRPr="00C75B2A">
        <w:rPr>
          <w:b/>
        </w:rPr>
        <w:t>Pharmacological activity</w:t>
      </w:r>
      <w:r>
        <w:rPr>
          <w:b/>
        </w:rPr>
        <w:t>:</w:t>
      </w:r>
    </w:p>
    <w:p w:rsidR="00255B57" w:rsidRDefault="00255B57" w:rsidP="00255B57">
      <w:pPr>
        <w:pStyle w:val="NormalWeb"/>
        <w:shd w:val="clear" w:color="auto" w:fill="FFFFFF"/>
        <w:spacing w:before="120" w:beforeAutospacing="0" w:after="120" w:afterAutospacing="0"/>
        <w:jc w:val="both"/>
        <w:rPr>
          <w:color w:val="212121"/>
          <w:shd w:val="clear" w:color="auto" w:fill="FFFFFF"/>
        </w:rPr>
      </w:pPr>
      <w:r w:rsidRPr="00C75B2A">
        <w:rPr>
          <w:rStyle w:val="Emphasis"/>
          <w:color w:val="212121"/>
          <w:shd w:val="clear" w:color="auto" w:fill="FFFFFF"/>
        </w:rPr>
        <w:t xml:space="preserve">C. </w:t>
      </w:r>
      <w:proofErr w:type="spellStart"/>
      <w:r w:rsidRPr="00C75B2A">
        <w:rPr>
          <w:rStyle w:val="Emphasis"/>
          <w:color w:val="212121"/>
          <w:shd w:val="clear" w:color="auto" w:fill="FFFFFF"/>
        </w:rPr>
        <w:t>colocynthis</w:t>
      </w:r>
      <w:proofErr w:type="spellEnd"/>
      <w:r w:rsidRPr="00C75B2A">
        <w:rPr>
          <w:color w:val="212121"/>
          <w:shd w:val="clear" w:color="auto" w:fill="FFFFFF"/>
        </w:rPr>
        <w:t> has many therapeutic uses and has also been studied for its various pharmacological effects. It is considered an excellent therapeutic agent for the trachea, gut, and cardiovascular system.</w:t>
      </w:r>
    </w:p>
    <w:p w:rsidR="00541A63" w:rsidRDefault="00541A63" w:rsidP="00541A63">
      <w:pPr>
        <w:pStyle w:val="NormalWeb"/>
        <w:shd w:val="clear" w:color="auto" w:fill="FFFFFF"/>
        <w:spacing w:before="120" w:beforeAutospacing="0" w:after="120" w:afterAutospacing="0"/>
        <w:jc w:val="both"/>
        <w:rPr>
          <w:spacing w:val="-2"/>
        </w:rPr>
      </w:pPr>
      <w:r w:rsidRPr="00891D0B">
        <w:rPr>
          <w:spacing w:val="-2"/>
        </w:rPr>
        <w:t>Anti-Hyperglycemic Activity</w:t>
      </w:r>
      <w:r>
        <w:rPr>
          <w:spacing w:val="-2"/>
        </w:rPr>
        <w:t>:</w:t>
      </w:r>
    </w:p>
    <w:p w:rsidR="00B871E9" w:rsidRPr="00891D0B" w:rsidRDefault="00B871E9" w:rsidP="00B871E9">
      <w:pPr>
        <w:pStyle w:val="Heading3"/>
        <w:shd w:val="clear" w:color="auto" w:fill="FFFFFF"/>
        <w:spacing w:before="400" w:after="200" w:line="240" w:lineRule="auto"/>
        <w:jc w:val="both"/>
        <w:rPr>
          <w:rFonts w:ascii="Times New Roman" w:hAnsi="Times New Roman" w:cs="Times New Roman"/>
          <w:b w:val="0"/>
          <w:bCs w:val="0"/>
          <w:color w:val="734126"/>
          <w:spacing w:val="-2"/>
          <w:sz w:val="24"/>
          <w:szCs w:val="24"/>
        </w:rPr>
      </w:pPr>
      <w:r w:rsidRPr="00891D0B">
        <w:rPr>
          <w:rFonts w:ascii="Times New Roman" w:hAnsi="Times New Roman" w:cs="Times New Roman"/>
          <w:b w:val="0"/>
          <w:color w:val="212121"/>
          <w:sz w:val="24"/>
          <w:szCs w:val="24"/>
        </w:rPr>
        <w:lastRenderedPageBreak/>
        <w:t>Various extracts of </w:t>
      </w:r>
      <w:r w:rsidRPr="00891D0B">
        <w:rPr>
          <w:rStyle w:val="Emphasis"/>
          <w:rFonts w:ascii="Times New Roman" w:hAnsi="Times New Roman" w:cs="Times New Roman"/>
          <w:b w:val="0"/>
          <w:color w:val="212121"/>
          <w:sz w:val="24"/>
          <w:szCs w:val="24"/>
        </w:rPr>
        <w:t xml:space="preserve">C. </w:t>
      </w:r>
      <w:proofErr w:type="spellStart"/>
      <w:r w:rsidRPr="00891D0B">
        <w:rPr>
          <w:rStyle w:val="Emphasis"/>
          <w:rFonts w:ascii="Times New Roman" w:hAnsi="Times New Roman" w:cs="Times New Roman"/>
          <w:b w:val="0"/>
          <w:color w:val="212121"/>
          <w:sz w:val="24"/>
          <w:szCs w:val="24"/>
        </w:rPr>
        <w:t>colocynthis</w:t>
      </w:r>
      <w:proofErr w:type="spellEnd"/>
      <w:r w:rsidRPr="00891D0B">
        <w:rPr>
          <w:rFonts w:ascii="Times New Roman" w:hAnsi="Times New Roman" w:cs="Times New Roman"/>
          <w:b w:val="0"/>
          <w:color w:val="212121"/>
          <w:sz w:val="24"/>
          <w:szCs w:val="24"/>
        </w:rPr>
        <w:t xml:space="preserve"> peel–aqueous, </w:t>
      </w:r>
      <w:proofErr w:type="spellStart"/>
      <w:r w:rsidRPr="00891D0B">
        <w:rPr>
          <w:rFonts w:ascii="Times New Roman" w:hAnsi="Times New Roman" w:cs="Times New Roman"/>
          <w:b w:val="0"/>
          <w:color w:val="212121"/>
          <w:sz w:val="24"/>
          <w:szCs w:val="24"/>
        </w:rPr>
        <w:t>alkaloidal</w:t>
      </w:r>
      <w:proofErr w:type="spellEnd"/>
      <w:r w:rsidRPr="00891D0B">
        <w:rPr>
          <w:rFonts w:ascii="Times New Roman" w:hAnsi="Times New Roman" w:cs="Times New Roman"/>
          <w:b w:val="0"/>
          <w:color w:val="212121"/>
          <w:sz w:val="24"/>
          <w:szCs w:val="24"/>
        </w:rPr>
        <w:t xml:space="preserve">, </w:t>
      </w:r>
      <w:proofErr w:type="spellStart"/>
      <w:r w:rsidRPr="00891D0B">
        <w:rPr>
          <w:rFonts w:ascii="Times New Roman" w:hAnsi="Times New Roman" w:cs="Times New Roman"/>
          <w:b w:val="0"/>
          <w:color w:val="212121"/>
          <w:sz w:val="24"/>
          <w:szCs w:val="24"/>
        </w:rPr>
        <w:t>saponin</w:t>
      </w:r>
      <w:proofErr w:type="spellEnd"/>
      <w:r w:rsidRPr="00891D0B">
        <w:rPr>
          <w:rFonts w:ascii="Times New Roman" w:hAnsi="Times New Roman" w:cs="Times New Roman"/>
          <w:b w:val="0"/>
          <w:color w:val="212121"/>
          <w:sz w:val="24"/>
          <w:szCs w:val="24"/>
        </w:rPr>
        <w:t xml:space="preserve">, and </w:t>
      </w:r>
      <w:proofErr w:type="spellStart"/>
      <w:r w:rsidRPr="00891D0B">
        <w:rPr>
          <w:rFonts w:ascii="Times New Roman" w:hAnsi="Times New Roman" w:cs="Times New Roman"/>
          <w:b w:val="0"/>
          <w:color w:val="212121"/>
          <w:sz w:val="24"/>
          <w:szCs w:val="24"/>
        </w:rPr>
        <w:t>glycosidic</w:t>
      </w:r>
      <w:proofErr w:type="spellEnd"/>
      <w:r w:rsidRPr="00891D0B">
        <w:rPr>
          <w:rFonts w:ascii="Times New Roman" w:hAnsi="Times New Roman" w:cs="Times New Roman"/>
          <w:b w:val="0"/>
          <w:color w:val="212121"/>
          <w:sz w:val="24"/>
          <w:szCs w:val="24"/>
        </w:rPr>
        <w:t xml:space="preserve">–were examined for their effects on plasma glucose levels in rabbits. The activity of the </w:t>
      </w:r>
      <w:proofErr w:type="spellStart"/>
      <w:r w:rsidRPr="00891D0B">
        <w:rPr>
          <w:rFonts w:ascii="Times New Roman" w:hAnsi="Times New Roman" w:cs="Times New Roman"/>
          <w:b w:val="0"/>
          <w:color w:val="212121"/>
          <w:sz w:val="24"/>
          <w:szCs w:val="24"/>
        </w:rPr>
        <w:t>saponin</w:t>
      </w:r>
      <w:proofErr w:type="spellEnd"/>
      <w:r w:rsidRPr="00891D0B">
        <w:rPr>
          <w:rFonts w:ascii="Times New Roman" w:hAnsi="Times New Roman" w:cs="Times New Roman"/>
          <w:b w:val="0"/>
          <w:color w:val="212121"/>
          <w:sz w:val="24"/>
          <w:szCs w:val="24"/>
        </w:rPr>
        <w:t xml:space="preserve"> extract on fasting blood sugar levels of </w:t>
      </w:r>
      <w:proofErr w:type="spellStart"/>
      <w:r w:rsidRPr="00891D0B">
        <w:rPr>
          <w:rFonts w:ascii="Times New Roman" w:hAnsi="Times New Roman" w:cs="Times New Roman"/>
          <w:b w:val="0"/>
          <w:color w:val="212121"/>
          <w:sz w:val="24"/>
          <w:szCs w:val="24"/>
        </w:rPr>
        <w:t>alloxan</w:t>
      </w:r>
      <w:proofErr w:type="spellEnd"/>
      <w:r w:rsidRPr="00891D0B">
        <w:rPr>
          <w:rFonts w:ascii="Times New Roman" w:hAnsi="Times New Roman" w:cs="Times New Roman"/>
          <w:b w:val="0"/>
          <w:color w:val="212121"/>
          <w:sz w:val="24"/>
          <w:szCs w:val="24"/>
        </w:rPr>
        <w:t>-induced diabetic rabbits was examined.</w:t>
      </w:r>
    </w:p>
    <w:p w:rsidR="00B871E9" w:rsidRPr="009801C1" w:rsidRDefault="00B871E9" w:rsidP="00B871E9">
      <w:pPr>
        <w:pStyle w:val="Heading3"/>
        <w:shd w:val="clear" w:color="auto" w:fill="FFFFFF"/>
        <w:spacing w:before="400" w:after="200" w:line="240" w:lineRule="auto"/>
        <w:jc w:val="both"/>
        <w:rPr>
          <w:rFonts w:ascii="Times New Roman" w:hAnsi="Times New Roman" w:cs="Times New Roman"/>
          <w:bCs w:val="0"/>
          <w:color w:val="auto"/>
          <w:spacing w:val="-2"/>
          <w:sz w:val="24"/>
          <w:szCs w:val="24"/>
        </w:rPr>
      </w:pPr>
      <w:r w:rsidRPr="009801C1">
        <w:rPr>
          <w:rFonts w:ascii="Times New Roman" w:hAnsi="Times New Roman" w:cs="Times New Roman"/>
          <w:bCs w:val="0"/>
          <w:color w:val="auto"/>
          <w:spacing w:val="-2"/>
          <w:sz w:val="24"/>
          <w:szCs w:val="24"/>
        </w:rPr>
        <w:t>Anti-Obesity Activity</w:t>
      </w:r>
      <w:r w:rsidR="001E1D40">
        <w:rPr>
          <w:rFonts w:ascii="Times New Roman" w:hAnsi="Times New Roman" w:cs="Times New Roman"/>
          <w:bCs w:val="0"/>
          <w:color w:val="auto"/>
          <w:spacing w:val="-2"/>
          <w:sz w:val="24"/>
          <w:szCs w:val="24"/>
        </w:rPr>
        <w:t>:</w:t>
      </w:r>
    </w:p>
    <w:p w:rsidR="00B871E9" w:rsidRPr="00D0347A" w:rsidRDefault="00B871E9" w:rsidP="00B871E9">
      <w:pPr>
        <w:pStyle w:val="Heading3"/>
        <w:shd w:val="clear" w:color="auto" w:fill="FFFFFF"/>
        <w:spacing w:before="400" w:after="200" w:line="240" w:lineRule="auto"/>
        <w:jc w:val="both"/>
        <w:rPr>
          <w:rFonts w:ascii="Times New Roman" w:hAnsi="Times New Roman" w:cs="Times New Roman"/>
          <w:b w:val="0"/>
          <w:bCs w:val="0"/>
          <w:color w:val="734126"/>
          <w:spacing w:val="-2"/>
          <w:sz w:val="24"/>
          <w:szCs w:val="24"/>
        </w:rPr>
      </w:pPr>
      <w:r w:rsidRPr="00891D0B">
        <w:rPr>
          <w:rFonts w:ascii="Times New Roman" w:hAnsi="Times New Roman" w:cs="Times New Roman"/>
          <w:b w:val="0"/>
          <w:color w:val="212121"/>
          <w:sz w:val="24"/>
          <w:szCs w:val="24"/>
        </w:rPr>
        <w:t>Results from the administration of 4%colocynth oil to the offspring of overweight rats suggest that it can aid in weight reduction, maintenance of a healthy lipid profile, and controlling glucose levels. This suggests that the oil has a remedial and regulating effect on obesity.</w:t>
      </w:r>
    </w:p>
    <w:p w:rsidR="00B871E9" w:rsidRPr="00A03973" w:rsidRDefault="00B871E9" w:rsidP="00B871E9">
      <w:pPr>
        <w:pStyle w:val="Heading3"/>
        <w:shd w:val="clear" w:color="auto" w:fill="FFFFFF"/>
        <w:spacing w:before="400" w:after="200" w:line="240" w:lineRule="auto"/>
        <w:jc w:val="both"/>
        <w:rPr>
          <w:rFonts w:ascii="Times New Roman" w:hAnsi="Times New Roman" w:cs="Times New Roman"/>
          <w:bCs w:val="0"/>
          <w:color w:val="auto"/>
          <w:spacing w:val="-2"/>
          <w:sz w:val="24"/>
          <w:szCs w:val="24"/>
        </w:rPr>
      </w:pPr>
      <w:r w:rsidRPr="00A03973">
        <w:rPr>
          <w:rFonts w:ascii="Times New Roman" w:hAnsi="Times New Roman" w:cs="Times New Roman"/>
          <w:bCs w:val="0"/>
          <w:color w:val="auto"/>
          <w:spacing w:val="-2"/>
          <w:sz w:val="24"/>
          <w:szCs w:val="24"/>
        </w:rPr>
        <w:t>Anti-Inflammatory and Analgesic Properties</w:t>
      </w:r>
      <w:r w:rsidR="00AA0655">
        <w:rPr>
          <w:rFonts w:ascii="Times New Roman" w:hAnsi="Times New Roman" w:cs="Times New Roman"/>
          <w:bCs w:val="0"/>
          <w:color w:val="auto"/>
          <w:spacing w:val="-2"/>
          <w:sz w:val="24"/>
          <w:szCs w:val="24"/>
        </w:rPr>
        <w:t>:</w:t>
      </w:r>
    </w:p>
    <w:p w:rsidR="00B871E9" w:rsidRPr="00891D0B" w:rsidRDefault="00B871E9" w:rsidP="00B871E9">
      <w:pPr>
        <w:pStyle w:val="p"/>
        <w:shd w:val="clear" w:color="auto" w:fill="FFFFFF"/>
        <w:spacing w:before="400" w:beforeAutospacing="0" w:after="400" w:afterAutospacing="0"/>
        <w:jc w:val="both"/>
        <w:rPr>
          <w:color w:val="212121"/>
        </w:rPr>
      </w:pPr>
      <w:r w:rsidRPr="00891D0B">
        <w:rPr>
          <w:rStyle w:val="Emphasis"/>
          <w:color w:val="212121"/>
        </w:rPr>
        <w:t xml:space="preserve">C. </w:t>
      </w:r>
      <w:proofErr w:type="spellStart"/>
      <w:r w:rsidRPr="00891D0B">
        <w:rPr>
          <w:rStyle w:val="Emphasis"/>
          <w:color w:val="212121"/>
        </w:rPr>
        <w:t>colocynthis</w:t>
      </w:r>
      <w:proofErr w:type="spellEnd"/>
      <w:r w:rsidRPr="00891D0B">
        <w:rPr>
          <w:color w:val="212121"/>
        </w:rPr>
        <w:t> water extracts were found to possess anti-inflammatory and analgesic activities. All extracts displayed palliative and anti-inflammatory potential at unique doses despite causing acute toxicity. The outcomes of the problem were acquired from unripe fruits and seeds.</w:t>
      </w:r>
    </w:p>
    <w:p w:rsidR="00B871E9" w:rsidRPr="00CB4DFA" w:rsidRDefault="00B871E9" w:rsidP="00B871E9">
      <w:pPr>
        <w:pStyle w:val="Heading3"/>
        <w:shd w:val="clear" w:color="auto" w:fill="FFFFFF"/>
        <w:spacing w:before="400" w:after="200" w:line="240" w:lineRule="auto"/>
        <w:jc w:val="both"/>
        <w:rPr>
          <w:rFonts w:ascii="Times New Roman" w:hAnsi="Times New Roman" w:cs="Times New Roman"/>
          <w:bCs w:val="0"/>
          <w:color w:val="auto"/>
          <w:spacing w:val="-2"/>
          <w:sz w:val="24"/>
          <w:szCs w:val="24"/>
        </w:rPr>
      </w:pPr>
      <w:r w:rsidRPr="00CB4DFA">
        <w:rPr>
          <w:rFonts w:ascii="Times New Roman" w:hAnsi="Times New Roman" w:cs="Times New Roman"/>
          <w:bCs w:val="0"/>
          <w:color w:val="auto"/>
          <w:spacing w:val="-2"/>
          <w:sz w:val="24"/>
          <w:szCs w:val="24"/>
        </w:rPr>
        <w:t>Anti-Tumor Activity</w:t>
      </w:r>
      <w:r w:rsidR="00DF0411">
        <w:rPr>
          <w:rFonts w:ascii="Times New Roman" w:hAnsi="Times New Roman" w:cs="Times New Roman"/>
          <w:bCs w:val="0"/>
          <w:color w:val="auto"/>
          <w:spacing w:val="-2"/>
          <w:sz w:val="24"/>
          <w:szCs w:val="24"/>
        </w:rPr>
        <w:t>:</w:t>
      </w:r>
    </w:p>
    <w:p w:rsidR="00B871E9" w:rsidRPr="00891D0B" w:rsidRDefault="00B871E9" w:rsidP="00B871E9">
      <w:pPr>
        <w:pStyle w:val="p"/>
        <w:shd w:val="clear" w:color="auto" w:fill="FFFFFF"/>
        <w:spacing w:before="400" w:beforeAutospacing="0" w:after="400" w:afterAutospacing="0"/>
        <w:jc w:val="both"/>
        <w:rPr>
          <w:color w:val="212121"/>
        </w:rPr>
      </w:pPr>
      <w:r w:rsidRPr="00891D0B">
        <w:rPr>
          <w:color w:val="212121"/>
        </w:rPr>
        <w:t>The anti-tumor activity of </w:t>
      </w:r>
      <w:r w:rsidRPr="00891D0B">
        <w:rPr>
          <w:rStyle w:val="Emphasis"/>
          <w:color w:val="212121"/>
        </w:rPr>
        <w:t xml:space="preserve">C. </w:t>
      </w:r>
      <w:proofErr w:type="spellStart"/>
      <w:r w:rsidRPr="00891D0B">
        <w:rPr>
          <w:rStyle w:val="Emphasis"/>
          <w:color w:val="212121"/>
        </w:rPr>
        <w:t>colocynthis</w:t>
      </w:r>
      <w:proofErr w:type="spellEnd"/>
      <w:r w:rsidRPr="00891D0B">
        <w:rPr>
          <w:color w:val="212121"/>
        </w:rPr>
        <w:t xml:space="preserve"> can be attributed to different pathways and properties, including apoptotic pathways, antioxidant and anti-inflammatory effects, inhibition of the </w:t>
      </w:r>
      <w:proofErr w:type="spellStart"/>
      <w:r w:rsidRPr="00891D0B">
        <w:rPr>
          <w:color w:val="212121"/>
        </w:rPr>
        <w:t>Wnt</w:t>
      </w:r>
      <w:proofErr w:type="spellEnd"/>
      <w:r w:rsidRPr="00891D0B">
        <w:rPr>
          <w:color w:val="212121"/>
        </w:rPr>
        <w:t>/ß-</w:t>
      </w:r>
      <w:proofErr w:type="spellStart"/>
      <w:r w:rsidRPr="00891D0B">
        <w:rPr>
          <w:color w:val="212121"/>
        </w:rPr>
        <w:t>catenin</w:t>
      </w:r>
      <w:proofErr w:type="spellEnd"/>
      <w:r w:rsidRPr="00891D0B">
        <w:rPr>
          <w:color w:val="212121"/>
        </w:rPr>
        <w:t xml:space="preserve"> signaling pathway, and anti-metastatic effects.</w:t>
      </w:r>
    </w:p>
    <w:p w:rsidR="00B871E9" w:rsidRPr="000504AB" w:rsidRDefault="00B871E9" w:rsidP="00B871E9">
      <w:pPr>
        <w:pStyle w:val="Heading3"/>
        <w:shd w:val="clear" w:color="auto" w:fill="FFFFFF"/>
        <w:spacing w:before="400" w:after="200" w:line="240" w:lineRule="auto"/>
        <w:jc w:val="both"/>
        <w:rPr>
          <w:rFonts w:ascii="Times New Roman" w:hAnsi="Times New Roman" w:cs="Times New Roman"/>
          <w:bCs w:val="0"/>
          <w:color w:val="auto"/>
          <w:spacing w:val="-2"/>
          <w:sz w:val="24"/>
          <w:szCs w:val="24"/>
        </w:rPr>
      </w:pPr>
      <w:proofErr w:type="spellStart"/>
      <w:r w:rsidRPr="000504AB">
        <w:rPr>
          <w:rFonts w:ascii="Times New Roman" w:hAnsi="Times New Roman" w:cs="Times New Roman"/>
          <w:bCs w:val="0"/>
          <w:color w:val="auto"/>
          <w:spacing w:val="-2"/>
          <w:sz w:val="24"/>
          <w:szCs w:val="24"/>
        </w:rPr>
        <w:t>Cardioprotective</w:t>
      </w:r>
      <w:proofErr w:type="spellEnd"/>
      <w:r w:rsidRPr="000504AB">
        <w:rPr>
          <w:rFonts w:ascii="Times New Roman" w:hAnsi="Times New Roman" w:cs="Times New Roman"/>
          <w:bCs w:val="0"/>
          <w:color w:val="auto"/>
          <w:spacing w:val="-2"/>
          <w:sz w:val="24"/>
          <w:szCs w:val="24"/>
        </w:rPr>
        <w:t xml:space="preserve"> Activity</w:t>
      </w:r>
      <w:r w:rsidR="00CF1AE0">
        <w:rPr>
          <w:rFonts w:ascii="Times New Roman" w:hAnsi="Times New Roman" w:cs="Times New Roman"/>
          <w:bCs w:val="0"/>
          <w:color w:val="auto"/>
          <w:spacing w:val="-2"/>
          <w:sz w:val="24"/>
          <w:szCs w:val="24"/>
        </w:rPr>
        <w:t>:</w:t>
      </w:r>
    </w:p>
    <w:p w:rsidR="00B871E9" w:rsidRPr="00891D0B" w:rsidRDefault="00B871E9" w:rsidP="00B871E9">
      <w:pPr>
        <w:pStyle w:val="p"/>
        <w:shd w:val="clear" w:color="auto" w:fill="FFFFFF"/>
        <w:spacing w:before="400" w:beforeAutospacing="0" w:after="400" w:afterAutospacing="0"/>
        <w:jc w:val="both"/>
        <w:rPr>
          <w:color w:val="212121"/>
        </w:rPr>
      </w:pPr>
      <w:r w:rsidRPr="00891D0B">
        <w:rPr>
          <w:color w:val="212121"/>
        </w:rPr>
        <w:t xml:space="preserve">Experiments on male rabbits suggest that the administration of adrenaline prompted myocardial damage, as shown by the increased ranges of </w:t>
      </w:r>
      <w:proofErr w:type="spellStart"/>
      <w:r w:rsidRPr="00891D0B">
        <w:rPr>
          <w:color w:val="212121"/>
        </w:rPr>
        <w:t>histomorphological</w:t>
      </w:r>
      <w:proofErr w:type="spellEnd"/>
      <w:r w:rsidRPr="00891D0B">
        <w:rPr>
          <w:color w:val="212121"/>
        </w:rPr>
        <w:t xml:space="preserve"> adjustments in the myocardium associated with free radical manufacturing in cardiac tissue. </w:t>
      </w:r>
      <w:r w:rsidRPr="00891D0B">
        <w:rPr>
          <w:rStyle w:val="Emphasis"/>
          <w:color w:val="212121"/>
        </w:rPr>
        <w:t xml:space="preserve">C. </w:t>
      </w:r>
      <w:proofErr w:type="spellStart"/>
      <w:r w:rsidRPr="00891D0B">
        <w:rPr>
          <w:rStyle w:val="Emphasis"/>
          <w:color w:val="212121"/>
        </w:rPr>
        <w:t>colocynthis</w:t>
      </w:r>
      <w:proofErr w:type="spellEnd"/>
      <w:r w:rsidRPr="00891D0B">
        <w:rPr>
          <w:color w:val="212121"/>
        </w:rPr>
        <w:t> provided cardiac protection by decreasing oxidative stress caused by the experimental myocardial infarction, preventing the free radical-arbitrated damage of a catecholamine attack. The hydro-alcoholic extract of </w:t>
      </w:r>
      <w:r w:rsidRPr="00891D0B">
        <w:rPr>
          <w:rStyle w:val="Emphasis"/>
          <w:color w:val="212121"/>
        </w:rPr>
        <w:t xml:space="preserve">C. </w:t>
      </w:r>
      <w:proofErr w:type="spellStart"/>
      <w:r w:rsidRPr="00891D0B">
        <w:rPr>
          <w:rStyle w:val="Emphasis"/>
          <w:color w:val="212121"/>
        </w:rPr>
        <w:t>colocynthis</w:t>
      </w:r>
      <w:proofErr w:type="spellEnd"/>
      <w:r w:rsidRPr="00891D0B">
        <w:rPr>
          <w:color w:val="212121"/>
        </w:rPr>
        <w:t xml:space="preserve"> peel also showed </w:t>
      </w:r>
      <w:proofErr w:type="spellStart"/>
      <w:r w:rsidRPr="00891D0B">
        <w:rPr>
          <w:color w:val="212121"/>
        </w:rPr>
        <w:t>cardioprotective</w:t>
      </w:r>
      <w:proofErr w:type="spellEnd"/>
      <w:r w:rsidRPr="00891D0B">
        <w:rPr>
          <w:color w:val="212121"/>
        </w:rPr>
        <w:t xml:space="preserve"> potential in experimentally induced myocardial infarction in rabbits, as shown by improvements in histological variations and the estimation of different biochemical and inflammatory markers in injured cardiac tissue.</w:t>
      </w:r>
    </w:p>
    <w:p w:rsidR="00B871E9" w:rsidRPr="001A7C1F" w:rsidRDefault="00B871E9" w:rsidP="00B871E9">
      <w:pPr>
        <w:pStyle w:val="p"/>
        <w:shd w:val="clear" w:color="auto" w:fill="FFFFFF"/>
        <w:spacing w:before="400" w:beforeAutospacing="0" w:after="400" w:afterAutospacing="0"/>
        <w:jc w:val="both"/>
        <w:rPr>
          <w:b/>
        </w:rPr>
      </w:pPr>
      <w:proofErr w:type="spellStart"/>
      <w:r w:rsidRPr="001A7C1F">
        <w:rPr>
          <w:b/>
        </w:rPr>
        <w:t>Larvicidal</w:t>
      </w:r>
      <w:proofErr w:type="spellEnd"/>
      <w:r w:rsidRPr="001A7C1F">
        <w:rPr>
          <w:b/>
        </w:rPr>
        <w:t xml:space="preserve"> and </w:t>
      </w:r>
      <w:proofErr w:type="spellStart"/>
      <w:r w:rsidRPr="001A7C1F">
        <w:rPr>
          <w:b/>
        </w:rPr>
        <w:t>Pesticidal</w:t>
      </w:r>
      <w:proofErr w:type="spellEnd"/>
      <w:r w:rsidR="00562A3A">
        <w:rPr>
          <w:b/>
        </w:rPr>
        <w:t>:</w:t>
      </w:r>
    </w:p>
    <w:p w:rsidR="00B871E9" w:rsidRDefault="00B871E9" w:rsidP="00B871E9">
      <w:pPr>
        <w:pStyle w:val="p"/>
        <w:shd w:val="clear" w:color="auto" w:fill="FFFFFF"/>
        <w:spacing w:before="400" w:beforeAutospacing="0" w:after="400" w:afterAutospacing="0"/>
        <w:jc w:val="both"/>
      </w:pPr>
      <w:r w:rsidRPr="00891D0B">
        <w:t xml:space="preserve">Along with its structural analogues, 4-methylquinoline extracted from C. </w:t>
      </w:r>
      <w:proofErr w:type="spellStart"/>
      <w:r w:rsidRPr="00891D0B">
        <w:t>colocynthis</w:t>
      </w:r>
      <w:proofErr w:type="spellEnd"/>
      <w:r w:rsidRPr="00891D0B">
        <w:t xml:space="preserve"> can be used to deal with stored grain weevils and spider mites as a natural pesticide. Furthermore, the ingredients separated from C. </w:t>
      </w:r>
      <w:proofErr w:type="spellStart"/>
      <w:r w:rsidRPr="00891D0B">
        <w:t>Colocynthis</w:t>
      </w:r>
      <w:proofErr w:type="spellEnd"/>
      <w:r w:rsidRPr="00891D0B">
        <w:t xml:space="preserve"> had the great </w:t>
      </w:r>
      <w:proofErr w:type="spellStart"/>
      <w:r w:rsidRPr="00891D0B">
        <w:t>larvicidal</w:t>
      </w:r>
      <w:proofErr w:type="spellEnd"/>
      <w:r w:rsidRPr="00891D0B">
        <w:t xml:space="preserve"> activities</w:t>
      </w:r>
      <w:r w:rsidR="00657588">
        <w:t>.</w:t>
      </w:r>
    </w:p>
    <w:p w:rsidR="00657588" w:rsidRDefault="00657588" w:rsidP="00B871E9">
      <w:pPr>
        <w:pStyle w:val="p"/>
        <w:shd w:val="clear" w:color="auto" w:fill="FFFFFF"/>
        <w:spacing w:before="400" w:beforeAutospacing="0" w:after="400" w:afterAutospacing="0"/>
        <w:jc w:val="both"/>
      </w:pPr>
    </w:p>
    <w:p w:rsidR="00657588" w:rsidRPr="00891D0B" w:rsidRDefault="00657588" w:rsidP="00B871E9">
      <w:pPr>
        <w:pStyle w:val="p"/>
        <w:shd w:val="clear" w:color="auto" w:fill="FFFFFF"/>
        <w:spacing w:before="400" w:beforeAutospacing="0" w:after="400" w:afterAutospacing="0"/>
        <w:jc w:val="both"/>
        <w:rPr>
          <w:color w:val="212121"/>
        </w:rPr>
      </w:pPr>
    </w:p>
    <w:p w:rsidR="00B871E9" w:rsidRPr="00B42FD3" w:rsidRDefault="00B871E9" w:rsidP="00B871E9">
      <w:pPr>
        <w:pStyle w:val="p"/>
        <w:shd w:val="clear" w:color="auto" w:fill="FFFFFF"/>
        <w:tabs>
          <w:tab w:val="left" w:pos="2233"/>
        </w:tabs>
        <w:spacing w:before="400" w:beforeAutospacing="0" w:after="400" w:afterAutospacing="0"/>
        <w:jc w:val="both"/>
        <w:rPr>
          <w:b/>
        </w:rPr>
      </w:pPr>
      <w:proofErr w:type="spellStart"/>
      <w:r w:rsidRPr="00B42FD3">
        <w:rPr>
          <w:b/>
        </w:rPr>
        <w:lastRenderedPageBreak/>
        <w:t>Hypolipidemic</w:t>
      </w:r>
      <w:proofErr w:type="spellEnd"/>
      <w:r w:rsidR="00495CAC">
        <w:rPr>
          <w:b/>
        </w:rPr>
        <w:t>:</w:t>
      </w:r>
      <w:r>
        <w:rPr>
          <w:b/>
        </w:rPr>
        <w:tab/>
      </w:r>
    </w:p>
    <w:p w:rsidR="00B871E9" w:rsidRPr="00891D0B" w:rsidRDefault="00B871E9" w:rsidP="00B871E9">
      <w:pPr>
        <w:pStyle w:val="p"/>
        <w:shd w:val="clear" w:color="auto" w:fill="FFFFFF"/>
        <w:spacing w:before="400" w:beforeAutospacing="0" w:after="400" w:afterAutospacing="0"/>
        <w:jc w:val="both"/>
      </w:pPr>
      <w:r w:rsidRPr="00891D0B">
        <w:t xml:space="preserve"> In an experiment performed on 40 rats, there was a significant decrease in triglyceride, cholesterol and blood sugar range of the samples using various doses of the powder of </w:t>
      </w:r>
      <w:proofErr w:type="spellStart"/>
      <w:r w:rsidRPr="00891D0B">
        <w:t>Citrulluscolocynthis</w:t>
      </w:r>
      <w:proofErr w:type="spellEnd"/>
      <w:r w:rsidRPr="00891D0B">
        <w:t>.</w:t>
      </w:r>
    </w:p>
    <w:p w:rsidR="00B871E9" w:rsidRPr="00FB5163" w:rsidRDefault="002438C8" w:rsidP="00B871E9">
      <w:pPr>
        <w:pStyle w:val="p"/>
        <w:shd w:val="clear" w:color="auto" w:fill="FFFFFF"/>
        <w:spacing w:before="400" w:beforeAutospacing="0" w:after="400" w:afterAutospacing="0"/>
        <w:jc w:val="both"/>
        <w:rPr>
          <w:b/>
        </w:rPr>
      </w:pPr>
      <w:r>
        <w:rPr>
          <w:b/>
        </w:rPr>
        <w:t>Fertility:</w:t>
      </w:r>
    </w:p>
    <w:p w:rsidR="00B871E9" w:rsidRPr="00891D0B" w:rsidRDefault="00B871E9" w:rsidP="00B871E9">
      <w:pPr>
        <w:pStyle w:val="p"/>
        <w:shd w:val="clear" w:color="auto" w:fill="FFFFFF"/>
        <w:spacing w:before="400" w:beforeAutospacing="0" w:after="400" w:afterAutospacing="0"/>
        <w:jc w:val="both"/>
        <w:rPr>
          <w:color w:val="212121"/>
        </w:rPr>
      </w:pPr>
      <w:r w:rsidRPr="00891D0B">
        <w:t xml:space="preserve">In a research, the possible impact of </w:t>
      </w:r>
      <w:proofErr w:type="spellStart"/>
      <w:r w:rsidRPr="00891D0B">
        <w:t>Citrullus</w:t>
      </w:r>
      <w:proofErr w:type="spellEnd"/>
      <w:r>
        <w:t xml:space="preserve"> </w:t>
      </w:r>
      <w:proofErr w:type="spellStart"/>
      <w:r w:rsidRPr="00891D0B">
        <w:t>colocynthis</w:t>
      </w:r>
      <w:proofErr w:type="spellEnd"/>
      <w:r w:rsidRPr="00891D0B">
        <w:t xml:space="preserve"> on significant enhancement of histological and hormonal symptoms of polycystic ovarian syndrome (PCOS) was demonstrated. In a study conducted on rats, which were diabetes due to </w:t>
      </w:r>
      <w:proofErr w:type="spellStart"/>
      <w:r w:rsidRPr="00891D0B">
        <w:t>streptozotocin</w:t>
      </w:r>
      <w:proofErr w:type="spellEnd"/>
      <w:r w:rsidRPr="00891D0B">
        <w:t xml:space="preserve"> induction, the pulp extract of </w:t>
      </w:r>
      <w:proofErr w:type="spellStart"/>
      <w:r w:rsidRPr="00891D0B">
        <w:t>Citrullus</w:t>
      </w:r>
      <w:proofErr w:type="spellEnd"/>
      <w:r>
        <w:t xml:space="preserve"> </w:t>
      </w:r>
      <w:proofErr w:type="spellStart"/>
      <w:r w:rsidRPr="00891D0B">
        <w:t>colocynthis</w:t>
      </w:r>
      <w:proofErr w:type="spellEnd"/>
      <w:r w:rsidRPr="00891D0B">
        <w:t xml:space="preserve"> had positive impacts on antioxidants and oxidants alternations in the reproductive system of samples</w:t>
      </w:r>
    </w:p>
    <w:p w:rsidR="00B871E9" w:rsidRPr="00D50F07" w:rsidRDefault="00B871E9" w:rsidP="00B871E9">
      <w:pPr>
        <w:pStyle w:val="Heading3"/>
        <w:shd w:val="clear" w:color="auto" w:fill="FFFFFF"/>
        <w:spacing w:before="400" w:after="200" w:line="240" w:lineRule="auto"/>
        <w:jc w:val="both"/>
        <w:rPr>
          <w:rFonts w:ascii="Times New Roman" w:hAnsi="Times New Roman" w:cs="Times New Roman"/>
          <w:bCs w:val="0"/>
          <w:color w:val="auto"/>
          <w:spacing w:val="-2"/>
          <w:sz w:val="24"/>
          <w:szCs w:val="24"/>
        </w:rPr>
      </w:pPr>
      <w:r w:rsidRPr="00D50F07">
        <w:rPr>
          <w:rFonts w:ascii="Times New Roman" w:hAnsi="Times New Roman" w:cs="Times New Roman"/>
          <w:bCs w:val="0"/>
          <w:color w:val="auto"/>
          <w:spacing w:val="-2"/>
          <w:sz w:val="24"/>
          <w:szCs w:val="24"/>
        </w:rPr>
        <w:t>Antioxidant Effects</w:t>
      </w:r>
      <w:r w:rsidR="0070158B">
        <w:rPr>
          <w:rFonts w:ascii="Times New Roman" w:hAnsi="Times New Roman" w:cs="Times New Roman"/>
          <w:bCs w:val="0"/>
          <w:color w:val="auto"/>
          <w:spacing w:val="-2"/>
          <w:sz w:val="24"/>
          <w:szCs w:val="24"/>
        </w:rPr>
        <w:t>:</w:t>
      </w:r>
    </w:p>
    <w:p w:rsidR="00B871E9" w:rsidRDefault="00B871E9" w:rsidP="00B871E9">
      <w:pPr>
        <w:pStyle w:val="p"/>
        <w:shd w:val="clear" w:color="auto" w:fill="FFFFFF"/>
        <w:spacing w:before="400" w:beforeAutospacing="0" w:after="400" w:afterAutospacing="0"/>
        <w:jc w:val="both"/>
        <w:rPr>
          <w:color w:val="212121"/>
        </w:rPr>
      </w:pPr>
      <w:r w:rsidRPr="00891D0B">
        <w:rPr>
          <w:color w:val="212121"/>
        </w:rPr>
        <w:t xml:space="preserve">The </w:t>
      </w:r>
      <w:proofErr w:type="spellStart"/>
      <w:r w:rsidRPr="00891D0B">
        <w:rPr>
          <w:color w:val="212121"/>
        </w:rPr>
        <w:t>methanolic</w:t>
      </w:r>
      <w:proofErr w:type="spellEnd"/>
      <w:r w:rsidRPr="00891D0B">
        <w:rPr>
          <w:color w:val="212121"/>
        </w:rPr>
        <w:t xml:space="preserve"> fruit extract of </w:t>
      </w:r>
      <w:r w:rsidRPr="00891D0B">
        <w:rPr>
          <w:rStyle w:val="Emphasis"/>
          <w:color w:val="212121"/>
        </w:rPr>
        <w:t xml:space="preserve">C. </w:t>
      </w:r>
      <w:proofErr w:type="spellStart"/>
      <w:r w:rsidRPr="00891D0B">
        <w:rPr>
          <w:rStyle w:val="Emphasis"/>
          <w:color w:val="212121"/>
        </w:rPr>
        <w:t>colocynthis</w:t>
      </w:r>
      <w:proofErr w:type="spellEnd"/>
      <w:r w:rsidRPr="00891D0B">
        <w:rPr>
          <w:color w:val="212121"/>
        </w:rPr>
        <w:t xml:space="preserve"> was found to be a good antioxidant. It exhibited good free radical scavenging activity due to the presence of </w:t>
      </w:r>
      <w:proofErr w:type="spellStart"/>
      <w:r w:rsidRPr="00891D0B">
        <w:rPr>
          <w:color w:val="212121"/>
        </w:rPr>
        <w:t>gallic</w:t>
      </w:r>
      <w:proofErr w:type="spellEnd"/>
      <w:r w:rsidRPr="00891D0B">
        <w:rPr>
          <w:color w:val="212121"/>
        </w:rPr>
        <w:t xml:space="preserve"> acid, a </w:t>
      </w:r>
      <w:proofErr w:type="spellStart"/>
      <w:r w:rsidRPr="00891D0B">
        <w:rPr>
          <w:color w:val="212121"/>
        </w:rPr>
        <w:t>phenolic</w:t>
      </w:r>
      <w:proofErr w:type="spellEnd"/>
      <w:r w:rsidRPr="00891D0B">
        <w:rPr>
          <w:color w:val="212121"/>
        </w:rPr>
        <w:t xml:space="preserve"> compound. The highest antioxidant and free radical scavenging ability of the fruit extract was observed at a concentration of 2,500 mg ml</w:t>
      </w:r>
      <w:r w:rsidRPr="00891D0B">
        <w:rPr>
          <w:color w:val="212121"/>
          <w:vertAlign w:val="superscript"/>
        </w:rPr>
        <w:t>–1</w:t>
      </w:r>
      <w:r w:rsidRPr="00891D0B">
        <w:rPr>
          <w:color w:val="212121"/>
        </w:rPr>
        <w:t>.</w:t>
      </w:r>
    </w:p>
    <w:p w:rsidR="00B871E9" w:rsidRPr="00D754C8" w:rsidRDefault="00B871E9" w:rsidP="00B871E9">
      <w:pPr>
        <w:pStyle w:val="p"/>
        <w:shd w:val="clear" w:color="auto" w:fill="FFFFFF"/>
        <w:spacing w:before="400" w:beforeAutospacing="0" w:after="400" w:afterAutospacing="0"/>
        <w:jc w:val="both"/>
        <w:rPr>
          <w:color w:val="212121"/>
        </w:rPr>
      </w:pPr>
      <w:proofErr w:type="spellStart"/>
      <w:r w:rsidRPr="006941F4">
        <w:rPr>
          <w:b/>
        </w:rPr>
        <w:t>Antidiabetic</w:t>
      </w:r>
      <w:proofErr w:type="spellEnd"/>
      <w:r w:rsidR="00C8722C">
        <w:rPr>
          <w:b/>
        </w:rPr>
        <w:t>:</w:t>
      </w:r>
    </w:p>
    <w:p w:rsidR="00B871E9" w:rsidRDefault="00B871E9" w:rsidP="00B871E9">
      <w:pPr>
        <w:pStyle w:val="NormalWeb"/>
        <w:shd w:val="clear" w:color="auto" w:fill="FFFFFF"/>
        <w:spacing w:before="120" w:beforeAutospacing="0" w:after="120" w:afterAutospacing="0"/>
        <w:jc w:val="both"/>
      </w:pPr>
      <w:r w:rsidRPr="00891D0B">
        <w:t xml:space="preserve">The effect of </w:t>
      </w:r>
      <w:proofErr w:type="spellStart"/>
      <w:r w:rsidRPr="00891D0B">
        <w:t>Citrulluscolocynthis</w:t>
      </w:r>
      <w:proofErr w:type="spellEnd"/>
      <w:r w:rsidRPr="00891D0B">
        <w:t xml:space="preserve"> hydraulic extract on rats, which had diabetes induced by </w:t>
      </w:r>
      <w:proofErr w:type="spellStart"/>
      <w:r w:rsidRPr="00891D0B">
        <w:t>streptozocin</w:t>
      </w:r>
      <w:proofErr w:type="spellEnd"/>
      <w:r w:rsidRPr="00891D0B">
        <w:t xml:space="preserve"> and </w:t>
      </w:r>
      <w:proofErr w:type="spellStart"/>
      <w:r w:rsidRPr="00891D0B">
        <w:t>normoglycemic</w:t>
      </w:r>
      <w:proofErr w:type="spellEnd"/>
      <w:r w:rsidRPr="00891D0B">
        <w:t xml:space="preserve"> rats was evaluated in a research, the results showed the alleviated blood glucose level of diabetic rats using a specific dose of the extract. However, the extract had no significant impact on blood glucose level in </w:t>
      </w:r>
      <w:proofErr w:type="spellStart"/>
      <w:r w:rsidRPr="00891D0B">
        <w:t>normoglycemicrats</w:t>
      </w:r>
      <w:proofErr w:type="spellEnd"/>
      <w:r w:rsidRPr="00891D0B">
        <w:t>.</w:t>
      </w:r>
    </w:p>
    <w:p w:rsidR="00B871E9" w:rsidRDefault="00B871E9" w:rsidP="00B871E9">
      <w:pPr>
        <w:pStyle w:val="NormalWeb"/>
        <w:shd w:val="clear" w:color="auto" w:fill="FFFFFF"/>
        <w:spacing w:before="120" w:beforeAutospacing="0" w:after="120" w:afterAutospacing="0"/>
        <w:jc w:val="both"/>
      </w:pPr>
    </w:p>
    <w:p w:rsidR="00B871E9" w:rsidRDefault="00B871E9" w:rsidP="00B871E9">
      <w:pPr>
        <w:jc w:val="both"/>
        <w:rPr>
          <w:rFonts w:ascii="Times New Roman" w:hAnsi="Times New Roman" w:cs="Times New Roman"/>
          <w:sz w:val="24"/>
          <w:szCs w:val="24"/>
        </w:rPr>
      </w:pPr>
    </w:p>
    <w:p w:rsidR="002A08B0" w:rsidRDefault="00716C8B" w:rsidP="00B871E9">
      <w:pPr>
        <w:jc w:val="both"/>
        <w:rPr>
          <w:rFonts w:ascii="Times New Roman" w:hAnsi="Times New Roman" w:cs="Times New Roman"/>
          <w:sz w:val="24"/>
          <w:szCs w:val="24"/>
        </w:rPr>
      </w:pPr>
      <w:r>
        <w:rPr>
          <w:rFonts w:ascii="Times New Roman" w:hAnsi="Times New Roman" w:cs="Times New Roman"/>
          <w:sz w:val="24"/>
          <w:szCs w:val="24"/>
        </w:rPr>
        <w:t>***************************************************************************</w:t>
      </w:r>
    </w:p>
    <w:p w:rsidR="002A08B0" w:rsidRDefault="002A08B0" w:rsidP="00B871E9">
      <w:pPr>
        <w:jc w:val="both"/>
        <w:rPr>
          <w:rFonts w:ascii="Times New Roman" w:hAnsi="Times New Roman" w:cs="Times New Roman"/>
          <w:sz w:val="24"/>
          <w:szCs w:val="24"/>
        </w:rPr>
      </w:pPr>
    </w:p>
    <w:p w:rsidR="002A08B0" w:rsidRDefault="002A08B0" w:rsidP="00B871E9">
      <w:pPr>
        <w:jc w:val="both"/>
        <w:rPr>
          <w:rFonts w:ascii="Times New Roman" w:hAnsi="Times New Roman" w:cs="Times New Roman"/>
          <w:sz w:val="24"/>
          <w:szCs w:val="24"/>
        </w:rPr>
      </w:pPr>
    </w:p>
    <w:p w:rsidR="002A08B0" w:rsidRDefault="002A08B0" w:rsidP="00B871E9">
      <w:pPr>
        <w:jc w:val="both"/>
        <w:rPr>
          <w:rFonts w:ascii="Times New Roman" w:hAnsi="Times New Roman" w:cs="Times New Roman"/>
          <w:sz w:val="24"/>
          <w:szCs w:val="24"/>
        </w:rPr>
      </w:pPr>
    </w:p>
    <w:p w:rsidR="002A08B0" w:rsidRDefault="002A08B0" w:rsidP="00B871E9">
      <w:pPr>
        <w:jc w:val="both"/>
        <w:rPr>
          <w:rFonts w:ascii="Times New Roman" w:hAnsi="Times New Roman" w:cs="Times New Roman"/>
          <w:sz w:val="24"/>
          <w:szCs w:val="24"/>
        </w:rPr>
      </w:pPr>
    </w:p>
    <w:p w:rsidR="002A08B0" w:rsidRDefault="002A08B0" w:rsidP="00B871E9">
      <w:pPr>
        <w:jc w:val="both"/>
        <w:rPr>
          <w:rFonts w:ascii="Times New Roman" w:hAnsi="Times New Roman" w:cs="Times New Roman"/>
          <w:sz w:val="24"/>
          <w:szCs w:val="24"/>
        </w:rPr>
      </w:pPr>
    </w:p>
    <w:p w:rsidR="002A08B0" w:rsidRDefault="002A08B0" w:rsidP="00B871E9">
      <w:pPr>
        <w:jc w:val="both"/>
        <w:rPr>
          <w:rFonts w:ascii="Times New Roman" w:hAnsi="Times New Roman" w:cs="Times New Roman"/>
          <w:sz w:val="24"/>
          <w:szCs w:val="24"/>
        </w:rPr>
      </w:pPr>
    </w:p>
    <w:p w:rsidR="002A08B0" w:rsidRDefault="002A08B0" w:rsidP="00B871E9">
      <w:pPr>
        <w:jc w:val="both"/>
        <w:rPr>
          <w:rFonts w:ascii="Times New Roman" w:hAnsi="Times New Roman" w:cs="Times New Roman"/>
          <w:sz w:val="24"/>
          <w:szCs w:val="24"/>
        </w:rPr>
      </w:pPr>
    </w:p>
    <w:p w:rsidR="007712CA" w:rsidRDefault="007712CA" w:rsidP="00B871E9">
      <w:pPr>
        <w:jc w:val="both"/>
        <w:rPr>
          <w:rFonts w:ascii="Times New Roman" w:hAnsi="Times New Roman" w:cs="Times New Roman"/>
          <w:sz w:val="24"/>
          <w:szCs w:val="24"/>
        </w:rPr>
      </w:pPr>
    </w:p>
    <w:p w:rsidR="00B871E9" w:rsidRPr="00CD2FCA" w:rsidRDefault="00B871E9" w:rsidP="00B871E9">
      <w:pPr>
        <w:jc w:val="both"/>
        <w:rPr>
          <w:rFonts w:ascii="Times New Roman" w:hAnsi="Times New Roman" w:cs="Times New Roman"/>
          <w:b/>
          <w:sz w:val="24"/>
          <w:szCs w:val="24"/>
        </w:rPr>
      </w:pPr>
      <w:r w:rsidRPr="00CD2FCA">
        <w:rPr>
          <w:rFonts w:ascii="Times New Roman" w:hAnsi="Times New Roman" w:cs="Times New Roman"/>
          <w:b/>
          <w:sz w:val="24"/>
          <w:szCs w:val="24"/>
        </w:rPr>
        <w:lastRenderedPageBreak/>
        <w:t>Reference:</w:t>
      </w:r>
    </w:p>
    <w:p w:rsidR="00B871E9" w:rsidRPr="005F5C0D" w:rsidRDefault="00B871E9" w:rsidP="00B871E9">
      <w:pPr>
        <w:pStyle w:val="ListParagraph"/>
        <w:numPr>
          <w:ilvl w:val="0"/>
          <w:numId w:val="1"/>
        </w:numPr>
        <w:jc w:val="both"/>
        <w:rPr>
          <w:rFonts w:ascii="Times New Roman" w:hAnsi="Times New Roman" w:cs="Times New Roman"/>
          <w:color w:val="212121"/>
          <w:sz w:val="24"/>
          <w:szCs w:val="24"/>
          <w:shd w:val="clear" w:color="auto" w:fill="FFFFFF"/>
        </w:rPr>
      </w:pPr>
      <w:proofErr w:type="spellStart"/>
      <w:r w:rsidRPr="005F5C0D">
        <w:rPr>
          <w:rFonts w:ascii="Times New Roman" w:hAnsi="Times New Roman" w:cs="Times New Roman"/>
          <w:color w:val="212121"/>
          <w:sz w:val="24"/>
          <w:szCs w:val="24"/>
          <w:shd w:val="clear" w:color="auto" w:fill="FFFFFF"/>
        </w:rPr>
        <w:t>Dhakad</w:t>
      </w:r>
      <w:proofErr w:type="spellEnd"/>
      <w:r w:rsidRPr="005F5C0D">
        <w:rPr>
          <w:rFonts w:ascii="Times New Roman" w:hAnsi="Times New Roman" w:cs="Times New Roman"/>
          <w:color w:val="212121"/>
          <w:sz w:val="24"/>
          <w:szCs w:val="24"/>
          <w:shd w:val="clear" w:color="auto" w:fill="FFFFFF"/>
        </w:rPr>
        <w:t xml:space="preserve"> Pk. (2017). </w:t>
      </w:r>
      <w:proofErr w:type="spellStart"/>
      <w:r w:rsidRPr="005F5C0D">
        <w:rPr>
          <w:rStyle w:val="ref-title"/>
          <w:rFonts w:ascii="Times New Roman" w:hAnsi="Times New Roman" w:cs="Times New Roman"/>
          <w:color w:val="212121"/>
          <w:sz w:val="24"/>
          <w:szCs w:val="24"/>
          <w:shd w:val="clear" w:color="auto" w:fill="FFFFFF"/>
        </w:rPr>
        <w:t>Phytochemical</w:t>
      </w:r>
      <w:proofErr w:type="spellEnd"/>
      <w:r w:rsidRPr="005F5C0D">
        <w:rPr>
          <w:rStyle w:val="ref-title"/>
          <w:rFonts w:ascii="Times New Roman" w:hAnsi="Times New Roman" w:cs="Times New Roman"/>
          <w:color w:val="212121"/>
          <w:sz w:val="24"/>
          <w:szCs w:val="24"/>
          <w:shd w:val="clear" w:color="auto" w:fill="FFFFFF"/>
        </w:rPr>
        <w:t xml:space="preserve"> Investigation and Anti-diarrheal Activity of </w:t>
      </w:r>
      <w:proofErr w:type="spellStart"/>
      <w:r w:rsidRPr="005F5C0D">
        <w:rPr>
          <w:rStyle w:val="ref-title"/>
          <w:rFonts w:ascii="Times New Roman" w:hAnsi="Times New Roman" w:cs="Times New Roman"/>
          <w:color w:val="212121"/>
          <w:sz w:val="24"/>
          <w:szCs w:val="24"/>
          <w:shd w:val="clear" w:color="auto" w:fill="FFFFFF"/>
        </w:rPr>
        <w:t>Hydroalcoholic</w:t>
      </w:r>
      <w:proofErr w:type="spellEnd"/>
      <w:r w:rsidRPr="005F5C0D">
        <w:rPr>
          <w:rStyle w:val="ref-title"/>
          <w:rFonts w:ascii="Times New Roman" w:hAnsi="Times New Roman" w:cs="Times New Roman"/>
          <w:color w:val="212121"/>
          <w:sz w:val="24"/>
          <w:szCs w:val="24"/>
          <w:shd w:val="clear" w:color="auto" w:fill="FFFFFF"/>
        </w:rPr>
        <w:t xml:space="preserve"> Extract of Fruits of </w:t>
      </w:r>
      <w:proofErr w:type="spellStart"/>
      <w:r w:rsidRPr="005F5C0D">
        <w:rPr>
          <w:rStyle w:val="Emphasis"/>
          <w:rFonts w:ascii="Times New Roman" w:hAnsi="Times New Roman" w:cs="Times New Roman"/>
          <w:color w:val="212121"/>
          <w:sz w:val="24"/>
          <w:szCs w:val="24"/>
          <w:shd w:val="clear" w:color="auto" w:fill="FFFFFF"/>
        </w:rPr>
        <w:t>Citrullus</w:t>
      </w:r>
      <w:proofErr w:type="spellEnd"/>
      <w:r>
        <w:rPr>
          <w:rStyle w:val="Emphasis"/>
          <w:rFonts w:ascii="Times New Roman" w:hAnsi="Times New Roman" w:cs="Times New Roman"/>
          <w:color w:val="212121"/>
          <w:sz w:val="24"/>
          <w:szCs w:val="24"/>
          <w:shd w:val="clear" w:color="auto" w:fill="FFFFFF"/>
        </w:rPr>
        <w:t xml:space="preserve"> </w:t>
      </w:r>
      <w:proofErr w:type="spellStart"/>
      <w:r w:rsidRPr="005F5C0D">
        <w:rPr>
          <w:rStyle w:val="Emphasis"/>
          <w:rFonts w:ascii="Times New Roman" w:hAnsi="Times New Roman" w:cs="Times New Roman"/>
          <w:color w:val="212121"/>
          <w:sz w:val="24"/>
          <w:szCs w:val="24"/>
          <w:shd w:val="clear" w:color="auto" w:fill="FFFFFF"/>
        </w:rPr>
        <w:t>colocynthis</w:t>
      </w:r>
      <w:proofErr w:type="spellEnd"/>
      <w:r w:rsidRPr="005F5C0D">
        <w:rPr>
          <w:rStyle w:val="ref-title"/>
          <w:rFonts w:ascii="Times New Roman" w:hAnsi="Times New Roman" w:cs="Times New Roman"/>
          <w:color w:val="212121"/>
          <w:sz w:val="24"/>
          <w:szCs w:val="24"/>
          <w:shd w:val="clear" w:color="auto" w:fill="FFFFFF"/>
        </w:rPr>
        <w:t> (L.)</w:t>
      </w:r>
      <w:proofErr w:type="spellStart"/>
      <w:r w:rsidRPr="005F5C0D">
        <w:rPr>
          <w:rStyle w:val="ref-title"/>
          <w:rFonts w:ascii="Times New Roman" w:hAnsi="Times New Roman" w:cs="Times New Roman"/>
          <w:color w:val="212121"/>
          <w:sz w:val="24"/>
          <w:szCs w:val="24"/>
          <w:shd w:val="clear" w:color="auto" w:fill="FFFFFF"/>
        </w:rPr>
        <w:t>Schrad</w:t>
      </w:r>
      <w:proofErr w:type="spellEnd"/>
      <w:proofErr w:type="gramStart"/>
      <w:r w:rsidRPr="005F5C0D">
        <w:rPr>
          <w:rStyle w:val="ref-title"/>
          <w:rFonts w:ascii="Times New Roman" w:hAnsi="Times New Roman" w:cs="Times New Roman"/>
          <w:color w:val="212121"/>
          <w:sz w:val="24"/>
          <w:szCs w:val="24"/>
          <w:shd w:val="clear" w:color="auto" w:fill="FFFFFF"/>
        </w:rPr>
        <w:t>.(</w:t>
      </w:r>
      <w:proofErr w:type="spellStart"/>
      <w:proofErr w:type="gramEnd"/>
      <w:r w:rsidRPr="005F5C0D">
        <w:rPr>
          <w:rStyle w:val="ref-title"/>
          <w:rFonts w:ascii="Times New Roman" w:hAnsi="Times New Roman" w:cs="Times New Roman"/>
          <w:color w:val="212121"/>
          <w:sz w:val="24"/>
          <w:szCs w:val="24"/>
          <w:shd w:val="clear" w:color="auto" w:fill="FFFFFF"/>
        </w:rPr>
        <w:t>Cucurbitaceae</w:t>
      </w:r>
      <w:proofErr w:type="spellEnd"/>
      <w:r w:rsidRPr="005F5C0D">
        <w:rPr>
          <w:rStyle w:val="ref-title"/>
          <w:rFonts w:ascii="Times New Roman" w:hAnsi="Times New Roman" w:cs="Times New Roman"/>
          <w:color w:val="212121"/>
          <w:sz w:val="24"/>
          <w:szCs w:val="24"/>
          <w:shd w:val="clear" w:color="auto" w:fill="FFFFFF"/>
        </w:rPr>
        <w:t>)</w:t>
      </w:r>
      <w:r w:rsidRPr="005F5C0D">
        <w:rPr>
          <w:rFonts w:ascii="Times New Roman" w:hAnsi="Times New Roman" w:cs="Times New Roman"/>
          <w:color w:val="212121"/>
          <w:sz w:val="24"/>
          <w:szCs w:val="24"/>
          <w:shd w:val="clear" w:color="auto" w:fill="FFFFFF"/>
        </w:rPr>
        <w:t>. </w:t>
      </w:r>
      <w:r w:rsidRPr="005F5C0D">
        <w:rPr>
          <w:rStyle w:val="ref-journal"/>
          <w:rFonts w:ascii="Times New Roman" w:hAnsi="Times New Roman" w:cs="Times New Roman"/>
          <w:i/>
          <w:iCs/>
          <w:color w:val="212121"/>
          <w:sz w:val="24"/>
          <w:szCs w:val="24"/>
          <w:shd w:val="clear" w:color="auto" w:fill="FFFFFF"/>
        </w:rPr>
        <w:t>J. Mol. Genet. Med.</w:t>
      </w:r>
      <w:r w:rsidRPr="005F5C0D">
        <w:rPr>
          <w:rFonts w:ascii="Times New Roman" w:hAnsi="Times New Roman" w:cs="Times New Roman"/>
          <w:color w:val="212121"/>
          <w:sz w:val="24"/>
          <w:szCs w:val="24"/>
          <w:shd w:val="clear" w:color="auto" w:fill="FFFFFF"/>
        </w:rPr>
        <w:t> </w:t>
      </w:r>
      <w:r w:rsidRPr="005F5C0D">
        <w:rPr>
          <w:rStyle w:val="ref-vol"/>
          <w:rFonts w:ascii="Times New Roman" w:hAnsi="Times New Roman" w:cs="Times New Roman"/>
          <w:color w:val="212121"/>
          <w:sz w:val="24"/>
          <w:szCs w:val="24"/>
          <w:shd w:val="clear" w:color="auto" w:fill="FFFFFF"/>
        </w:rPr>
        <w:t>11</w:t>
      </w:r>
      <w:r w:rsidRPr="005F5C0D">
        <w:rPr>
          <w:rFonts w:ascii="Times New Roman" w:hAnsi="Times New Roman" w:cs="Times New Roman"/>
          <w:color w:val="212121"/>
          <w:sz w:val="24"/>
          <w:szCs w:val="24"/>
          <w:shd w:val="clear" w:color="auto" w:fill="FFFFFF"/>
        </w:rPr>
        <w:t> (</w:t>
      </w:r>
      <w:r w:rsidRPr="005F5C0D">
        <w:rPr>
          <w:rStyle w:val="ref-iss"/>
          <w:rFonts w:ascii="Times New Roman" w:hAnsi="Times New Roman" w:cs="Times New Roman"/>
          <w:color w:val="212121"/>
          <w:sz w:val="24"/>
          <w:szCs w:val="24"/>
          <w:shd w:val="clear" w:color="auto" w:fill="FFFFFF"/>
        </w:rPr>
        <w:t>305</w:t>
      </w:r>
      <w:r w:rsidRPr="005F5C0D">
        <w:rPr>
          <w:rFonts w:ascii="Times New Roman" w:hAnsi="Times New Roman" w:cs="Times New Roman"/>
          <w:color w:val="212121"/>
          <w:sz w:val="24"/>
          <w:szCs w:val="24"/>
          <w:shd w:val="clear" w:color="auto" w:fill="FFFFFF"/>
        </w:rPr>
        <w:t>), 1747–0862. 10.4172/1747-0862.1000305.</w:t>
      </w:r>
    </w:p>
    <w:p w:rsidR="00B871E9" w:rsidRPr="005F5C0D" w:rsidRDefault="00B871E9" w:rsidP="00B871E9">
      <w:pPr>
        <w:pStyle w:val="ListParagraph"/>
        <w:numPr>
          <w:ilvl w:val="0"/>
          <w:numId w:val="1"/>
        </w:numPr>
        <w:jc w:val="both"/>
        <w:rPr>
          <w:rFonts w:ascii="Times New Roman" w:hAnsi="Times New Roman" w:cs="Times New Roman"/>
          <w:color w:val="212121"/>
          <w:sz w:val="24"/>
          <w:szCs w:val="24"/>
          <w:shd w:val="clear" w:color="auto" w:fill="FFFFFF"/>
        </w:rPr>
      </w:pPr>
      <w:proofErr w:type="spellStart"/>
      <w:r w:rsidRPr="005F5C0D">
        <w:rPr>
          <w:rFonts w:ascii="Times New Roman" w:hAnsi="Times New Roman" w:cs="Times New Roman"/>
          <w:color w:val="212121"/>
          <w:sz w:val="24"/>
          <w:szCs w:val="24"/>
          <w:shd w:val="clear" w:color="auto" w:fill="FFFFFF"/>
        </w:rPr>
        <w:t>Delazar</w:t>
      </w:r>
      <w:proofErr w:type="spellEnd"/>
      <w:r w:rsidRPr="005F5C0D">
        <w:rPr>
          <w:rFonts w:ascii="Times New Roman" w:hAnsi="Times New Roman" w:cs="Times New Roman"/>
          <w:color w:val="212121"/>
          <w:sz w:val="24"/>
          <w:szCs w:val="24"/>
          <w:shd w:val="clear" w:color="auto" w:fill="FFFFFF"/>
        </w:rPr>
        <w:t xml:space="preserve"> A., Gibbons S., </w:t>
      </w:r>
      <w:proofErr w:type="spellStart"/>
      <w:r w:rsidRPr="005F5C0D">
        <w:rPr>
          <w:rFonts w:ascii="Times New Roman" w:hAnsi="Times New Roman" w:cs="Times New Roman"/>
          <w:color w:val="212121"/>
          <w:sz w:val="24"/>
          <w:szCs w:val="24"/>
          <w:shd w:val="clear" w:color="auto" w:fill="FFFFFF"/>
        </w:rPr>
        <w:t>Kosari</w:t>
      </w:r>
      <w:proofErr w:type="spellEnd"/>
      <w:r w:rsidRPr="005F5C0D">
        <w:rPr>
          <w:rFonts w:ascii="Times New Roman" w:hAnsi="Times New Roman" w:cs="Times New Roman"/>
          <w:color w:val="212121"/>
          <w:sz w:val="24"/>
          <w:szCs w:val="24"/>
          <w:shd w:val="clear" w:color="auto" w:fill="FFFFFF"/>
        </w:rPr>
        <w:t xml:space="preserve"> A. R., </w:t>
      </w:r>
      <w:proofErr w:type="spellStart"/>
      <w:r w:rsidRPr="005F5C0D">
        <w:rPr>
          <w:rFonts w:ascii="Times New Roman" w:hAnsi="Times New Roman" w:cs="Times New Roman"/>
          <w:color w:val="212121"/>
          <w:sz w:val="24"/>
          <w:szCs w:val="24"/>
          <w:shd w:val="clear" w:color="auto" w:fill="FFFFFF"/>
        </w:rPr>
        <w:t>Nazemiyeh</w:t>
      </w:r>
      <w:proofErr w:type="spellEnd"/>
      <w:r w:rsidRPr="005F5C0D">
        <w:rPr>
          <w:rFonts w:ascii="Times New Roman" w:hAnsi="Times New Roman" w:cs="Times New Roman"/>
          <w:color w:val="212121"/>
          <w:sz w:val="24"/>
          <w:szCs w:val="24"/>
          <w:shd w:val="clear" w:color="auto" w:fill="FFFFFF"/>
        </w:rPr>
        <w:t xml:space="preserve"> H., </w:t>
      </w:r>
      <w:proofErr w:type="spellStart"/>
      <w:r w:rsidRPr="005F5C0D">
        <w:rPr>
          <w:rFonts w:ascii="Times New Roman" w:hAnsi="Times New Roman" w:cs="Times New Roman"/>
          <w:color w:val="212121"/>
          <w:sz w:val="24"/>
          <w:szCs w:val="24"/>
          <w:shd w:val="clear" w:color="auto" w:fill="FFFFFF"/>
        </w:rPr>
        <w:t>Modarresi</w:t>
      </w:r>
      <w:proofErr w:type="spellEnd"/>
      <w:r w:rsidRPr="005F5C0D">
        <w:rPr>
          <w:rFonts w:ascii="Times New Roman" w:hAnsi="Times New Roman" w:cs="Times New Roman"/>
          <w:color w:val="212121"/>
          <w:sz w:val="24"/>
          <w:szCs w:val="24"/>
          <w:shd w:val="clear" w:color="auto" w:fill="FFFFFF"/>
        </w:rPr>
        <w:t xml:space="preserve"> M. A. S. O. U. D., </w:t>
      </w:r>
      <w:proofErr w:type="spellStart"/>
      <w:r w:rsidRPr="005F5C0D">
        <w:rPr>
          <w:rFonts w:ascii="Times New Roman" w:hAnsi="Times New Roman" w:cs="Times New Roman"/>
          <w:color w:val="212121"/>
          <w:sz w:val="24"/>
          <w:szCs w:val="24"/>
          <w:shd w:val="clear" w:color="auto" w:fill="FFFFFF"/>
        </w:rPr>
        <w:t>Nahar</w:t>
      </w:r>
      <w:proofErr w:type="spellEnd"/>
      <w:r w:rsidRPr="005F5C0D">
        <w:rPr>
          <w:rFonts w:ascii="Times New Roman" w:hAnsi="Times New Roman" w:cs="Times New Roman"/>
          <w:color w:val="212121"/>
          <w:sz w:val="24"/>
          <w:szCs w:val="24"/>
          <w:shd w:val="clear" w:color="auto" w:fill="FFFFFF"/>
        </w:rPr>
        <w:t xml:space="preserve"> L. U. T. F. U. N., et al. (2006). </w:t>
      </w:r>
      <w:proofErr w:type="spellStart"/>
      <w:r w:rsidRPr="005F5C0D">
        <w:rPr>
          <w:rStyle w:val="ref-title"/>
          <w:rFonts w:ascii="Times New Roman" w:hAnsi="Times New Roman" w:cs="Times New Roman"/>
          <w:color w:val="212121"/>
          <w:sz w:val="24"/>
          <w:szCs w:val="24"/>
          <w:shd w:val="clear" w:color="auto" w:fill="FFFFFF"/>
        </w:rPr>
        <w:t>Flavone</w:t>
      </w:r>
      <w:proofErr w:type="spellEnd"/>
      <w:r w:rsidRPr="005F5C0D">
        <w:rPr>
          <w:rStyle w:val="ref-title"/>
          <w:rFonts w:ascii="Times New Roman" w:hAnsi="Times New Roman" w:cs="Times New Roman"/>
          <w:color w:val="212121"/>
          <w:sz w:val="24"/>
          <w:szCs w:val="24"/>
          <w:shd w:val="clear" w:color="auto" w:fill="FFFFFF"/>
        </w:rPr>
        <w:t xml:space="preserve"> C-Glycosides and </w:t>
      </w:r>
      <w:proofErr w:type="spellStart"/>
      <w:r w:rsidRPr="005F5C0D">
        <w:rPr>
          <w:rStyle w:val="ref-title"/>
          <w:rFonts w:ascii="Times New Roman" w:hAnsi="Times New Roman" w:cs="Times New Roman"/>
          <w:color w:val="212121"/>
          <w:sz w:val="24"/>
          <w:szCs w:val="24"/>
          <w:shd w:val="clear" w:color="auto" w:fill="FFFFFF"/>
        </w:rPr>
        <w:t>Cucurbitacin</w:t>
      </w:r>
      <w:proofErr w:type="spellEnd"/>
      <w:r w:rsidRPr="005F5C0D">
        <w:rPr>
          <w:rStyle w:val="ref-title"/>
          <w:rFonts w:ascii="Times New Roman" w:hAnsi="Times New Roman" w:cs="Times New Roman"/>
          <w:color w:val="212121"/>
          <w:sz w:val="24"/>
          <w:szCs w:val="24"/>
          <w:shd w:val="clear" w:color="auto" w:fill="FFFFFF"/>
        </w:rPr>
        <w:t xml:space="preserve"> Glycosides from </w:t>
      </w:r>
      <w:proofErr w:type="spellStart"/>
      <w:r w:rsidRPr="005F5C0D">
        <w:rPr>
          <w:rStyle w:val="Emphasis"/>
          <w:rFonts w:ascii="Times New Roman" w:hAnsi="Times New Roman" w:cs="Times New Roman"/>
          <w:color w:val="212121"/>
          <w:sz w:val="24"/>
          <w:szCs w:val="24"/>
          <w:shd w:val="clear" w:color="auto" w:fill="FFFFFF"/>
        </w:rPr>
        <w:t>Citrullus</w:t>
      </w:r>
      <w:proofErr w:type="spellEnd"/>
      <w:r>
        <w:rPr>
          <w:rStyle w:val="Emphasis"/>
          <w:rFonts w:ascii="Times New Roman" w:hAnsi="Times New Roman" w:cs="Times New Roman"/>
          <w:color w:val="212121"/>
          <w:sz w:val="24"/>
          <w:szCs w:val="24"/>
          <w:shd w:val="clear" w:color="auto" w:fill="FFFFFF"/>
        </w:rPr>
        <w:t xml:space="preserve"> </w:t>
      </w:r>
      <w:proofErr w:type="spellStart"/>
      <w:proofErr w:type="gramStart"/>
      <w:r w:rsidRPr="005F5C0D">
        <w:rPr>
          <w:rStyle w:val="Emphasis"/>
          <w:rFonts w:ascii="Times New Roman" w:hAnsi="Times New Roman" w:cs="Times New Roman"/>
          <w:color w:val="212121"/>
          <w:sz w:val="24"/>
          <w:szCs w:val="24"/>
          <w:shd w:val="clear" w:color="auto" w:fill="FFFFFF"/>
        </w:rPr>
        <w:t>colocynthis</w:t>
      </w:r>
      <w:proofErr w:type="spellEnd"/>
      <w:r w:rsidRPr="005F5C0D">
        <w:rPr>
          <w:rStyle w:val="ref-title"/>
          <w:rFonts w:ascii="Times New Roman" w:hAnsi="Times New Roman" w:cs="Times New Roman"/>
          <w:color w:val="212121"/>
          <w:sz w:val="24"/>
          <w:szCs w:val="24"/>
          <w:shd w:val="clear" w:color="auto" w:fill="FFFFFF"/>
        </w:rPr>
        <w:t> </w:t>
      </w:r>
      <w:r w:rsidRPr="005F5C0D">
        <w:rPr>
          <w:rFonts w:ascii="Times New Roman" w:hAnsi="Times New Roman" w:cs="Times New Roman"/>
          <w:color w:val="212121"/>
          <w:sz w:val="24"/>
          <w:szCs w:val="24"/>
          <w:shd w:val="clear" w:color="auto" w:fill="FFFFFF"/>
        </w:rPr>
        <w:t>. </w:t>
      </w:r>
      <w:proofErr w:type="spellStart"/>
      <w:proofErr w:type="gramEnd"/>
      <w:r w:rsidRPr="005F5C0D">
        <w:rPr>
          <w:rStyle w:val="ref-journal"/>
          <w:rFonts w:ascii="Times New Roman" w:hAnsi="Times New Roman" w:cs="Times New Roman"/>
          <w:i/>
          <w:iCs/>
          <w:color w:val="212121"/>
          <w:sz w:val="24"/>
          <w:szCs w:val="24"/>
          <w:shd w:val="clear" w:color="auto" w:fill="FFFFFF"/>
        </w:rPr>
        <w:t>Daru</w:t>
      </w:r>
      <w:proofErr w:type="spellEnd"/>
      <w:r w:rsidRPr="005F5C0D">
        <w:rPr>
          <w:rFonts w:ascii="Times New Roman" w:hAnsi="Times New Roman" w:cs="Times New Roman"/>
          <w:color w:val="212121"/>
          <w:sz w:val="24"/>
          <w:szCs w:val="24"/>
          <w:shd w:val="clear" w:color="auto" w:fill="FFFFFF"/>
        </w:rPr>
        <w:t> </w:t>
      </w:r>
      <w:r w:rsidRPr="005F5C0D">
        <w:rPr>
          <w:rStyle w:val="ref-vol"/>
          <w:rFonts w:ascii="Times New Roman" w:hAnsi="Times New Roman" w:cs="Times New Roman"/>
          <w:color w:val="212121"/>
          <w:sz w:val="24"/>
          <w:szCs w:val="24"/>
          <w:shd w:val="clear" w:color="auto" w:fill="FFFFFF"/>
        </w:rPr>
        <w:t>14</w:t>
      </w:r>
      <w:r w:rsidRPr="005F5C0D">
        <w:rPr>
          <w:rFonts w:ascii="Times New Roman" w:hAnsi="Times New Roman" w:cs="Times New Roman"/>
          <w:color w:val="212121"/>
          <w:sz w:val="24"/>
          <w:szCs w:val="24"/>
          <w:shd w:val="clear" w:color="auto" w:fill="FFFFFF"/>
        </w:rPr>
        <w:t> (</w:t>
      </w:r>
      <w:r w:rsidRPr="005F5C0D">
        <w:rPr>
          <w:rStyle w:val="ref-iss"/>
          <w:rFonts w:ascii="Times New Roman" w:hAnsi="Times New Roman" w:cs="Times New Roman"/>
          <w:color w:val="212121"/>
          <w:sz w:val="24"/>
          <w:szCs w:val="24"/>
          <w:shd w:val="clear" w:color="auto" w:fill="FFFFFF"/>
        </w:rPr>
        <w:t>3</w:t>
      </w:r>
      <w:r w:rsidRPr="005F5C0D">
        <w:rPr>
          <w:rFonts w:ascii="Times New Roman" w:hAnsi="Times New Roman" w:cs="Times New Roman"/>
          <w:color w:val="212121"/>
          <w:sz w:val="24"/>
          <w:szCs w:val="24"/>
          <w:shd w:val="clear" w:color="auto" w:fill="FFFFFF"/>
        </w:rPr>
        <w:t>), 109–114.</w:t>
      </w:r>
    </w:p>
    <w:p w:rsidR="00B871E9" w:rsidRPr="005F5C0D" w:rsidRDefault="00B871E9" w:rsidP="00B871E9">
      <w:pPr>
        <w:pStyle w:val="ListParagraph"/>
        <w:numPr>
          <w:ilvl w:val="0"/>
          <w:numId w:val="1"/>
        </w:numPr>
        <w:jc w:val="both"/>
        <w:rPr>
          <w:rFonts w:ascii="Times New Roman" w:hAnsi="Times New Roman" w:cs="Times New Roman"/>
          <w:color w:val="212121"/>
          <w:sz w:val="24"/>
          <w:szCs w:val="24"/>
          <w:shd w:val="clear" w:color="auto" w:fill="FFFFFF"/>
        </w:rPr>
      </w:pPr>
      <w:r w:rsidRPr="005F5C0D">
        <w:rPr>
          <w:rFonts w:ascii="Times New Roman" w:hAnsi="Times New Roman" w:cs="Times New Roman"/>
          <w:color w:val="212121"/>
          <w:sz w:val="24"/>
          <w:szCs w:val="24"/>
          <w:shd w:val="clear" w:color="auto" w:fill="FFFFFF"/>
        </w:rPr>
        <w:t xml:space="preserve">De </w:t>
      </w:r>
      <w:proofErr w:type="spellStart"/>
      <w:r w:rsidRPr="005F5C0D">
        <w:rPr>
          <w:rFonts w:ascii="Times New Roman" w:hAnsi="Times New Roman" w:cs="Times New Roman"/>
          <w:color w:val="212121"/>
          <w:sz w:val="24"/>
          <w:szCs w:val="24"/>
          <w:shd w:val="clear" w:color="auto" w:fill="FFFFFF"/>
        </w:rPr>
        <w:t>Smet</w:t>
      </w:r>
      <w:proofErr w:type="spellEnd"/>
      <w:r w:rsidRPr="005F5C0D">
        <w:rPr>
          <w:rFonts w:ascii="Times New Roman" w:hAnsi="Times New Roman" w:cs="Times New Roman"/>
          <w:color w:val="212121"/>
          <w:sz w:val="24"/>
          <w:szCs w:val="24"/>
          <w:shd w:val="clear" w:color="auto" w:fill="FFFFFF"/>
        </w:rPr>
        <w:t xml:space="preserve"> P. A. G. M. (1997). “</w:t>
      </w:r>
      <w:proofErr w:type="spellStart"/>
      <w:r w:rsidRPr="005F5C0D">
        <w:rPr>
          <w:rStyle w:val="ref-title"/>
          <w:rFonts w:ascii="Times New Roman" w:hAnsi="Times New Roman" w:cs="Times New Roman"/>
          <w:color w:val="212121"/>
          <w:sz w:val="24"/>
          <w:szCs w:val="24"/>
          <w:shd w:val="clear" w:color="auto" w:fill="FFFFFF"/>
        </w:rPr>
        <w:t>CitrullusColocynthis</w:t>
      </w:r>
      <w:proofErr w:type="spellEnd"/>
      <w:r w:rsidRPr="005F5C0D">
        <w:rPr>
          <w:rFonts w:ascii="Times New Roman" w:hAnsi="Times New Roman" w:cs="Times New Roman"/>
          <w:color w:val="212121"/>
          <w:sz w:val="24"/>
          <w:szCs w:val="24"/>
          <w:shd w:val="clear" w:color="auto" w:fill="FFFFFF"/>
        </w:rPr>
        <w:t>,” in </w:t>
      </w:r>
      <w:r w:rsidRPr="005F5C0D">
        <w:rPr>
          <w:rStyle w:val="ref-journal"/>
          <w:rFonts w:ascii="Times New Roman" w:hAnsi="Times New Roman" w:cs="Times New Roman"/>
          <w:i/>
          <w:iCs/>
          <w:color w:val="212121"/>
          <w:sz w:val="24"/>
          <w:szCs w:val="24"/>
          <w:shd w:val="clear" w:color="auto" w:fill="FFFFFF"/>
        </w:rPr>
        <w:t>Adverse Effects of Herbal Drugs</w:t>
      </w:r>
      <w:r w:rsidRPr="005F5C0D">
        <w:rPr>
          <w:rFonts w:ascii="Times New Roman" w:hAnsi="Times New Roman" w:cs="Times New Roman"/>
          <w:color w:val="212121"/>
          <w:sz w:val="24"/>
          <w:szCs w:val="24"/>
          <w:shd w:val="clear" w:color="auto" w:fill="FFFFFF"/>
        </w:rPr>
        <w:t> (Berlin, Heidelberg: Springer;), 29–36. 10.1007/978-3-642-60367-9_4</w:t>
      </w:r>
    </w:p>
    <w:p w:rsidR="00B871E9" w:rsidRPr="005F5C0D" w:rsidRDefault="00B871E9" w:rsidP="00B871E9">
      <w:pPr>
        <w:pStyle w:val="ListParagraph"/>
        <w:numPr>
          <w:ilvl w:val="0"/>
          <w:numId w:val="1"/>
        </w:numPr>
        <w:jc w:val="both"/>
        <w:rPr>
          <w:rFonts w:ascii="Times New Roman" w:hAnsi="Times New Roman" w:cs="Times New Roman"/>
          <w:color w:val="212121"/>
          <w:sz w:val="24"/>
          <w:szCs w:val="24"/>
          <w:shd w:val="clear" w:color="auto" w:fill="FFFFFF"/>
        </w:rPr>
      </w:pPr>
      <w:r w:rsidRPr="005F5C0D">
        <w:rPr>
          <w:rFonts w:ascii="Times New Roman" w:hAnsi="Times New Roman" w:cs="Times New Roman"/>
          <w:color w:val="212121"/>
          <w:sz w:val="24"/>
          <w:szCs w:val="24"/>
          <w:shd w:val="clear" w:color="auto" w:fill="FFFFFF"/>
        </w:rPr>
        <w:t xml:space="preserve">Chen Y., </w:t>
      </w:r>
      <w:proofErr w:type="gramStart"/>
      <w:r w:rsidRPr="005F5C0D">
        <w:rPr>
          <w:rFonts w:ascii="Times New Roman" w:hAnsi="Times New Roman" w:cs="Times New Roman"/>
          <w:color w:val="212121"/>
          <w:sz w:val="24"/>
          <w:szCs w:val="24"/>
          <w:shd w:val="clear" w:color="auto" w:fill="FFFFFF"/>
        </w:rPr>
        <w:t>Sa</w:t>
      </w:r>
      <w:proofErr w:type="gramEnd"/>
      <w:r w:rsidRPr="005F5C0D">
        <w:rPr>
          <w:rFonts w:ascii="Times New Roman" w:hAnsi="Times New Roman" w:cs="Times New Roman"/>
          <w:color w:val="212121"/>
          <w:sz w:val="24"/>
          <w:szCs w:val="24"/>
          <w:shd w:val="clear" w:color="auto" w:fill="FFFFFF"/>
        </w:rPr>
        <w:t xml:space="preserve"> Y., Wang G., Pan X., Zhen Y., Cheng X., et al. (2019). </w:t>
      </w:r>
      <w:r w:rsidRPr="005F5C0D">
        <w:rPr>
          <w:rStyle w:val="ref-title"/>
          <w:rFonts w:ascii="Times New Roman" w:hAnsi="Times New Roman" w:cs="Times New Roman"/>
          <w:color w:val="212121"/>
          <w:sz w:val="24"/>
          <w:szCs w:val="24"/>
          <w:shd w:val="clear" w:color="auto" w:fill="FFFFFF"/>
        </w:rPr>
        <w:t xml:space="preserve">The Protective Effects of </w:t>
      </w:r>
      <w:proofErr w:type="spellStart"/>
      <w:r w:rsidRPr="005F5C0D">
        <w:rPr>
          <w:rStyle w:val="ref-title"/>
          <w:rFonts w:ascii="Times New Roman" w:hAnsi="Times New Roman" w:cs="Times New Roman"/>
          <w:color w:val="212121"/>
          <w:sz w:val="24"/>
          <w:szCs w:val="24"/>
          <w:shd w:val="clear" w:color="auto" w:fill="FFFFFF"/>
        </w:rPr>
        <w:t>citrullus</w:t>
      </w:r>
      <w:proofErr w:type="spellEnd"/>
      <w:r>
        <w:rPr>
          <w:rStyle w:val="ref-title"/>
          <w:rFonts w:ascii="Times New Roman" w:hAnsi="Times New Roman" w:cs="Times New Roman"/>
          <w:color w:val="212121"/>
          <w:sz w:val="24"/>
          <w:szCs w:val="24"/>
          <w:shd w:val="clear" w:color="auto" w:fill="FFFFFF"/>
        </w:rPr>
        <w:t xml:space="preserve"> </w:t>
      </w:r>
      <w:proofErr w:type="spellStart"/>
      <w:r w:rsidRPr="005F5C0D">
        <w:rPr>
          <w:rStyle w:val="ref-title"/>
          <w:rFonts w:ascii="Times New Roman" w:hAnsi="Times New Roman" w:cs="Times New Roman"/>
          <w:color w:val="212121"/>
          <w:sz w:val="24"/>
          <w:szCs w:val="24"/>
          <w:shd w:val="clear" w:color="auto" w:fill="FFFFFF"/>
        </w:rPr>
        <w:t>Colocynthis</w:t>
      </w:r>
      <w:proofErr w:type="spellEnd"/>
      <w:r w:rsidRPr="005F5C0D">
        <w:rPr>
          <w:rStyle w:val="ref-title"/>
          <w:rFonts w:ascii="Times New Roman" w:hAnsi="Times New Roman" w:cs="Times New Roman"/>
          <w:color w:val="212121"/>
          <w:sz w:val="24"/>
          <w:szCs w:val="24"/>
          <w:shd w:val="clear" w:color="auto" w:fill="FFFFFF"/>
        </w:rPr>
        <w:t xml:space="preserve"> on Inhibiting Oxidative Damage and </w:t>
      </w:r>
      <w:proofErr w:type="spellStart"/>
      <w:r w:rsidRPr="005F5C0D">
        <w:rPr>
          <w:rStyle w:val="ref-title"/>
          <w:rFonts w:ascii="Times New Roman" w:hAnsi="Times New Roman" w:cs="Times New Roman"/>
          <w:color w:val="212121"/>
          <w:sz w:val="24"/>
          <w:szCs w:val="24"/>
          <w:shd w:val="clear" w:color="auto" w:fill="FFFFFF"/>
        </w:rPr>
        <w:t>Autophagy</w:t>
      </w:r>
      <w:proofErr w:type="spellEnd"/>
      <w:r w:rsidRPr="005F5C0D">
        <w:rPr>
          <w:rStyle w:val="ref-title"/>
          <w:rFonts w:ascii="Times New Roman" w:hAnsi="Times New Roman" w:cs="Times New Roman"/>
          <w:color w:val="212121"/>
          <w:sz w:val="24"/>
          <w:szCs w:val="24"/>
          <w:shd w:val="clear" w:color="auto" w:fill="FFFFFF"/>
        </w:rPr>
        <w:t xml:space="preserve">-Associated Cell Death in Parkinson's </w:t>
      </w:r>
      <w:proofErr w:type="gramStart"/>
      <w:r w:rsidRPr="005F5C0D">
        <w:rPr>
          <w:rStyle w:val="ref-title"/>
          <w:rFonts w:ascii="Times New Roman" w:hAnsi="Times New Roman" w:cs="Times New Roman"/>
          <w:color w:val="212121"/>
          <w:sz w:val="24"/>
          <w:szCs w:val="24"/>
          <w:shd w:val="clear" w:color="auto" w:fill="FFFFFF"/>
        </w:rPr>
        <w:t>Disease</w:t>
      </w:r>
      <w:proofErr w:type="gramEnd"/>
      <w:r w:rsidRPr="005F5C0D">
        <w:rPr>
          <w:rFonts w:ascii="Times New Roman" w:hAnsi="Times New Roman" w:cs="Times New Roman"/>
          <w:color w:val="212121"/>
          <w:sz w:val="24"/>
          <w:szCs w:val="24"/>
          <w:shd w:val="clear" w:color="auto" w:fill="FFFFFF"/>
        </w:rPr>
        <w:t>. </w:t>
      </w:r>
      <w:r w:rsidRPr="005F5C0D">
        <w:rPr>
          <w:rStyle w:val="ref-journal"/>
          <w:rFonts w:ascii="Times New Roman" w:hAnsi="Times New Roman" w:cs="Times New Roman"/>
          <w:i/>
          <w:iCs/>
          <w:color w:val="212121"/>
          <w:sz w:val="24"/>
          <w:szCs w:val="24"/>
          <w:shd w:val="clear" w:color="auto" w:fill="FFFFFF"/>
        </w:rPr>
        <w:t>J. Taiwan Inst. Chem. Eng.</w:t>
      </w:r>
      <w:r w:rsidRPr="005F5C0D">
        <w:rPr>
          <w:rFonts w:ascii="Times New Roman" w:hAnsi="Times New Roman" w:cs="Times New Roman"/>
          <w:color w:val="212121"/>
          <w:sz w:val="24"/>
          <w:szCs w:val="24"/>
          <w:shd w:val="clear" w:color="auto" w:fill="FFFFFF"/>
        </w:rPr>
        <w:t> </w:t>
      </w:r>
      <w:r w:rsidRPr="005F5C0D">
        <w:rPr>
          <w:rStyle w:val="ref-vol"/>
          <w:rFonts w:ascii="Times New Roman" w:hAnsi="Times New Roman" w:cs="Times New Roman"/>
          <w:color w:val="212121"/>
          <w:sz w:val="24"/>
          <w:szCs w:val="24"/>
          <w:shd w:val="clear" w:color="auto" w:fill="FFFFFF"/>
        </w:rPr>
        <w:t>100</w:t>
      </w:r>
      <w:r w:rsidRPr="005F5C0D">
        <w:rPr>
          <w:rFonts w:ascii="Times New Roman" w:hAnsi="Times New Roman" w:cs="Times New Roman"/>
          <w:color w:val="212121"/>
          <w:sz w:val="24"/>
          <w:szCs w:val="24"/>
          <w:shd w:val="clear" w:color="auto" w:fill="FFFFFF"/>
        </w:rPr>
        <w:t>, 18–25.</w:t>
      </w:r>
    </w:p>
    <w:p w:rsidR="00B871E9" w:rsidRPr="005F5C0D" w:rsidRDefault="00B871E9" w:rsidP="00B871E9">
      <w:pPr>
        <w:pStyle w:val="ListParagraph"/>
        <w:numPr>
          <w:ilvl w:val="0"/>
          <w:numId w:val="1"/>
        </w:numPr>
        <w:jc w:val="both"/>
        <w:rPr>
          <w:rFonts w:ascii="Times New Roman" w:hAnsi="Times New Roman" w:cs="Times New Roman"/>
          <w:color w:val="212121"/>
          <w:sz w:val="24"/>
          <w:szCs w:val="24"/>
          <w:shd w:val="clear" w:color="auto" w:fill="FFFFFF"/>
        </w:rPr>
      </w:pPr>
      <w:proofErr w:type="spellStart"/>
      <w:r w:rsidRPr="005F5C0D">
        <w:rPr>
          <w:rFonts w:ascii="Times New Roman" w:hAnsi="Times New Roman" w:cs="Times New Roman"/>
          <w:color w:val="212121"/>
          <w:sz w:val="24"/>
          <w:szCs w:val="24"/>
          <w:shd w:val="clear" w:color="auto" w:fill="FFFFFF"/>
        </w:rPr>
        <w:t>Chabane</w:t>
      </w:r>
      <w:proofErr w:type="spellEnd"/>
      <w:r w:rsidRPr="005F5C0D">
        <w:rPr>
          <w:rFonts w:ascii="Times New Roman" w:hAnsi="Times New Roman" w:cs="Times New Roman"/>
          <w:color w:val="212121"/>
          <w:sz w:val="24"/>
          <w:szCs w:val="24"/>
          <w:shd w:val="clear" w:color="auto" w:fill="FFFFFF"/>
        </w:rPr>
        <w:t xml:space="preserve"> Sari M., </w:t>
      </w:r>
      <w:proofErr w:type="spellStart"/>
      <w:r w:rsidRPr="005F5C0D">
        <w:rPr>
          <w:rFonts w:ascii="Times New Roman" w:hAnsi="Times New Roman" w:cs="Times New Roman"/>
          <w:color w:val="212121"/>
          <w:sz w:val="24"/>
          <w:szCs w:val="24"/>
          <w:shd w:val="clear" w:color="auto" w:fill="FFFFFF"/>
        </w:rPr>
        <w:t>Nemmiche</w:t>
      </w:r>
      <w:proofErr w:type="spellEnd"/>
      <w:r w:rsidRPr="005F5C0D">
        <w:rPr>
          <w:rFonts w:ascii="Times New Roman" w:hAnsi="Times New Roman" w:cs="Times New Roman"/>
          <w:color w:val="212121"/>
          <w:sz w:val="24"/>
          <w:szCs w:val="24"/>
          <w:shd w:val="clear" w:color="auto" w:fill="FFFFFF"/>
        </w:rPr>
        <w:t xml:space="preserve"> S., </w:t>
      </w:r>
      <w:proofErr w:type="spellStart"/>
      <w:r w:rsidRPr="005F5C0D">
        <w:rPr>
          <w:rFonts w:ascii="Times New Roman" w:hAnsi="Times New Roman" w:cs="Times New Roman"/>
          <w:color w:val="212121"/>
          <w:sz w:val="24"/>
          <w:szCs w:val="24"/>
          <w:shd w:val="clear" w:color="auto" w:fill="FFFFFF"/>
        </w:rPr>
        <w:t>Benmehdi</w:t>
      </w:r>
      <w:proofErr w:type="spellEnd"/>
      <w:r w:rsidRPr="005F5C0D">
        <w:rPr>
          <w:rFonts w:ascii="Times New Roman" w:hAnsi="Times New Roman" w:cs="Times New Roman"/>
          <w:color w:val="212121"/>
          <w:sz w:val="24"/>
          <w:szCs w:val="24"/>
          <w:shd w:val="clear" w:color="auto" w:fill="FFFFFF"/>
        </w:rPr>
        <w:t xml:space="preserve"> H., </w:t>
      </w:r>
      <w:proofErr w:type="spellStart"/>
      <w:r w:rsidRPr="005F5C0D">
        <w:rPr>
          <w:rFonts w:ascii="Times New Roman" w:hAnsi="Times New Roman" w:cs="Times New Roman"/>
          <w:color w:val="212121"/>
          <w:sz w:val="24"/>
          <w:szCs w:val="24"/>
          <w:shd w:val="clear" w:color="auto" w:fill="FFFFFF"/>
        </w:rPr>
        <w:t>Amrouche</w:t>
      </w:r>
      <w:proofErr w:type="spellEnd"/>
      <w:r w:rsidRPr="005F5C0D">
        <w:rPr>
          <w:rFonts w:ascii="Times New Roman" w:hAnsi="Times New Roman" w:cs="Times New Roman"/>
          <w:color w:val="212121"/>
          <w:sz w:val="24"/>
          <w:szCs w:val="24"/>
          <w:shd w:val="clear" w:color="auto" w:fill="FFFFFF"/>
        </w:rPr>
        <w:t xml:space="preserve"> A., </w:t>
      </w:r>
      <w:proofErr w:type="spellStart"/>
      <w:r w:rsidRPr="005F5C0D">
        <w:rPr>
          <w:rFonts w:ascii="Times New Roman" w:hAnsi="Times New Roman" w:cs="Times New Roman"/>
          <w:color w:val="212121"/>
          <w:sz w:val="24"/>
          <w:szCs w:val="24"/>
          <w:shd w:val="clear" w:color="auto" w:fill="FFFFFF"/>
        </w:rPr>
        <w:t>LazouniHamadi</w:t>
      </w:r>
      <w:proofErr w:type="spellEnd"/>
      <w:r w:rsidRPr="005F5C0D">
        <w:rPr>
          <w:rFonts w:ascii="Times New Roman" w:hAnsi="Times New Roman" w:cs="Times New Roman"/>
          <w:color w:val="212121"/>
          <w:sz w:val="24"/>
          <w:szCs w:val="24"/>
          <w:shd w:val="clear" w:color="auto" w:fill="FFFFFF"/>
        </w:rPr>
        <w:t xml:space="preserve"> A., </w:t>
      </w:r>
      <w:proofErr w:type="spellStart"/>
      <w:r w:rsidRPr="005F5C0D">
        <w:rPr>
          <w:rFonts w:ascii="Times New Roman" w:hAnsi="Times New Roman" w:cs="Times New Roman"/>
          <w:color w:val="212121"/>
          <w:sz w:val="24"/>
          <w:szCs w:val="24"/>
          <w:shd w:val="clear" w:color="auto" w:fill="FFFFFF"/>
        </w:rPr>
        <w:t>Chabane</w:t>
      </w:r>
      <w:proofErr w:type="spellEnd"/>
      <w:r w:rsidRPr="005F5C0D">
        <w:rPr>
          <w:rFonts w:ascii="Times New Roman" w:hAnsi="Times New Roman" w:cs="Times New Roman"/>
          <w:color w:val="212121"/>
          <w:sz w:val="24"/>
          <w:szCs w:val="24"/>
          <w:shd w:val="clear" w:color="auto" w:fill="FFFFFF"/>
        </w:rPr>
        <w:t xml:space="preserve"> Sari D. (2019). </w:t>
      </w:r>
      <w:proofErr w:type="spellStart"/>
      <w:r w:rsidRPr="005F5C0D">
        <w:rPr>
          <w:rStyle w:val="ref-title"/>
          <w:rFonts w:ascii="Times New Roman" w:hAnsi="Times New Roman" w:cs="Times New Roman"/>
          <w:color w:val="212121"/>
          <w:sz w:val="24"/>
          <w:szCs w:val="24"/>
          <w:shd w:val="clear" w:color="auto" w:fill="FFFFFF"/>
        </w:rPr>
        <w:t>Hypolipidemic</w:t>
      </w:r>
      <w:proofErr w:type="spellEnd"/>
      <w:r w:rsidRPr="005F5C0D">
        <w:rPr>
          <w:rStyle w:val="ref-title"/>
          <w:rFonts w:ascii="Times New Roman" w:hAnsi="Times New Roman" w:cs="Times New Roman"/>
          <w:color w:val="212121"/>
          <w:sz w:val="24"/>
          <w:szCs w:val="24"/>
          <w:shd w:val="clear" w:color="auto" w:fill="FFFFFF"/>
        </w:rPr>
        <w:t xml:space="preserve"> and Antioxidant Effects of</w:t>
      </w:r>
      <w:r>
        <w:rPr>
          <w:rStyle w:val="ref-title"/>
          <w:rFonts w:ascii="Times New Roman" w:hAnsi="Times New Roman" w:cs="Times New Roman"/>
          <w:color w:val="212121"/>
          <w:sz w:val="24"/>
          <w:szCs w:val="24"/>
          <w:shd w:val="clear" w:color="auto" w:fill="FFFFFF"/>
        </w:rPr>
        <w:t xml:space="preserve"> </w:t>
      </w:r>
      <w:proofErr w:type="spellStart"/>
      <w:r w:rsidRPr="005F5C0D">
        <w:rPr>
          <w:rStyle w:val="ref-title"/>
          <w:rFonts w:ascii="Times New Roman" w:hAnsi="Times New Roman" w:cs="Times New Roman"/>
          <w:color w:val="212121"/>
          <w:sz w:val="24"/>
          <w:szCs w:val="24"/>
          <w:shd w:val="clear" w:color="auto" w:fill="FFFFFF"/>
        </w:rPr>
        <w:t>Citrullus</w:t>
      </w:r>
      <w:proofErr w:type="spellEnd"/>
      <w:r>
        <w:rPr>
          <w:rStyle w:val="ref-title"/>
          <w:rFonts w:ascii="Times New Roman" w:hAnsi="Times New Roman" w:cs="Times New Roman"/>
          <w:color w:val="212121"/>
          <w:sz w:val="24"/>
          <w:szCs w:val="24"/>
          <w:shd w:val="clear" w:color="auto" w:fill="FFFFFF"/>
        </w:rPr>
        <w:t xml:space="preserve"> </w:t>
      </w:r>
      <w:proofErr w:type="spellStart"/>
      <w:r w:rsidRPr="005F5C0D">
        <w:rPr>
          <w:rStyle w:val="ref-title"/>
          <w:rFonts w:ascii="Times New Roman" w:hAnsi="Times New Roman" w:cs="Times New Roman"/>
          <w:color w:val="212121"/>
          <w:sz w:val="24"/>
          <w:szCs w:val="24"/>
          <w:shd w:val="clear" w:color="auto" w:fill="FFFFFF"/>
        </w:rPr>
        <w:t>colocynthisSeeds</w:t>
      </w:r>
      <w:proofErr w:type="spellEnd"/>
      <w:r w:rsidRPr="005F5C0D">
        <w:rPr>
          <w:rStyle w:val="ref-title"/>
          <w:rFonts w:ascii="Times New Roman" w:hAnsi="Times New Roman" w:cs="Times New Roman"/>
          <w:color w:val="212121"/>
          <w:sz w:val="24"/>
          <w:szCs w:val="24"/>
          <w:shd w:val="clear" w:color="auto" w:fill="FFFFFF"/>
        </w:rPr>
        <w:t xml:space="preserve"> Oil in High-Fat Diets Induced Obese Rats</w:t>
      </w:r>
      <w:r w:rsidRPr="005F5C0D">
        <w:rPr>
          <w:rFonts w:ascii="Times New Roman" w:hAnsi="Times New Roman" w:cs="Times New Roman"/>
          <w:color w:val="212121"/>
          <w:sz w:val="24"/>
          <w:szCs w:val="24"/>
          <w:shd w:val="clear" w:color="auto" w:fill="FFFFFF"/>
        </w:rPr>
        <w:t>. </w:t>
      </w:r>
      <w:proofErr w:type="spellStart"/>
      <w:r w:rsidRPr="005F5C0D">
        <w:rPr>
          <w:rStyle w:val="ref-journal"/>
          <w:rFonts w:ascii="Times New Roman" w:hAnsi="Times New Roman" w:cs="Times New Roman"/>
          <w:i/>
          <w:iCs/>
          <w:color w:val="212121"/>
          <w:sz w:val="24"/>
          <w:szCs w:val="24"/>
          <w:shd w:val="clear" w:color="auto" w:fill="FFFFFF"/>
        </w:rPr>
        <w:t>Phytothérapie</w:t>
      </w:r>
      <w:proofErr w:type="spellEnd"/>
      <w:r w:rsidRPr="005F5C0D">
        <w:rPr>
          <w:rFonts w:ascii="Times New Roman" w:hAnsi="Times New Roman" w:cs="Times New Roman"/>
          <w:color w:val="212121"/>
          <w:sz w:val="24"/>
          <w:szCs w:val="24"/>
          <w:shd w:val="clear" w:color="auto" w:fill="FFFFFF"/>
        </w:rPr>
        <w:t> </w:t>
      </w:r>
      <w:r w:rsidRPr="005F5C0D">
        <w:rPr>
          <w:rStyle w:val="ref-vol"/>
          <w:rFonts w:ascii="Times New Roman" w:hAnsi="Times New Roman" w:cs="Times New Roman"/>
          <w:color w:val="212121"/>
          <w:sz w:val="24"/>
          <w:szCs w:val="24"/>
          <w:shd w:val="clear" w:color="auto" w:fill="FFFFFF"/>
        </w:rPr>
        <w:t>17</w:t>
      </w:r>
      <w:r w:rsidRPr="005F5C0D">
        <w:rPr>
          <w:rFonts w:ascii="Times New Roman" w:hAnsi="Times New Roman" w:cs="Times New Roman"/>
          <w:color w:val="212121"/>
          <w:sz w:val="24"/>
          <w:szCs w:val="24"/>
          <w:shd w:val="clear" w:color="auto" w:fill="FFFFFF"/>
        </w:rPr>
        <w:t> (</w:t>
      </w:r>
      <w:r w:rsidRPr="005F5C0D">
        <w:rPr>
          <w:rStyle w:val="ref-iss"/>
          <w:rFonts w:ascii="Times New Roman" w:hAnsi="Times New Roman" w:cs="Times New Roman"/>
          <w:color w:val="212121"/>
          <w:sz w:val="24"/>
          <w:szCs w:val="24"/>
          <w:shd w:val="clear" w:color="auto" w:fill="FFFFFF"/>
        </w:rPr>
        <w:t>6</w:t>
      </w:r>
      <w:r w:rsidRPr="005F5C0D">
        <w:rPr>
          <w:rFonts w:ascii="Times New Roman" w:hAnsi="Times New Roman" w:cs="Times New Roman"/>
          <w:color w:val="212121"/>
          <w:sz w:val="24"/>
          <w:szCs w:val="24"/>
          <w:shd w:val="clear" w:color="auto" w:fill="FFFFFF"/>
        </w:rPr>
        <w:t>), 310–320.</w:t>
      </w:r>
    </w:p>
    <w:p w:rsidR="00B871E9" w:rsidRPr="005F5C0D" w:rsidRDefault="00B871E9" w:rsidP="00B871E9">
      <w:pPr>
        <w:pStyle w:val="ListParagraph"/>
        <w:numPr>
          <w:ilvl w:val="0"/>
          <w:numId w:val="1"/>
        </w:numPr>
        <w:jc w:val="both"/>
        <w:rPr>
          <w:rFonts w:ascii="Times New Roman" w:hAnsi="Times New Roman" w:cs="Times New Roman"/>
          <w:color w:val="212121"/>
          <w:sz w:val="24"/>
          <w:szCs w:val="24"/>
          <w:shd w:val="clear" w:color="auto" w:fill="FFFFFF"/>
        </w:rPr>
      </w:pPr>
      <w:proofErr w:type="spellStart"/>
      <w:r w:rsidRPr="005F5C0D">
        <w:rPr>
          <w:rFonts w:ascii="Times New Roman" w:hAnsi="Times New Roman" w:cs="Times New Roman"/>
          <w:color w:val="212121"/>
          <w:sz w:val="24"/>
          <w:szCs w:val="24"/>
          <w:shd w:val="clear" w:color="auto" w:fill="FFFFFF"/>
        </w:rPr>
        <w:t>Bhasin</w:t>
      </w:r>
      <w:proofErr w:type="spellEnd"/>
      <w:r w:rsidRPr="005F5C0D">
        <w:rPr>
          <w:rFonts w:ascii="Times New Roman" w:hAnsi="Times New Roman" w:cs="Times New Roman"/>
          <w:color w:val="212121"/>
          <w:sz w:val="24"/>
          <w:szCs w:val="24"/>
          <w:shd w:val="clear" w:color="auto" w:fill="FFFFFF"/>
        </w:rPr>
        <w:t xml:space="preserve"> A., Singh S., </w:t>
      </w:r>
      <w:proofErr w:type="spellStart"/>
      <w:r w:rsidRPr="005F5C0D">
        <w:rPr>
          <w:rFonts w:ascii="Times New Roman" w:hAnsi="Times New Roman" w:cs="Times New Roman"/>
          <w:color w:val="212121"/>
          <w:sz w:val="24"/>
          <w:szCs w:val="24"/>
          <w:shd w:val="clear" w:color="auto" w:fill="FFFFFF"/>
        </w:rPr>
        <w:t>Garg</w:t>
      </w:r>
      <w:proofErr w:type="spellEnd"/>
      <w:r w:rsidRPr="005F5C0D">
        <w:rPr>
          <w:rFonts w:ascii="Times New Roman" w:hAnsi="Times New Roman" w:cs="Times New Roman"/>
          <w:color w:val="212121"/>
          <w:sz w:val="24"/>
          <w:szCs w:val="24"/>
          <w:shd w:val="clear" w:color="auto" w:fill="FFFFFF"/>
        </w:rPr>
        <w:t xml:space="preserve"> R. (2020). </w:t>
      </w:r>
      <w:r w:rsidRPr="005F5C0D">
        <w:rPr>
          <w:rStyle w:val="ref-title"/>
          <w:rFonts w:ascii="Times New Roman" w:hAnsi="Times New Roman" w:cs="Times New Roman"/>
          <w:color w:val="212121"/>
          <w:sz w:val="24"/>
          <w:szCs w:val="24"/>
          <w:shd w:val="clear" w:color="auto" w:fill="FFFFFF"/>
        </w:rPr>
        <w:t xml:space="preserve">Nutritional and Medical Importance of </w:t>
      </w:r>
      <w:proofErr w:type="spellStart"/>
      <w:r w:rsidRPr="005F5C0D">
        <w:rPr>
          <w:rStyle w:val="ref-title"/>
          <w:rFonts w:ascii="Times New Roman" w:hAnsi="Times New Roman" w:cs="Times New Roman"/>
          <w:color w:val="212121"/>
          <w:sz w:val="24"/>
          <w:szCs w:val="24"/>
          <w:shd w:val="clear" w:color="auto" w:fill="FFFFFF"/>
        </w:rPr>
        <w:t>Citrullus</w:t>
      </w:r>
      <w:proofErr w:type="spellEnd"/>
      <w:r>
        <w:rPr>
          <w:rStyle w:val="ref-title"/>
          <w:rFonts w:ascii="Times New Roman" w:hAnsi="Times New Roman" w:cs="Times New Roman"/>
          <w:color w:val="212121"/>
          <w:sz w:val="24"/>
          <w:szCs w:val="24"/>
          <w:shd w:val="clear" w:color="auto" w:fill="FFFFFF"/>
        </w:rPr>
        <w:t xml:space="preserve"> </w:t>
      </w:r>
      <w:proofErr w:type="spellStart"/>
      <w:r w:rsidRPr="005F5C0D">
        <w:rPr>
          <w:rStyle w:val="ref-title"/>
          <w:rFonts w:ascii="Times New Roman" w:hAnsi="Times New Roman" w:cs="Times New Roman"/>
          <w:color w:val="212121"/>
          <w:sz w:val="24"/>
          <w:szCs w:val="24"/>
          <w:shd w:val="clear" w:color="auto" w:fill="FFFFFF"/>
        </w:rPr>
        <w:t>Colocynthis</w:t>
      </w:r>
      <w:proofErr w:type="spellEnd"/>
      <w:r w:rsidRPr="005F5C0D">
        <w:rPr>
          <w:rStyle w:val="ref-title"/>
          <w:rFonts w:ascii="Times New Roman" w:hAnsi="Times New Roman" w:cs="Times New Roman"/>
          <w:color w:val="212121"/>
          <w:sz w:val="24"/>
          <w:szCs w:val="24"/>
          <w:shd w:val="clear" w:color="auto" w:fill="FFFFFF"/>
        </w:rPr>
        <w:t>-A Review</w:t>
      </w:r>
      <w:r w:rsidRPr="005F5C0D">
        <w:rPr>
          <w:rFonts w:ascii="Times New Roman" w:hAnsi="Times New Roman" w:cs="Times New Roman"/>
          <w:color w:val="212121"/>
          <w:sz w:val="24"/>
          <w:szCs w:val="24"/>
          <w:shd w:val="clear" w:color="auto" w:fill="FFFFFF"/>
        </w:rPr>
        <w:t>. </w:t>
      </w:r>
      <w:r w:rsidRPr="005F5C0D">
        <w:rPr>
          <w:rStyle w:val="ref-journal"/>
          <w:rFonts w:ascii="Times New Roman" w:hAnsi="Times New Roman" w:cs="Times New Roman"/>
          <w:i/>
          <w:iCs/>
          <w:color w:val="212121"/>
          <w:sz w:val="24"/>
          <w:szCs w:val="24"/>
          <w:shd w:val="clear" w:color="auto" w:fill="FFFFFF"/>
        </w:rPr>
        <w:t>Plant Arch.</w:t>
      </w:r>
      <w:r w:rsidRPr="005F5C0D">
        <w:rPr>
          <w:rFonts w:ascii="Times New Roman" w:hAnsi="Times New Roman" w:cs="Times New Roman"/>
          <w:color w:val="212121"/>
          <w:sz w:val="24"/>
          <w:szCs w:val="24"/>
          <w:shd w:val="clear" w:color="auto" w:fill="FFFFFF"/>
        </w:rPr>
        <w:t> </w:t>
      </w:r>
      <w:r w:rsidRPr="005F5C0D">
        <w:rPr>
          <w:rStyle w:val="ref-vol"/>
          <w:rFonts w:ascii="Times New Roman" w:hAnsi="Times New Roman" w:cs="Times New Roman"/>
          <w:color w:val="212121"/>
          <w:sz w:val="24"/>
          <w:szCs w:val="24"/>
          <w:shd w:val="clear" w:color="auto" w:fill="FFFFFF"/>
        </w:rPr>
        <w:t>20</w:t>
      </w:r>
      <w:r w:rsidRPr="005F5C0D">
        <w:rPr>
          <w:rFonts w:ascii="Times New Roman" w:hAnsi="Times New Roman" w:cs="Times New Roman"/>
          <w:color w:val="212121"/>
          <w:sz w:val="24"/>
          <w:szCs w:val="24"/>
          <w:shd w:val="clear" w:color="auto" w:fill="FFFFFF"/>
        </w:rPr>
        <w:t> (</w:t>
      </w:r>
      <w:r w:rsidRPr="005F5C0D">
        <w:rPr>
          <w:rStyle w:val="ref-iss"/>
          <w:rFonts w:ascii="Times New Roman" w:hAnsi="Times New Roman" w:cs="Times New Roman"/>
          <w:color w:val="212121"/>
          <w:sz w:val="24"/>
          <w:szCs w:val="24"/>
          <w:shd w:val="clear" w:color="auto" w:fill="FFFFFF"/>
        </w:rPr>
        <w:t>2</w:t>
      </w:r>
      <w:r w:rsidRPr="005F5C0D">
        <w:rPr>
          <w:rFonts w:ascii="Times New Roman" w:hAnsi="Times New Roman" w:cs="Times New Roman"/>
          <w:color w:val="212121"/>
          <w:sz w:val="24"/>
          <w:szCs w:val="24"/>
          <w:shd w:val="clear" w:color="auto" w:fill="FFFFFF"/>
        </w:rPr>
        <w:t>), 3400–3406.</w:t>
      </w:r>
    </w:p>
    <w:p w:rsidR="00B871E9" w:rsidRPr="005F5C0D" w:rsidRDefault="00B871E9" w:rsidP="00B871E9">
      <w:pPr>
        <w:pStyle w:val="ListParagraph"/>
        <w:numPr>
          <w:ilvl w:val="0"/>
          <w:numId w:val="1"/>
        </w:numPr>
        <w:jc w:val="both"/>
        <w:rPr>
          <w:rFonts w:ascii="Times New Roman" w:hAnsi="Times New Roman" w:cs="Times New Roman"/>
          <w:color w:val="212121"/>
          <w:sz w:val="24"/>
          <w:szCs w:val="24"/>
          <w:shd w:val="clear" w:color="auto" w:fill="FFFFFF"/>
        </w:rPr>
      </w:pPr>
      <w:proofErr w:type="spellStart"/>
      <w:r w:rsidRPr="005F5C0D">
        <w:rPr>
          <w:rFonts w:ascii="Times New Roman" w:hAnsi="Times New Roman" w:cs="Times New Roman"/>
          <w:color w:val="212121"/>
          <w:sz w:val="24"/>
          <w:szCs w:val="24"/>
          <w:shd w:val="clear" w:color="auto" w:fill="FFFFFF"/>
        </w:rPr>
        <w:t>Alzarah</w:t>
      </w:r>
      <w:proofErr w:type="spellEnd"/>
      <w:r w:rsidRPr="005F5C0D">
        <w:rPr>
          <w:rFonts w:ascii="Times New Roman" w:hAnsi="Times New Roman" w:cs="Times New Roman"/>
          <w:color w:val="212121"/>
          <w:sz w:val="24"/>
          <w:szCs w:val="24"/>
          <w:shd w:val="clear" w:color="auto" w:fill="FFFFFF"/>
        </w:rPr>
        <w:t xml:space="preserve"> M. I., </w:t>
      </w:r>
      <w:proofErr w:type="spellStart"/>
      <w:r w:rsidRPr="005F5C0D">
        <w:rPr>
          <w:rFonts w:ascii="Times New Roman" w:hAnsi="Times New Roman" w:cs="Times New Roman"/>
          <w:color w:val="212121"/>
          <w:sz w:val="24"/>
          <w:szCs w:val="24"/>
          <w:shd w:val="clear" w:color="auto" w:fill="FFFFFF"/>
        </w:rPr>
        <w:t>Althobiati</w:t>
      </w:r>
      <w:proofErr w:type="spellEnd"/>
      <w:r w:rsidRPr="005F5C0D">
        <w:rPr>
          <w:rFonts w:ascii="Times New Roman" w:hAnsi="Times New Roman" w:cs="Times New Roman"/>
          <w:color w:val="212121"/>
          <w:sz w:val="24"/>
          <w:szCs w:val="24"/>
          <w:shd w:val="clear" w:color="auto" w:fill="FFFFFF"/>
        </w:rPr>
        <w:t xml:space="preserve"> F., </w:t>
      </w:r>
      <w:proofErr w:type="spellStart"/>
      <w:r w:rsidRPr="005F5C0D">
        <w:rPr>
          <w:rFonts w:ascii="Times New Roman" w:hAnsi="Times New Roman" w:cs="Times New Roman"/>
          <w:color w:val="212121"/>
          <w:sz w:val="24"/>
          <w:szCs w:val="24"/>
          <w:shd w:val="clear" w:color="auto" w:fill="FFFFFF"/>
        </w:rPr>
        <w:t>Abbas</w:t>
      </w:r>
      <w:proofErr w:type="spellEnd"/>
      <w:r w:rsidRPr="005F5C0D">
        <w:rPr>
          <w:rFonts w:ascii="Times New Roman" w:hAnsi="Times New Roman" w:cs="Times New Roman"/>
          <w:color w:val="212121"/>
          <w:sz w:val="24"/>
          <w:szCs w:val="24"/>
          <w:shd w:val="clear" w:color="auto" w:fill="FFFFFF"/>
        </w:rPr>
        <w:t xml:space="preserve"> A. O., </w:t>
      </w:r>
      <w:proofErr w:type="spellStart"/>
      <w:r w:rsidRPr="005F5C0D">
        <w:rPr>
          <w:rFonts w:ascii="Times New Roman" w:hAnsi="Times New Roman" w:cs="Times New Roman"/>
          <w:color w:val="212121"/>
          <w:sz w:val="24"/>
          <w:szCs w:val="24"/>
          <w:shd w:val="clear" w:color="auto" w:fill="FFFFFF"/>
        </w:rPr>
        <w:t>Mehaisen</w:t>
      </w:r>
      <w:proofErr w:type="spellEnd"/>
      <w:r w:rsidRPr="005F5C0D">
        <w:rPr>
          <w:rFonts w:ascii="Times New Roman" w:hAnsi="Times New Roman" w:cs="Times New Roman"/>
          <w:color w:val="212121"/>
          <w:sz w:val="24"/>
          <w:szCs w:val="24"/>
          <w:shd w:val="clear" w:color="auto" w:fill="FFFFFF"/>
        </w:rPr>
        <w:t xml:space="preserve"> G. M. K., </w:t>
      </w:r>
      <w:proofErr w:type="spellStart"/>
      <w:r w:rsidRPr="005F5C0D">
        <w:rPr>
          <w:rFonts w:ascii="Times New Roman" w:hAnsi="Times New Roman" w:cs="Times New Roman"/>
          <w:color w:val="212121"/>
          <w:sz w:val="24"/>
          <w:szCs w:val="24"/>
          <w:shd w:val="clear" w:color="auto" w:fill="FFFFFF"/>
        </w:rPr>
        <w:t>Kamel</w:t>
      </w:r>
      <w:proofErr w:type="spellEnd"/>
      <w:r w:rsidRPr="005F5C0D">
        <w:rPr>
          <w:rFonts w:ascii="Times New Roman" w:hAnsi="Times New Roman" w:cs="Times New Roman"/>
          <w:color w:val="212121"/>
          <w:sz w:val="24"/>
          <w:szCs w:val="24"/>
          <w:shd w:val="clear" w:color="auto" w:fill="FFFFFF"/>
        </w:rPr>
        <w:t xml:space="preserve"> N. N. (2021). </w:t>
      </w:r>
      <w:proofErr w:type="spellStart"/>
      <w:r w:rsidRPr="005F5C0D">
        <w:rPr>
          <w:rStyle w:val="Emphasis"/>
          <w:rFonts w:ascii="Times New Roman" w:hAnsi="Times New Roman" w:cs="Times New Roman"/>
          <w:color w:val="212121"/>
          <w:sz w:val="24"/>
          <w:szCs w:val="24"/>
          <w:shd w:val="clear" w:color="auto" w:fill="FFFFFF"/>
        </w:rPr>
        <w:t>Citrullus</w:t>
      </w:r>
      <w:proofErr w:type="spellEnd"/>
      <w:r>
        <w:rPr>
          <w:rStyle w:val="Emphasis"/>
          <w:rFonts w:ascii="Times New Roman" w:hAnsi="Times New Roman" w:cs="Times New Roman"/>
          <w:color w:val="212121"/>
          <w:sz w:val="24"/>
          <w:szCs w:val="24"/>
          <w:shd w:val="clear" w:color="auto" w:fill="FFFFFF"/>
        </w:rPr>
        <w:t xml:space="preserve"> </w:t>
      </w:r>
      <w:proofErr w:type="spellStart"/>
      <w:r w:rsidRPr="005F5C0D">
        <w:rPr>
          <w:rStyle w:val="Emphasis"/>
          <w:rFonts w:ascii="Times New Roman" w:hAnsi="Times New Roman" w:cs="Times New Roman"/>
          <w:color w:val="212121"/>
          <w:sz w:val="24"/>
          <w:szCs w:val="24"/>
          <w:shd w:val="clear" w:color="auto" w:fill="FFFFFF"/>
        </w:rPr>
        <w:t>colocynthis</w:t>
      </w:r>
      <w:proofErr w:type="spellEnd"/>
      <w:r w:rsidRPr="005F5C0D">
        <w:rPr>
          <w:rStyle w:val="ref-title"/>
          <w:rFonts w:ascii="Times New Roman" w:hAnsi="Times New Roman" w:cs="Times New Roman"/>
          <w:color w:val="212121"/>
          <w:sz w:val="24"/>
          <w:szCs w:val="24"/>
          <w:shd w:val="clear" w:color="auto" w:fill="FFFFFF"/>
        </w:rPr>
        <w:t> Seeds: A Potential Natural Immune Modulator Source for Broiler Reared under Chronic Heat Stress</w:t>
      </w:r>
      <w:r w:rsidRPr="005F5C0D">
        <w:rPr>
          <w:rFonts w:ascii="Times New Roman" w:hAnsi="Times New Roman" w:cs="Times New Roman"/>
          <w:color w:val="212121"/>
          <w:sz w:val="24"/>
          <w:szCs w:val="24"/>
          <w:shd w:val="clear" w:color="auto" w:fill="FFFFFF"/>
        </w:rPr>
        <w:t>. </w:t>
      </w:r>
      <w:r w:rsidRPr="005F5C0D">
        <w:rPr>
          <w:rStyle w:val="ref-journal"/>
          <w:rFonts w:ascii="Times New Roman" w:hAnsi="Times New Roman" w:cs="Times New Roman"/>
          <w:i/>
          <w:iCs/>
          <w:color w:val="212121"/>
          <w:sz w:val="24"/>
          <w:szCs w:val="24"/>
          <w:shd w:val="clear" w:color="auto" w:fill="FFFFFF"/>
        </w:rPr>
        <w:t>Animals (Basel)</w:t>
      </w:r>
      <w:r w:rsidRPr="005F5C0D">
        <w:rPr>
          <w:rFonts w:ascii="Times New Roman" w:hAnsi="Times New Roman" w:cs="Times New Roman"/>
          <w:color w:val="212121"/>
          <w:sz w:val="24"/>
          <w:szCs w:val="24"/>
          <w:shd w:val="clear" w:color="auto" w:fill="FFFFFF"/>
        </w:rPr>
        <w:t> </w:t>
      </w:r>
      <w:r w:rsidRPr="005F5C0D">
        <w:rPr>
          <w:rStyle w:val="ref-vol"/>
          <w:rFonts w:ascii="Times New Roman" w:hAnsi="Times New Roman" w:cs="Times New Roman"/>
          <w:color w:val="212121"/>
          <w:sz w:val="24"/>
          <w:szCs w:val="24"/>
          <w:shd w:val="clear" w:color="auto" w:fill="FFFFFF"/>
        </w:rPr>
        <w:t>11</w:t>
      </w:r>
      <w:r w:rsidRPr="005F5C0D">
        <w:rPr>
          <w:rFonts w:ascii="Times New Roman" w:hAnsi="Times New Roman" w:cs="Times New Roman"/>
          <w:color w:val="212121"/>
          <w:sz w:val="24"/>
          <w:szCs w:val="24"/>
          <w:shd w:val="clear" w:color="auto" w:fill="FFFFFF"/>
        </w:rPr>
        <w:t> (</w:t>
      </w:r>
      <w:r w:rsidRPr="005F5C0D">
        <w:rPr>
          <w:rStyle w:val="ref-iss"/>
          <w:rFonts w:ascii="Times New Roman" w:hAnsi="Times New Roman" w:cs="Times New Roman"/>
          <w:color w:val="212121"/>
          <w:sz w:val="24"/>
          <w:szCs w:val="24"/>
          <w:shd w:val="clear" w:color="auto" w:fill="FFFFFF"/>
        </w:rPr>
        <w:t>7</w:t>
      </w:r>
      <w:r w:rsidRPr="005F5C0D">
        <w:rPr>
          <w:rFonts w:ascii="Times New Roman" w:hAnsi="Times New Roman" w:cs="Times New Roman"/>
          <w:color w:val="212121"/>
          <w:sz w:val="24"/>
          <w:szCs w:val="24"/>
          <w:shd w:val="clear" w:color="auto" w:fill="FFFFFF"/>
        </w:rPr>
        <w:t>), 1951</w:t>
      </w:r>
    </w:p>
    <w:p w:rsidR="00B871E9" w:rsidRPr="005F5C0D" w:rsidRDefault="00B871E9" w:rsidP="00B871E9">
      <w:pPr>
        <w:pStyle w:val="ListParagraph"/>
        <w:numPr>
          <w:ilvl w:val="0"/>
          <w:numId w:val="1"/>
        </w:numPr>
        <w:jc w:val="both"/>
        <w:rPr>
          <w:rFonts w:ascii="Times New Roman" w:hAnsi="Times New Roman" w:cs="Times New Roman"/>
          <w:color w:val="212121"/>
          <w:sz w:val="24"/>
          <w:szCs w:val="24"/>
          <w:shd w:val="clear" w:color="auto" w:fill="FFFFFF"/>
        </w:rPr>
      </w:pPr>
      <w:r w:rsidRPr="005F5C0D">
        <w:rPr>
          <w:rFonts w:ascii="Times New Roman" w:hAnsi="Times New Roman" w:cs="Times New Roman"/>
          <w:color w:val="212121"/>
          <w:sz w:val="24"/>
          <w:szCs w:val="24"/>
          <w:shd w:val="clear" w:color="auto" w:fill="FFFFFF"/>
        </w:rPr>
        <w:t>A</w:t>
      </w:r>
      <w:r>
        <w:rPr>
          <w:rFonts w:ascii="Times New Roman" w:hAnsi="Times New Roman" w:cs="Times New Roman"/>
          <w:color w:val="212121"/>
          <w:sz w:val="24"/>
          <w:szCs w:val="24"/>
          <w:shd w:val="clear" w:color="auto" w:fill="FFFFFF"/>
        </w:rPr>
        <w:t xml:space="preserve"> </w:t>
      </w:r>
      <w:proofErr w:type="spellStart"/>
      <w:r w:rsidRPr="005F5C0D">
        <w:rPr>
          <w:rFonts w:ascii="Times New Roman" w:hAnsi="Times New Roman" w:cs="Times New Roman"/>
          <w:color w:val="212121"/>
          <w:sz w:val="24"/>
          <w:szCs w:val="24"/>
          <w:shd w:val="clear" w:color="auto" w:fill="FFFFFF"/>
        </w:rPr>
        <w:t>Lamery</w:t>
      </w:r>
      <w:proofErr w:type="spellEnd"/>
      <w:r w:rsidRPr="005F5C0D">
        <w:rPr>
          <w:rFonts w:ascii="Times New Roman" w:hAnsi="Times New Roman" w:cs="Times New Roman"/>
          <w:color w:val="212121"/>
          <w:sz w:val="24"/>
          <w:szCs w:val="24"/>
          <w:shd w:val="clear" w:color="auto" w:fill="FFFFFF"/>
        </w:rPr>
        <w:t xml:space="preserve"> M. M., </w:t>
      </w:r>
      <w:proofErr w:type="spellStart"/>
      <w:r w:rsidRPr="005F5C0D">
        <w:rPr>
          <w:rFonts w:ascii="Times New Roman" w:hAnsi="Times New Roman" w:cs="Times New Roman"/>
          <w:color w:val="212121"/>
          <w:sz w:val="24"/>
          <w:szCs w:val="24"/>
          <w:shd w:val="clear" w:color="auto" w:fill="FFFFFF"/>
        </w:rPr>
        <w:t>ALsaeq</w:t>
      </w:r>
      <w:proofErr w:type="spellEnd"/>
      <w:r w:rsidRPr="005F5C0D">
        <w:rPr>
          <w:rFonts w:ascii="Times New Roman" w:hAnsi="Times New Roman" w:cs="Times New Roman"/>
          <w:color w:val="212121"/>
          <w:sz w:val="24"/>
          <w:szCs w:val="24"/>
          <w:shd w:val="clear" w:color="auto" w:fill="FFFFFF"/>
        </w:rPr>
        <w:t xml:space="preserve"> A. A. (2011). </w:t>
      </w:r>
      <w:r w:rsidRPr="005F5C0D">
        <w:rPr>
          <w:rStyle w:val="ref-title"/>
          <w:rFonts w:ascii="Times New Roman" w:hAnsi="Times New Roman" w:cs="Times New Roman"/>
          <w:color w:val="212121"/>
          <w:sz w:val="24"/>
          <w:szCs w:val="24"/>
          <w:shd w:val="clear" w:color="auto" w:fill="FFFFFF"/>
        </w:rPr>
        <w:t xml:space="preserve">Addition Powder </w:t>
      </w:r>
      <w:proofErr w:type="spellStart"/>
      <w:r w:rsidRPr="005F5C0D">
        <w:rPr>
          <w:rStyle w:val="ref-title"/>
          <w:rFonts w:ascii="Times New Roman" w:hAnsi="Times New Roman" w:cs="Times New Roman"/>
          <w:color w:val="212121"/>
          <w:sz w:val="24"/>
          <w:szCs w:val="24"/>
          <w:shd w:val="clear" w:color="auto" w:fill="FFFFFF"/>
        </w:rPr>
        <w:t>Citrullus</w:t>
      </w:r>
      <w:proofErr w:type="spellEnd"/>
      <w:r>
        <w:rPr>
          <w:rStyle w:val="ref-title"/>
          <w:rFonts w:ascii="Times New Roman" w:hAnsi="Times New Roman" w:cs="Times New Roman"/>
          <w:color w:val="212121"/>
          <w:sz w:val="24"/>
          <w:szCs w:val="24"/>
          <w:shd w:val="clear" w:color="auto" w:fill="FFFFFF"/>
        </w:rPr>
        <w:t xml:space="preserve"> </w:t>
      </w:r>
      <w:proofErr w:type="spellStart"/>
      <w:r w:rsidRPr="005F5C0D">
        <w:rPr>
          <w:rStyle w:val="ref-title"/>
          <w:rFonts w:ascii="Times New Roman" w:hAnsi="Times New Roman" w:cs="Times New Roman"/>
          <w:color w:val="212121"/>
          <w:sz w:val="24"/>
          <w:szCs w:val="24"/>
          <w:shd w:val="clear" w:color="auto" w:fill="FFFFFF"/>
        </w:rPr>
        <w:t>Colocynthis</w:t>
      </w:r>
      <w:proofErr w:type="spellEnd"/>
      <w:r w:rsidRPr="005F5C0D">
        <w:rPr>
          <w:rStyle w:val="ref-title"/>
          <w:rFonts w:ascii="Times New Roman" w:hAnsi="Times New Roman" w:cs="Times New Roman"/>
          <w:color w:val="212121"/>
          <w:sz w:val="24"/>
          <w:szCs w:val="24"/>
          <w:shd w:val="clear" w:color="auto" w:fill="FFFFFF"/>
        </w:rPr>
        <w:t xml:space="preserve"> Fruits to the Broiler Ratio for Treat’s </w:t>
      </w:r>
      <w:proofErr w:type="spellStart"/>
      <w:r w:rsidRPr="005F5C0D">
        <w:rPr>
          <w:rStyle w:val="ref-title"/>
          <w:rFonts w:ascii="Times New Roman" w:hAnsi="Times New Roman" w:cs="Times New Roman"/>
          <w:color w:val="212121"/>
          <w:sz w:val="24"/>
          <w:szCs w:val="24"/>
          <w:shd w:val="clear" w:color="auto" w:fill="FFFFFF"/>
        </w:rPr>
        <w:t>Coccidiosis</w:t>
      </w:r>
      <w:proofErr w:type="spellEnd"/>
      <w:r w:rsidRPr="005F5C0D">
        <w:rPr>
          <w:rStyle w:val="ref-title"/>
          <w:rFonts w:ascii="Times New Roman" w:hAnsi="Times New Roman" w:cs="Times New Roman"/>
          <w:color w:val="212121"/>
          <w:sz w:val="24"/>
          <w:szCs w:val="24"/>
          <w:shd w:val="clear" w:color="auto" w:fill="FFFFFF"/>
        </w:rPr>
        <w:t xml:space="preserve"> Type E. </w:t>
      </w:r>
      <w:proofErr w:type="spellStart"/>
      <w:r w:rsidRPr="005F5C0D">
        <w:rPr>
          <w:rStyle w:val="ref-title"/>
          <w:rFonts w:ascii="Times New Roman" w:hAnsi="Times New Roman" w:cs="Times New Roman"/>
          <w:color w:val="212121"/>
          <w:sz w:val="24"/>
          <w:szCs w:val="24"/>
          <w:shd w:val="clear" w:color="auto" w:fill="FFFFFF"/>
        </w:rPr>
        <w:t>Tenella</w:t>
      </w:r>
      <w:proofErr w:type="spellEnd"/>
      <w:r w:rsidRPr="005F5C0D">
        <w:rPr>
          <w:rFonts w:ascii="Times New Roman" w:hAnsi="Times New Roman" w:cs="Times New Roman"/>
          <w:color w:val="212121"/>
          <w:sz w:val="24"/>
          <w:szCs w:val="24"/>
          <w:shd w:val="clear" w:color="auto" w:fill="FFFFFF"/>
        </w:rPr>
        <w:t>. </w:t>
      </w:r>
      <w:r w:rsidRPr="005F5C0D">
        <w:rPr>
          <w:rStyle w:val="ref-journal"/>
          <w:rFonts w:ascii="Times New Roman" w:hAnsi="Times New Roman" w:cs="Times New Roman"/>
          <w:i/>
          <w:iCs/>
          <w:color w:val="212121"/>
          <w:sz w:val="24"/>
          <w:szCs w:val="24"/>
          <w:shd w:val="clear" w:color="auto" w:fill="FFFFFF"/>
        </w:rPr>
        <w:t>AL-</w:t>
      </w:r>
      <w:proofErr w:type="spellStart"/>
      <w:r w:rsidRPr="005F5C0D">
        <w:rPr>
          <w:rStyle w:val="ref-journal"/>
          <w:rFonts w:ascii="Times New Roman" w:hAnsi="Times New Roman" w:cs="Times New Roman"/>
          <w:i/>
          <w:iCs/>
          <w:color w:val="212121"/>
          <w:sz w:val="24"/>
          <w:szCs w:val="24"/>
          <w:shd w:val="clear" w:color="auto" w:fill="FFFFFF"/>
        </w:rPr>
        <w:t>Qadisiyah</w:t>
      </w:r>
      <w:proofErr w:type="spellEnd"/>
      <w:r w:rsidRPr="005F5C0D">
        <w:rPr>
          <w:rStyle w:val="ref-journal"/>
          <w:rFonts w:ascii="Times New Roman" w:hAnsi="Times New Roman" w:cs="Times New Roman"/>
          <w:i/>
          <w:iCs/>
          <w:color w:val="212121"/>
          <w:sz w:val="24"/>
          <w:szCs w:val="24"/>
          <w:shd w:val="clear" w:color="auto" w:fill="FFFFFF"/>
        </w:rPr>
        <w:t xml:space="preserve"> J. Vet. Med. Sci.</w:t>
      </w:r>
      <w:r w:rsidRPr="005F5C0D">
        <w:rPr>
          <w:rFonts w:ascii="Times New Roman" w:hAnsi="Times New Roman" w:cs="Times New Roman"/>
          <w:color w:val="212121"/>
          <w:sz w:val="24"/>
          <w:szCs w:val="24"/>
          <w:shd w:val="clear" w:color="auto" w:fill="FFFFFF"/>
        </w:rPr>
        <w:t> </w:t>
      </w:r>
      <w:r w:rsidRPr="005F5C0D">
        <w:rPr>
          <w:rStyle w:val="ref-vol"/>
          <w:rFonts w:ascii="Times New Roman" w:hAnsi="Times New Roman" w:cs="Times New Roman"/>
          <w:color w:val="212121"/>
          <w:sz w:val="24"/>
          <w:szCs w:val="24"/>
          <w:shd w:val="clear" w:color="auto" w:fill="FFFFFF"/>
        </w:rPr>
        <w:t>10</w:t>
      </w:r>
      <w:r w:rsidRPr="005F5C0D">
        <w:rPr>
          <w:rFonts w:ascii="Times New Roman" w:hAnsi="Times New Roman" w:cs="Times New Roman"/>
          <w:color w:val="212121"/>
          <w:sz w:val="24"/>
          <w:szCs w:val="24"/>
          <w:shd w:val="clear" w:color="auto" w:fill="FFFFFF"/>
        </w:rPr>
        <w:t> (</w:t>
      </w:r>
      <w:r w:rsidRPr="005F5C0D">
        <w:rPr>
          <w:rStyle w:val="ref-iss"/>
          <w:rFonts w:ascii="Times New Roman" w:hAnsi="Times New Roman" w:cs="Times New Roman"/>
          <w:color w:val="212121"/>
          <w:sz w:val="24"/>
          <w:szCs w:val="24"/>
          <w:shd w:val="clear" w:color="auto" w:fill="FFFFFF"/>
        </w:rPr>
        <w:t>2</w:t>
      </w:r>
      <w:r w:rsidRPr="005F5C0D">
        <w:rPr>
          <w:rFonts w:ascii="Times New Roman" w:hAnsi="Times New Roman" w:cs="Times New Roman"/>
          <w:color w:val="212121"/>
          <w:sz w:val="24"/>
          <w:szCs w:val="24"/>
          <w:shd w:val="clear" w:color="auto" w:fill="FFFFFF"/>
        </w:rPr>
        <w:t>), 131–137.</w:t>
      </w:r>
    </w:p>
    <w:p w:rsidR="00B871E9" w:rsidRPr="005F5C0D" w:rsidRDefault="00B871E9" w:rsidP="00B871E9">
      <w:pPr>
        <w:pStyle w:val="ListParagraph"/>
        <w:numPr>
          <w:ilvl w:val="0"/>
          <w:numId w:val="1"/>
        </w:numPr>
        <w:jc w:val="both"/>
        <w:rPr>
          <w:rFonts w:ascii="Times New Roman" w:hAnsi="Times New Roman" w:cs="Times New Roman"/>
          <w:sz w:val="24"/>
          <w:szCs w:val="24"/>
        </w:rPr>
      </w:pPr>
      <w:r w:rsidRPr="005F5C0D">
        <w:rPr>
          <w:rFonts w:ascii="Times New Roman" w:hAnsi="Times New Roman" w:cs="Times New Roman"/>
          <w:sz w:val="24"/>
          <w:szCs w:val="24"/>
        </w:rPr>
        <w:t xml:space="preserve">Lloyd JU, Cincinnati O. </w:t>
      </w:r>
      <w:proofErr w:type="spellStart"/>
      <w:r w:rsidRPr="005F5C0D">
        <w:rPr>
          <w:rFonts w:ascii="Times New Roman" w:hAnsi="Times New Roman" w:cs="Times New Roman"/>
          <w:sz w:val="24"/>
          <w:szCs w:val="24"/>
        </w:rPr>
        <w:t>Citrullus</w:t>
      </w:r>
      <w:proofErr w:type="spellEnd"/>
      <w:r>
        <w:rPr>
          <w:rFonts w:ascii="Times New Roman" w:hAnsi="Times New Roman" w:cs="Times New Roman"/>
          <w:sz w:val="24"/>
          <w:szCs w:val="24"/>
        </w:rPr>
        <w:t xml:space="preserve"> </w:t>
      </w:r>
      <w:proofErr w:type="spellStart"/>
      <w:r w:rsidRPr="005F5C0D">
        <w:rPr>
          <w:rFonts w:ascii="Times New Roman" w:hAnsi="Times New Roman" w:cs="Times New Roman"/>
          <w:sz w:val="24"/>
          <w:szCs w:val="24"/>
        </w:rPr>
        <w:t>colocynthis</w:t>
      </w:r>
      <w:proofErr w:type="spellEnd"/>
      <w:r w:rsidRPr="005F5C0D">
        <w:rPr>
          <w:rFonts w:ascii="Times New Roman" w:hAnsi="Times New Roman" w:cs="Times New Roman"/>
          <w:sz w:val="24"/>
          <w:szCs w:val="24"/>
        </w:rPr>
        <w:t>: Engelhard; 1898.</w:t>
      </w:r>
    </w:p>
    <w:p w:rsidR="00B871E9" w:rsidRPr="005F5C0D" w:rsidRDefault="00B871E9" w:rsidP="00B871E9">
      <w:pPr>
        <w:pStyle w:val="ListParagraph"/>
        <w:numPr>
          <w:ilvl w:val="0"/>
          <w:numId w:val="1"/>
        </w:numPr>
        <w:jc w:val="both"/>
        <w:rPr>
          <w:rFonts w:ascii="Times New Roman" w:hAnsi="Times New Roman" w:cs="Times New Roman"/>
          <w:sz w:val="24"/>
          <w:szCs w:val="24"/>
        </w:rPr>
      </w:pPr>
      <w:r w:rsidRPr="005F5C0D">
        <w:rPr>
          <w:rFonts w:ascii="Times New Roman" w:hAnsi="Times New Roman" w:cs="Times New Roman"/>
          <w:sz w:val="24"/>
          <w:szCs w:val="24"/>
        </w:rPr>
        <w:t xml:space="preserve">De </w:t>
      </w:r>
      <w:proofErr w:type="spellStart"/>
      <w:r w:rsidRPr="005F5C0D">
        <w:rPr>
          <w:rFonts w:ascii="Times New Roman" w:hAnsi="Times New Roman" w:cs="Times New Roman"/>
          <w:sz w:val="24"/>
          <w:szCs w:val="24"/>
        </w:rPr>
        <w:t>Smet</w:t>
      </w:r>
      <w:proofErr w:type="spellEnd"/>
      <w:r w:rsidRPr="005F5C0D">
        <w:rPr>
          <w:rFonts w:ascii="Times New Roman" w:hAnsi="Times New Roman" w:cs="Times New Roman"/>
          <w:sz w:val="24"/>
          <w:szCs w:val="24"/>
        </w:rPr>
        <w:t xml:space="preserve"> P. </w:t>
      </w:r>
      <w:proofErr w:type="spellStart"/>
      <w:r w:rsidRPr="005F5C0D">
        <w:rPr>
          <w:rFonts w:ascii="Times New Roman" w:hAnsi="Times New Roman" w:cs="Times New Roman"/>
          <w:sz w:val="24"/>
          <w:szCs w:val="24"/>
        </w:rPr>
        <w:t>CitrullusColocynthis.Adverse</w:t>
      </w:r>
      <w:proofErr w:type="spellEnd"/>
      <w:r w:rsidRPr="005F5C0D">
        <w:rPr>
          <w:rFonts w:ascii="Times New Roman" w:hAnsi="Times New Roman" w:cs="Times New Roman"/>
          <w:sz w:val="24"/>
          <w:szCs w:val="24"/>
        </w:rPr>
        <w:t xml:space="preserve"> effects of herbal drugs. Berlin: Springer; 1997</w:t>
      </w:r>
    </w:p>
    <w:p w:rsidR="00B871E9" w:rsidRPr="005F5C0D" w:rsidRDefault="00B871E9" w:rsidP="00B871E9">
      <w:pPr>
        <w:pStyle w:val="ListParagraph"/>
        <w:numPr>
          <w:ilvl w:val="0"/>
          <w:numId w:val="1"/>
        </w:numPr>
        <w:jc w:val="both"/>
        <w:rPr>
          <w:rFonts w:ascii="Times New Roman" w:hAnsi="Times New Roman" w:cs="Times New Roman"/>
          <w:sz w:val="24"/>
          <w:szCs w:val="24"/>
        </w:rPr>
      </w:pPr>
      <w:r w:rsidRPr="005F5C0D">
        <w:rPr>
          <w:rFonts w:ascii="Times New Roman" w:hAnsi="Times New Roman" w:cs="Times New Roman"/>
          <w:sz w:val="24"/>
          <w:szCs w:val="24"/>
        </w:rPr>
        <w:t xml:space="preserve">Sharma A, Singh S, Nag T. Antibacterial activity of </w:t>
      </w:r>
      <w:proofErr w:type="spellStart"/>
      <w:r w:rsidRPr="005F5C0D">
        <w:rPr>
          <w:rFonts w:ascii="Times New Roman" w:hAnsi="Times New Roman" w:cs="Times New Roman"/>
          <w:sz w:val="24"/>
          <w:szCs w:val="24"/>
        </w:rPr>
        <w:t>Citrullus</w:t>
      </w:r>
      <w:proofErr w:type="spellEnd"/>
      <w:r>
        <w:rPr>
          <w:rFonts w:ascii="Times New Roman" w:hAnsi="Times New Roman" w:cs="Times New Roman"/>
          <w:sz w:val="24"/>
          <w:szCs w:val="24"/>
        </w:rPr>
        <w:t xml:space="preserve"> </w:t>
      </w:r>
      <w:proofErr w:type="spellStart"/>
      <w:r w:rsidRPr="005F5C0D">
        <w:rPr>
          <w:rFonts w:ascii="Times New Roman" w:hAnsi="Times New Roman" w:cs="Times New Roman"/>
          <w:sz w:val="24"/>
          <w:szCs w:val="24"/>
        </w:rPr>
        <w:t>colocynthis</w:t>
      </w:r>
      <w:proofErr w:type="spellEnd"/>
      <w:r w:rsidRPr="005F5C0D">
        <w:rPr>
          <w:rFonts w:ascii="Times New Roman" w:hAnsi="Times New Roman" w:cs="Times New Roman"/>
          <w:sz w:val="24"/>
          <w:szCs w:val="24"/>
        </w:rPr>
        <w:t xml:space="preserve"> and </w:t>
      </w:r>
      <w:proofErr w:type="spellStart"/>
      <w:r w:rsidRPr="005F5C0D">
        <w:rPr>
          <w:rFonts w:ascii="Times New Roman" w:hAnsi="Times New Roman" w:cs="Times New Roman"/>
          <w:sz w:val="24"/>
          <w:szCs w:val="24"/>
        </w:rPr>
        <w:t>Tribulusterres</w:t>
      </w:r>
      <w:proofErr w:type="spellEnd"/>
      <w:r>
        <w:rPr>
          <w:rFonts w:ascii="Times New Roman" w:hAnsi="Times New Roman" w:cs="Times New Roman"/>
          <w:sz w:val="24"/>
          <w:szCs w:val="24"/>
        </w:rPr>
        <w:t xml:space="preserve"> </w:t>
      </w:r>
      <w:proofErr w:type="spellStart"/>
      <w:r w:rsidRPr="005F5C0D">
        <w:rPr>
          <w:rFonts w:ascii="Times New Roman" w:hAnsi="Times New Roman" w:cs="Times New Roman"/>
          <w:sz w:val="24"/>
          <w:szCs w:val="24"/>
        </w:rPr>
        <w:t>trisagainst</w:t>
      </w:r>
      <w:proofErr w:type="spellEnd"/>
      <w:r w:rsidRPr="005F5C0D">
        <w:rPr>
          <w:rFonts w:ascii="Times New Roman" w:hAnsi="Times New Roman" w:cs="Times New Roman"/>
          <w:sz w:val="24"/>
          <w:szCs w:val="24"/>
        </w:rPr>
        <w:t xml:space="preserve"> some pathogenic </w:t>
      </w:r>
      <w:proofErr w:type="spellStart"/>
      <w:r w:rsidRPr="005F5C0D">
        <w:rPr>
          <w:rFonts w:ascii="Times New Roman" w:hAnsi="Times New Roman" w:cs="Times New Roman"/>
          <w:sz w:val="24"/>
          <w:szCs w:val="24"/>
        </w:rPr>
        <w:t>bacteria.Asian</w:t>
      </w:r>
      <w:proofErr w:type="spellEnd"/>
      <w:r w:rsidRPr="005F5C0D">
        <w:rPr>
          <w:rFonts w:ascii="Times New Roman" w:hAnsi="Times New Roman" w:cs="Times New Roman"/>
          <w:sz w:val="24"/>
          <w:szCs w:val="24"/>
        </w:rPr>
        <w:t xml:space="preserve"> Journal of Microbiology and Biotechnology and Environmental Sciences. 2010</w:t>
      </w:r>
      <w:proofErr w:type="gramStart"/>
      <w:r w:rsidRPr="005F5C0D">
        <w:rPr>
          <w:rFonts w:ascii="Times New Roman" w:hAnsi="Times New Roman" w:cs="Times New Roman"/>
          <w:sz w:val="24"/>
          <w:szCs w:val="24"/>
        </w:rPr>
        <w:t>;12:633</w:t>
      </w:r>
      <w:proofErr w:type="gramEnd"/>
      <w:r w:rsidRPr="005F5C0D">
        <w:rPr>
          <w:rFonts w:ascii="Times New Roman" w:hAnsi="Times New Roman" w:cs="Times New Roman"/>
          <w:sz w:val="24"/>
          <w:szCs w:val="24"/>
        </w:rPr>
        <w:t>-7.</w:t>
      </w:r>
    </w:p>
    <w:p w:rsidR="00B871E9" w:rsidRPr="005F5C0D" w:rsidRDefault="00B871E9" w:rsidP="00B871E9">
      <w:pPr>
        <w:pStyle w:val="ListParagraph"/>
        <w:numPr>
          <w:ilvl w:val="0"/>
          <w:numId w:val="1"/>
        </w:numPr>
        <w:jc w:val="both"/>
        <w:rPr>
          <w:rFonts w:ascii="Times New Roman" w:hAnsi="Times New Roman" w:cs="Times New Roman"/>
          <w:sz w:val="24"/>
          <w:szCs w:val="24"/>
        </w:rPr>
      </w:pPr>
      <w:proofErr w:type="spellStart"/>
      <w:r w:rsidRPr="005F5C0D">
        <w:rPr>
          <w:rFonts w:ascii="Times New Roman" w:hAnsi="Times New Roman" w:cs="Times New Roman"/>
          <w:sz w:val="24"/>
          <w:szCs w:val="24"/>
        </w:rPr>
        <w:t>Shaik</w:t>
      </w:r>
      <w:proofErr w:type="spellEnd"/>
      <w:r w:rsidRPr="005F5C0D">
        <w:rPr>
          <w:rFonts w:ascii="Times New Roman" w:hAnsi="Times New Roman" w:cs="Times New Roman"/>
          <w:sz w:val="24"/>
          <w:szCs w:val="24"/>
        </w:rPr>
        <w:t xml:space="preserve"> RS, </w:t>
      </w:r>
      <w:proofErr w:type="spellStart"/>
      <w:r w:rsidRPr="005F5C0D">
        <w:rPr>
          <w:rFonts w:ascii="Times New Roman" w:hAnsi="Times New Roman" w:cs="Times New Roman"/>
          <w:sz w:val="24"/>
          <w:szCs w:val="24"/>
        </w:rPr>
        <w:t>Gopurenko</w:t>
      </w:r>
      <w:proofErr w:type="spellEnd"/>
      <w:r w:rsidRPr="005F5C0D">
        <w:rPr>
          <w:rFonts w:ascii="Times New Roman" w:hAnsi="Times New Roman" w:cs="Times New Roman"/>
          <w:sz w:val="24"/>
          <w:szCs w:val="24"/>
        </w:rPr>
        <w:t xml:space="preserve"> D, Burrows GE, </w:t>
      </w:r>
      <w:proofErr w:type="spellStart"/>
      <w:r w:rsidRPr="005F5C0D">
        <w:rPr>
          <w:rFonts w:ascii="Times New Roman" w:hAnsi="Times New Roman" w:cs="Times New Roman"/>
          <w:sz w:val="24"/>
          <w:szCs w:val="24"/>
        </w:rPr>
        <w:t>Urwin</w:t>
      </w:r>
      <w:proofErr w:type="spellEnd"/>
      <w:r w:rsidRPr="005F5C0D">
        <w:rPr>
          <w:rFonts w:ascii="Times New Roman" w:hAnsi="Times New Roman" w:cs="Times New Roman"/>
          <w:sz w:val="24"/>
          <w:szCs w:val="24"/>
        </w:rPr>
        <w:t xml:space="preserve"> NA, </w:t>
      </w:r>
      <w:proofErr w:type="spellStart"/>
      <w:r w:rsidRPr="005F5C0D">
        <w:rPr>
          <w:rFonts w:ascii="Times New Roman" w:hAnsi="Times New Roman" w:cs="Times New Roman"/>
          <w:sz w:val="24"/>
          <w:szCs w:val="24"/>
        </w:rPr>
        <w:t>Lepschi</w:t>
      </w:r>
      <w:proofErr w:type="spellEnd"/>
      <w:r w:rsidRPr="005F5C0D">
        <w:rPr>
          <w:rFonts w:ascii="Times New Roman" w:hAnsi="Times New Roman" w:cs="Times New Roman"/>
          <w:sz w:val="24"/>
          <w:szCs w:val="24"/>
        </w:rPr>
        <w:t xml:space="preserve"> BJ, Hildebrand SM, et al., editors. Identification of the invasive weeds, camel melon, prickly paddy melon and colocynth in Australia—a morphological and molecular approach.18th Australasian weeds conference, The </w:t>
      </w:r>
      <w:proofErr w:type="spellStart"/>
      <w:r w:rsidRPr="005F5C0D">
        <w:rPr>
          <w:rFonts w:ascii="Times New Roman" w:hAnsi="Times New Roman" w:cs="Times New Roman"/>
          <w:sz w:val="24"/>
          <w:szCs w:val="24"/>
        </w:rPr>
        <w:t>Sebel</w:t>
      </w:r>
      <w:proofErr w:type="spellEnd"/>
      <w:r w:rsidRPr="005F5C0D">
        <w:rPr>
          <w:rFonts w:ascii="Times New Roman" w:hAnsi="Times New Roman" w:cs="Times New Roman"/>
          <w:sz w:val="24"/>
          <w:szCs w:val="24"/>
        </w:rPr>
        <w:t xml:space="preserve"> and </w:t>
      </w:r>
      <w:proofErr w:type="spellStart"/>
      <w:r w:rsidRPr="005F5C0D">
        <w:rPr>
          <w:rFonts w:ascii="Times New Roman" w:hAnsi="Times New Roman" w:cs="Times New Roman"/>
          <w:sz w:val="24"/>
          <w:szCs w:val="24"/>
        </w:rPr>
        <w:t>Citigate</w:t>
      </w:r>
      <w:proofErr w:type="spellEnd"/>
      <w:r w:rsidRPr="005F5C0D">
        <w:rPr>
          <w:rFonts w:ascii="Times New Roman" w:hAnsi="Times New Roman" w:cs="Times New Roman"/>
          <w:sz w:val="24"/>
          <w:szCs w:val="24"/>
        </w:rPr>
        <w:t xml:space="preserve"> Albert Park, Melbourne, Victoria, Australia; 2012.</w:t>
      </w:r>
    </w:p>
    <w:p w:rsidR="00B871E9" w:rsidRPr="005F5C0D" w:rsidRDefault="00B871E9" w:rsidP="00B871E9">
      <w:pPr>
        <w:pStyle w:val="ListParagraph"/>
        <w:numPr>
          <w:ilvl w:val="0"/>
          <w:numId w:val="1"/>
        </w:numPr>
        <w:jc w:val="both"/>
        <w:rPr>
          <w:rFonts w:ascii="Times New Roman" w:hAnsi="Times New Roman" w:cs="Times New Roman"/>
          <w:sz w:val="24"/>
          <w:szCs w:val="24"/>
        </w:rPr>
      </w:pPr>
      <w:proofErr w:type="spellStart"/>
      <w:r w:rsidRPr="005F5C0D">
        <w:rPr>
          <w:rFonts w:ascii="Times New Roman" w:hAnsi="Times New Roman" w:cs="Times New Roman"/>
          <w:sz w:val="24"/>
          <w:szCs w:val="24"/>
        </w:rPr>
        <w:t>Benariba</w:t>
      </w:r>
      <w:proofErr w:type="spellEnd"/>
      <w:r w:rsidRPr="005F5C0D">
        <w:rPr>
          <w:rFonts w:ascii="Times New Roman" w:hAnsi="Times New Roman" w:cs="Times New Roman"/>
          <w:sz w:val="24"/>
          <w:szCs w:val="24"/>
        </w:rPr>
        <w:t xml:space="preserve"> N, </w:t>
      </w:r>
      <w:proofErr w:type="spellStart"/>
      <w:r w:rsidRPr="005F5C0D">
        <w:rPr>
          <w:rFonts w:ascii="Times New Roman" w:hAnsi="Times New Roman" w:cs="Times New Roman"/>
          <w:sz w:val="24"/>
          <w:szCs w:val="24"/>
        </w:rPr>
        <w:t>Djaziri</w:t>
      </w:r>
      <w:proofErr w:type="spellEnd"/>
      <w:r w:rsidRPr="005F5C0D">
        <w:rPr>
          <w:rFonts w:ascii="Times New Roman" w:hAnsi="Times New Roman" w:cs="Times New Roman"/>
          <w:sz w:val="24"/>
          <w:szCs w:val="24"/>
        </w:rPr>
        <w:t xml:space="preserve"> R, </w:t>
      </w:r>
      <w:proofErr w:type="spellStart"/>
      <w:r w:rsidRPr="005F5C0D">
        <w:rPr>
          <w:rFonts w:ascii="Times New Roman" w:hAnsi="Times New Roman" w:cs="Times New Roman"/>
          <w:sz w:val="24"/>
          <w:szCs w:val="24"/>
        </w:rPr>
        <w:t>Bellakhdar</w:t>
      </w:r>
      <w:proofErr w:type="spellEnd"/>
      <w:r w:rsidRPr="005F5C0D">
        <w:rPr>
          <w:rFonts w:ascii="Times New Roman" w:hAnsi="Times New Roman" w:cs="Times New Roman"/>
          <w:sz w:val="24"/>
          <w:szCs w:val="24"/>
        </w:rPr>
        <w:t xml:space="preserve"> W, </w:t>
      </w:r>
      <w:proofErr w:type="spellStart"/>
      <w:r w:rsidRPr="005F5C0D">
        <w:rPr>
          <w:rFonts w:ascii="Times New Roman" w:hAnsi="Times New Roman" w:cs="Times New Roman"/>
          <w:sz w:val="24"/>
          <w:szCs w:val="24"/>
        </w:rPr>
        <w:t>Belkacem</w:t>
      </w:r>
      <w:proofErr w:type="spellEnd"/>
      <w:r w:rsidRPr="005F5C0D">
        <w:rPr>
          <w:rFonts w:ascii="Times New Roman" w:hAnsi="Times New Roman" w:cs="Times New Roman"/>
          <w:sz w:val="24"/>
          <w:szCs w:val="24"/>
        </w:rPr>
        <w:t xml:space="preserve"> N, </w:t>
      </w:r>
      <w:proofErr w:type="spellStart"/>
      <w:r w:rsidRPr="005F5C0D">
        <w:rPr>
          <w:rFonts w:ascii="Times New Roman" w:hAnsi="Times New Roman" w:cs="Times New Roman"/>
          <w:sz w:val="24"/>
          <w:szCs w:val="24"/>
        </w:rPr>
        <w:t>Kadiata</w:t>
      </w:r>
      <w:proofErr w:type="spellEnd"/>
      <w:r w:rsidRPr="005F5C0D">
        <w:rPr>
          <w:rFonts w:ascii="Times New Roman" w:hAnsi="Times New Roman" w:cs="Times New Roman"/>
          <w:sz w:val="24"/>
          <w:szCs w:val="24"/>
        </w:rPr>
        <w:t xml:space="preserve"> M, </w:t>
      </w:r>
      <w:proofErr w:type="spellStart"/>
      <w:r w:rsidRPr="005F5C0D">
        <w:rPr>
          <w:rFonts w:ascii="Times New Roman" w:hAnsi="Times New Roman" w:cs="Times New Roman"/>
          <w:sz w:val="24"/>
          <w:szCs w:val="24"/>
        </w:rPr>
        <w:t>Malaisse</w:t>
      </w:r>
      <w:proofErr w:type="spellEnd"/>
      <w:r w:rsidRPr="005F5C0D">
        <w:rPr>
          <w:rFonts w:ascii="Times New Roman" w:hAnsi="Times New Roman" w:cs="Times New Roman"/>
          <w:sz w:val="24"/>
          <w:szCs w:val="24"/>
        </w:rPr>
        <w:t xml:space="preserve"> WJ, et al. </w:t>
      </w:r>
      <w:proofErr w:type="spellStart"/>
      <w:r w:rsidRPr="005F5C0D">
        <w:rPr>
          <w:rFonts w:ascii="Times New Roman" w:hAnsi="Times New Roman" w:cs="Times New Roman"/>
          <w:sz w:val="24"/>
          <w:szCs w:val="24"/>
        </w:rPr>
        <w:t>Phytochemical</w:t>
      </w:r>
      <w:proofErr w:type="spellEnd"/>
      <w:r w:rsidRPr="005F5C0D">
        <w:rPr>
          <w:rFonts w:ascii="Times New Roman" w:hAnsi="Times New Roman" w:cs="Times New Roman"/>
          <w:sz w:val="24"/>
          <w:szCs w:val="24"/>
        </w:rPr>
        <w:t xml:space="preserve"> screening and free radical scavenging activity of </w:t>
      </w:r>
      <w:proofErr w:type="spellStart"/>
      <w:r w:rsidRPr="005F5C0D">
        <w:rPr>
          <w:rFonts w:ascii="Times New Roman" w:hAnsi="Times New Roman" w:cs="Times New Roman"/>
          <w:sz w:val="24"/>
          <w:szCs w:val="24"/>
        </w:rPr>
        <w:t>Citrullus</w:t>
      </w:r>
      <w:proofErr w:type="spellEnd"/>
      <w:r>
        <w:rPr>
          <w:rFonts w:ascii="Times New Roman" w:hAnsi="Times New Roman" w:cs="Times New Roman"/>
          <w:sz w:val="24"/>
          <w:szCs w:val="24"/>
        </w:rPr>
        <w:t xml:space="preserve"> </w:t>
      </w:r>
      <w:proofErr w:type="spellStart"/>
      <w:r w:rsidRPr="005F5C0D">
        <w:rPr>
          <w:rFonts w:ascii="Times New Roman" w:hAnsi="Times New Roman" w:cs="Times New Roman"/>
          <w:sz w:val="24"/>
          <w:szCs w:val="24"/>
        </w:rPr>
        <w:t>colocynthisseeds</w:t>
      </w:r>
      <w:proofErr w:type="spellEnd"/>
      <w:r w:rsidRPr="005F5C0D">
        <w:rPr>
          <w:rFonts w:ascii="Times New Roman" w:hAnsi="Times New Roman" w:cs="Times New Roman"/>
          <w:sz w:val="24"/>
          <w:szCs w:val="24"/>
        </w:rPr>
        <w:t xml:space="preserve"> extracts. Asian Pacific Journal of tropical Biomedicine. 2013</w:t>
      </w:r>
      <w:proofErr w:type="gramStart"/>
      <w:r w:rsidRPr="005F5C0D">
        <w:rPr>
          <w:rFonts w:ascii="Times New Roman" w:hAnsi="Times New Roman" w:cs="Times New Roman"/>
          <w:sz w:val="24"/>
          <w:szCs w:val="24"/>
        </w:rPr>
        <w:t>;3</w:t>
      </w:r>
      <w:proofErr w:type="gramEnd"/>
      <w:r w:rsidRPr="005F5C0D">
        <w:rPr>
          <w:rFonts w:ascii="Times New Roman" w:hAnsi="Times New Roman" w:cs="Times New Roman"/>
          <w:sz w:val="24"/>
          <w:szCs w:val="24"/>
        </w:rPr>
        <w:t>(1):35- 40.</w:t>
      </w:r>
    </w:p>
    <w:p w:rsidR="00B871E9" w:rsidRPr="00891D0B" w:rsidRDefault="00B871E9" w:rsidP="00B871E9">
      <w:pPr>
        <w:pStyle w:val="ListParagraph"/>
        <w:numPr>
          <w:ilvl w:val="0"/>
          <w:numId w:val="1"/>
        </w:numPr>
        <w:shd w:val="clear" w:color="auto" w:fill="FFFFFF"/>
        <w:spacing w:before="120" w:after="120"/>
        <w:jc w:val="both"/>
      </w:pPr>
      <w:proofErr w:type="spellStart"/>
      <w:r w:rsidRPr="005F5C0D">
        <w:rPr>
          <w:rFonts w:ascii="Times New Roman" w:hAnsi="Times New Roman" w:cs="Times New Roman"/>
          <w:sz w:val="24"/>
          <w:szCs w:val="24"/>
        </w:rPr>
        <w:t>Dhanotia</w:t>
      </w:r>
      <w:proofErr w:type="spellEnd"/>
      <w:r w:rsidRPr="005F5C0D">
        <w:rPr>
          <w:rFonts w:ascii="Times New Roman" w:hAnsi="Times New Roman" w:cs="Times New Roman"/>
          <w:sz w:val="24"/>
          <w:szCs w:val="24"/>
        </w:rPr>
        <w:t xml:space="preserve"> R, </w:t>
      </w:r>
      <w:proofErr w:type="spellStart"/>
      <w:r w:rsidRPr="005F5C0D">
        <w:rPr>
          <w:rFonts w:ascii="Times New Roman" w:hAnsi="Times New Roman" w:cs="Times New Roman"/>
          <w:sz w:val="24"/>
          <w:szCs w:val="24"/>
        </w:rPr>
        <w:t>Chauhan</w:t>
      </w:r>
      <w:proofErr w:type="spellEnd"/>
      <w:r w:rsidRPr="005F5C0D">
        <w:rPr>
          <w:rFonts w:ascii="Times New Roman" w:hAnsi="Times New Roman" w:cs="Times New Roman"/>
          <w:sz w:val="24"/>
          <w:szCs w:val="24"/>
        </w:rPr>
        <w:t xml:space="preserve"> NS, </w:t>
      </w:r>
      <w:proofErr w:type="spellStart"/>
      <w:r w:rsidRPr="005F5C0D">
        <w:rPr>
          <w:rFonts w:ascii="Times New Roman" w:hAnsi="Times New Roman" w:cs="Times New Roman"/>
          <w:sz w:val="24"/>
          <w:szCs w:val="24"/>
        </w:rPr>
        <w:t>Saraf</w:t>
      </w:r>
      <w:proofErr w:type="spellEnd"/>
      <w:r w:rsidRPr="005F5C0D">
        <w:rPr>
          <w:rFonts w:ascii="Times New Roman" w:hAnsi="Times New Roman" w:cs="Times New Roman"/>
          <w:sz w:val="24"/>
          <w:szCs w:val="24"/>
        </w:rPr>
        <w:t xml:space="preserve"> DK, Dixit VK. Effect of </w:t>
      </w:r>
      <w:proofErr w:type="spellStart"/>
      <w:r w:rsidRPr="005F5C0D">
        <w:rPr>
          <w:rFonts w:ascii="Times New Roman" w:hAnsi="Times New Roman" w:cs="Times New Roman"/>
          <w:sz w:val="24"/>
          <w:szCs w:val="24"/>
        </w:rPr>
        <w:t>Citrullus</w:t>
      </w:r>
      <w:proofErr w:type="spellEnd"/>
      <w:r>
        <w:rPr>
          <w:rFonts w:ascii="Times New Roman" w:hAnsi="Times New Roman" w:cs="Times New Roman"/>
          <w:sz w:val="24"/>
          <w:szCs w:val="24"/>
        </w:rPr>
        <w:t xml:space="preserve"> </w:t>
      </w:r>
      <w:proofErr w:type="spellStart"/>
      <w:r w:rsidRPr="005F5C0D">
        <w:rPr>
          <w:rFonts w:ascii="Times New Roman" w:hAnsi="Times New Roman" w:cs="Times New Roman"/>
          <w:sz w:val="24"/>
          <w:szCs w:val="24"/>
        </w:rPr>
        <w:t>colocynthisSchrad</w:t>
      </w:r>
      <w:proofErr w:type="spellEnd"/>
      <w:r w:rsidRPr="005F5C0D">
        <w:rPr>
          <w:rFonts w:ascii="Times New Roman" w:hAnsi="Times New Roman" w:cs="Times New Roman"/>
          <w:sz w:val="24"/>
          <w:szCs w:val="24"/>
        </w:rPr>
        <w:t xml:space="preserve"> fruits on testosterone-induced </w:t>
      </w:r>
      <w:proofErr w:type="spellStart"/>
      <w:r w:rsidRPr="005F5C0D">
        <w:rPr>
          <w:rFonts w:ascii="Times New Roman" w:hAnsi="Times New Roman" w:cs="Times New Roman"/>
          <w:sz w:val="24"/>
          <w:szCs w:val="24"/>
        </w:rPr>
        <w:t>alopecia.Natural</w:t>
      </w:r>
      <w:proofErr w:type="spellEnd"/>
      <w:r w:rsidRPr="005F5C0D">
        <w:rPr>
          <w:rFonts w:ascii="Times New Roman" w:hAnsi="Times New Roman" w:cs="Times New Roman"/>
          <w:sz w:val="24"/>
          <w:szCs w:val="24"/>
        </w:rPr>
        <w:t xml:space="preserve"> Product Research. 2011</w:t>
      </w:r>
      <w:proofErr w:type="gramStart"/>
      <w:r w:rsidRPr="005F5C0D">
        <w:rPr>
          <w:rFonts w:ascii="Times New Roman" w:hAnsi="Times New Roman" w:cs="Times New Roman"/>
          <w:sz w:val="24"/>
          <w:szCs w:val="24"/>
        </w:rPr>
        <w:t>;25</w:t>
      </w:r>
      <w:proofErr w:type="gramEnd"/>
      <w:r w:rsidRPr="005F5C0D">
        <w:rPr>
          <w:rFonts w:ascii="Times New Roman" w:hAnsi="Times New Roman" w:cs="Times New Roman"/>
          <w:sz w:val="24"/>
          <w:szCs w:val="24"/>
        </w:rPr>
        <w:t>(15):1432- 43.</w:t>
      </w:r>
    </w:p>
    <w:sectPr w:rsidR="00B871E9" w:rsidRPr="00891D0B" w:rsidSect="0081088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02946"/>
    <w:multiLevelType w:val="hybridMultilevel"/>
    <w:tmpl w:val="2D56A05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useFELayout/>
  </w:compat>
  <w:rsids>
    <w:rsidRoot w:val="00255B57"/>
    <w:rsid w:val="001E1D40"/>
    <w:rsid w:val="001F4046"/>
    <w:rsid w:val="002438C8"/>
    <w:rsid w:val="00255B57"/>
    <w:rsid w:val="002A08B0"/>
    <w:rsid w:val="003D3534"/>
    <w:rsid w:val="00495CAC"/>
    <w:rsid w:val="00541A63"/>
    <w:rsid w:val="00562A3A"/>
    <w:rsid w:val="005A09BC"/>
    <w:rsid w:val="00657588"/>
    <w:rsid w:val="0066657B"/>
    <w:rsid w:val="00677CBB"/>
    <w:rsid w:val="0070158B"/>
    <w:rsid w:val="00716C8B"/>
    <w:rsid w:val="007712CA"/>
    <w:rsid w:val="007A51F5"/>
    <w:rsid w:val="0081088F"/>
    <w:rsid w:val="00875D6B"/>
    <w:rsid w:val="008F07D2"/>
    <w:rsid w:val="008F64D0"/>
    <w:rsid w:val="00A54A5E"/>
    <w:rsid w:val="00AA0655"/>
    <w:rsid w:val="00AC070B"/>
    <w:rsid w:val="00B722EC"/>
    <w:rsid w:val="00B871E9"/>
    <w:rsid w:val="00C8722C"/>
    <w:rsid w:val="00CB4799"/>
    <w:rsid w:val="00CF1AE0"/>
    <w:rsid w:val="00DF0411"/>
    <w:rsid w:val="00E90086"/>
    <w:rsid w:val="00ED7986"/>
    <w:rsid w:val="00EF1987"/>
    <w:rsid w:val="00F102D4"/>
    <w:rsid w:val="00F44044"/>
    <w:rsid w:val="00FB2534"/>
    <w:rsid w:val="00FB6D62"/>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88F"/>
  </w:style>
  <w:style w:type="paragraph" w:styleId="Heading3">
    <w:name w:val="heading 3"/>
    <w:basedOn w:val="Normal"/>
    <w:next w:val="Normal"/>
    <w:link w:val="Heading3Char"/>
    <w:uiPriority w:val="9"/>
    <w:unhideWhenUsed/>
    <w:qFormat/>
    <w:rsid w:val="00B871E9"/>
    <w:pPr>
      <w:keepNext/>
      <w:keepLines/>
      <w:spacing w:before="200" w:after="0"/>
      <w:outlineLvl w:val="2"/>
    </w:pPr>
    <w:rPr>
      <w:rFonts w:asciiTheme="majorHAnsi" w:eastAsiaTheme="majorEastAsia" w:hAnsiTheme="majorHAnsi" w:cstheme="majorBidi"/>
      <w:b/>
      <w:b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55B57"/>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 w:type="character" w:styleId="Hyperlink">
    <w:name w:val="Hyperlink"/>
    <w:basedOn w:val="DefaultParagraphFont"/>
    <w:uiPriority w:val="99"/>
    <w:unhideWhenUsed/>
    <w:rsid w:val="00255B57"/>
    <w:rPr>
      <w:color w:val="0000FF"/>
      <w:u w:val="single"/>
    </w:rPr>
  </w:style>
  <w:style w:type="paragraph" w:styleId="NormalWeb">
    <w:name w:val="Normal (Web)"/>
    <w:basedOn w:val="Normal"/>
    <w:uiPriority w:val="99"/>
    <w:unhideWhenUsed/>
    <w:rsid w:val="00255B57"/>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table" w:styleId="TableGrid">
    <w:name w:val="Table Grid"/>
    <w:basedOn w:val="TableNormal"/>
    <w:uiPriority w:val="59"/>
    <w:rsid w:val="00255B57"/>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255B57"/>
    <w:rPr>
      <w:b/>
      <w:bCs/>
    </w:rPr>
  </w:style>
  <w:style w:type="character" w:styleId="Emphasis">
    <w:name w:val="Emphasis"/>
    <w:basedOn w:val="DefaultParagraphFont"/>
    <w:uiPriority w:val="20"/>
    <w:qFormat/>
    <w:rsid w:val="00255B57"/>
    <w:rPr>
      <w:i/>
      <w:iCs/>
    </w:rPr>
  </w:style>
  <w:style w:type="paragraph" w:styleId="BalloonText">
    <w:name w:val="Balloon Text"/>
    <w:basedOn w:val="Normal"/>
    <w:link w:val="BalloonTextChar"/>
    <w:uiPriority w:val="99"/>
    <w:semiHidden/>
    <w:unhideWhenUsed/>
    <w:rsid w:val="00255B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B57"/>
    <w:rPr>
      <w:rFonts w:ascii="Tahoma" w:hAnsi="Tahoma" w:cs="Tahoma"/>
      <w:sz w:val="16"/>
      <w:szCs w:val="16"/>
    </w:rPr>
  </w:style>
  <w:style w:type="character" w:customStyle="1" w:styleId="Heading3Char">
    <w:name w:val="Heading 3 Char"/>
    <w:basedOn w:val="DefaultParagraphFont"/>
    <w:link w:val="Heading3"/>
    <w:uiPriority w:val="9"/>
    <w:rsid w:val="00B871E9"/>
    <w:rPr>
      <w:rFonts w:asciiTheme="majorHAnsi" w:eastAsiaTheme="majorEastAsia" w:hAnsiTheme="majorHAnsi" w:cstheme="majorBidi"/>
      <w:b/>
      <w:bCs/>
      <w:color w:val="4F81BD" w:themeColor="accent1"/>
      <w:lang w:val="en-US" w:eastAsia="en-US"/>
    </w:rPr>
  </w:style>
  <w:style w:type="paragraph" w:customStyle="1" w:styleId="p">
    <w:name w:val="p"/>
    <w:basedOn w:val="Normal"/>
    <w:rsid w:val="00B871E9"/>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ref-title">
    <w:name w:val="ref-title"/>
    <w:basedOn w:val="DefaultParagraphFont"/>
    <w:rsid w:val="00B871E9"/>
  </w:style>
  <w:style w:type="character" w:customStyle="1" w:styleId="ref-journal">
    <w:name w:val="ref-journal"/>
    <w:basedOn w:val="DefaultParagraphFont"/>
    <w:rsid w:val="00B871E9"/>
  </w:style>
  <w:style w:type="character" w:customStyle="1" w:styleId="ref-vol">
    <w:name w:val="ref-vol"/>
    <w:basedOn w:val="DefaultParagraphFont"/>
    <w:rsid w:val="00B871E9"/>
  </w:style>
  <w:style w:type="character" w:customStyle="1" w:styleId="ref-iss">
    <w:name w:val="ref-iss"/>
    <w:basedOn w:val="DefaultParagraphFont"/>
    <w:rsid w:val="00B871E9"/>
  </w:style>
  <w:style w:type="paragraph" w:styleId="ListParagraph">
    <w:name w:val="List Paragraph"/>
    <w:basedOn w:val="Normal"/>
    <w:uiPriority w:val="34"/>
    <w:qFormat/>
    <w:rsid w:val="00B871E9"/>
    <w:pPr>
      <w:ind w:left="720"/>
      <w:contextualSpacing/>
    </w:pPr>
    <w:rPr>
      <w:rFonts w:eastAsiaTheme="minorHAnsi"/>
      <w:lang w:val="en-US" w:eastAsia="en-US"/>
    </w:rPr>
  </w:style>
  <w:style w:type="character" w:customStyle="1" w:styleId="A5">
    <w:name w:val="A5"/>
    <w:uiPriority w:val="99"/>
    <w:rsid w:val="00CB4799"/>
    <w:rPr>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ommon_name" TargetMode="External"/><Relationship Id="rId13" Type="http://schemas.openxmlformats.org/officeDocument/2006/relationships/hyperlink" Target="https://www.britannica.com/science/perennial" TargetMode="External"/><Relationship Id="rId18" Type="http://schemas.openxmlformats.org/officeDocument/2006/relationships/hyperlink" Target="https://www.britannica.com/science/leaf-plant-anatomy" TargetMode="External"/><Relationship Id="rId26" Type="http://schemas.openxmlformats.org/officeDocument/2006/relationships/hyperlink" Target="https://en.wikipedia.org/wiki/Egypt" TargetMode="External"/><Relationship Id="rId39" Type="http://schemas.openxmlformats.org/officeDocument/2006/relationships/hyperlink" Target="https://www.itis.gov/servlet/SingleRpt/SingleRpt?search_topic=TSN&amp;search_value=846504" TargetMode="External"/><Relationship Id="rId3" Type="http://schemas.openxmlformats.org/officeDocument/2006/relationships/settings" Target="settings.xml"/><Relationship Id="rId21" Type="http://schemas.openxmlformats.org/officeDocument/2006/relationships/hyperlink" Target="https://www.britannica.com/science/medicine" TargetMode="External"/><Relationship Id="rId34" Type="http://schemas.openxmlformats.org/officeDocument/2006/relationships/hyperlink" Target="https://www.itis.gov/servlet/SingleRpt/SingleRpt?search_topic=TSN&amp;search_value=511238" TargetMode="External"/><Relationship Id="rId42" Type="http://schemas.openxmlformats.org/officeDocument/2006/relationships/hyperlink" Target="https://www.itis.gov/servlet/SingleRpt/SingleRpt?search_topic=TSN&amp;search_value=22337" TargetMode="External"/><Relationship Id="rId7" Type="http://schemas.openxmlformats.org/officeDocument/2006/relationships/hyperlink" Target="https://en.wikipedia.org/wiki/Soda_apple" TargetMode="External"/><Relationship Id="rId12" Type="http://schemas.openxmlformats.org/officeDocument/2006/relationships/hyperlink" Target="https://en.wikipedia.org/wiki/Turkey" TargetMode="External"/><Relationship Id="rId17" Type="http://schemas.openxmlformats.org/officeDocument/2006/relationships/hyperlink" Target="https://www.britannica.com/science/tendril" TargetMode="External"/><Relationship Id="rId25" Type="http://schemas.openxmlformats.org/officeDocument/2006/relationships/hyperlink" Target="https://en.wikipedia.org/wiki/Sahara" TargetMode="External"/><Relationship Id="rId33" Type="http://schemas.openxmlformats.org/officeDocument/2006/relationships/hyperlink" Target="https://en.wikipedia.org/wiki/Watermelon" TargetMode="External"/><Relationship Id="rId38" Type="http://schemas.openxmlformats.org/officeDocument/2006/relationships/hyperlink" Target="https://www.itis.gov/servlet/SingleRpt/SingleRpt?search_topic=TSN&amp;search_value=846496"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britannica.com/science/flower" TargetMode="External"/><Relationship Id="rId20" Type="http://schemas.openxmlformats.org/officeDocument/2006/relationships/hyperlink" Target="https://www.britannica.com/dictionary/yield" TargetMode="External"/><Relationship Id="rId29" Type="http://schemas.openxmlformats.org/officeDocument/2006/relationships/hyperlink" Target="https://en.wikipedia.org/wiki/Caspian_Sea" TargetMode="External"/><Relationship Id="rId41" Type="http://schemas.openxmlformats.org/officeDocument/2006/relationships/hyperlink" Target="https://www.itis.gov/servlet/SingleRpt/SingleRpt?search_topic=TSN&amp;search_value=846626" TargetMode="External"/><Relationship Id="rId1" Type="http://schemas.openxmlformats.org/officeDocument/2006/relationships/numbering" Target="numbering.xml"/><Relationship Id="rId6" Type="http://schemas.openxmlformats.org/officeDocument/2006/relationships/hyperlink" Target="https://ascidatabase.com/result.php?searchin=Keywords&amp;cat=&amp;ascicat=ALL&amp;Submit=Search&amp;keyword=medicinal+plant" TargetMode="External"/><Relationship Id="rId11" Type="http://schemas.openxmlformats.org/officeDocument/2006/relationships/hyperlink" Target="https://en.wikipedia.org/wiki/Asia" TargetMode="External"/><Relationship Id="rId24" Type="http://schemas.openxmlformats.org/officeDocument/2006/relationships/hyperlink" Target="https://en.wikipedia.org/wiki/North_Africa" TargetMode="External"/><Relationship Id="rId32" Type="http://schemas.openxmlformats.org/officeDocument/2006/relationships/hyperlink" Target="https://en.wikipedia.org/wiki/14th_century" TargetMode="External"/><Relationship Id="rId37" Type="http://schemas.openxmlformats.org/officeDocument/2006/relationships/hyperlink" Target="https://www.itis.gov/servlet/SingleRpt/SingleRpt?search_topic=TSN&amp;search_value=954900" TargetMode="External"/><Relationship Id="rId40" Type="http://schemas.openxmlformats.org/officeDocument/2006/relationships/hyperlink" Target="https://www.itis.gov/servlet/SingleRpt/SingleRpt?search_topic=TSN&amp;search_value=846548" TargetMode="External"/><Relationship Id="rId45" Type="http://schemas.openxmlformats.org/officeDocument/2006/relationships/fontTable" Target="fontTable.xml"/><Relationship Id="rId5" Type="http://schemas.openxmlformats.org/officeDocument/2006/relationships/hyperlink" Target="https://ascidatabase.com/result.php?searchin=Keywords&amp;cat=&amp;ascicat=ALL&amp;Submit=Search&amp;keyword=medicinal+plant" TargetMode="External"/><Relationship Id="rId15" Type="http://schemas.openxmlformats.org/officeDocument/2006/relationships/hyperlink" Target="https://www.britannica.com/plant/plant" TargetMode="External"/><Relationship Id="rId23" Type="http://schemas.openxmlformats.org/officeDocument/2006/relationships/hyperlink" Target="https://en.wikipedia.org/wiki/Asia" TargetMode="External"/><Relationship Id="rId28" Type="http://schemas.openxmlformats.org/officeDocument/2006/relationships/hyperlink" Target="https://en.wikipedia.org/wiki/Mediterranean_Sea" TargetMode="External"/><Relationship Id="rId36" Type="http://schemas.openxmlformats.org/officeDocument/2006/relationships/hyperlink" Target="https://www.itis.gov/servlet/SingleRpt/SingleRpt?search_topic=TSN&amp;search_value=954898" TargetMode="External"/><Relationship Id="rId10" Type="http://schemas.openxmlformats.org/officeDocument/2006/relationships/hyperlink" Target="https://en.wikipedia.org/wiki/Mediterranean_Basin" TargetMode="External"/><Relationship Id="rId19" Type="http://schemas.openxmlformats.org/officeDocument/2006/relationships/hyperlink" Target="https://www.britannica.com/science/fruit-plant-reproductive-body" TargetMode="External"/><Relationship Id="rId31" Type="http://schemas.openxmlformats.org/officeDocument/2006/relationships/hyperlink" Target="https://en.wikipedia.org/wiki/Cyprus" TargetMode="External"/><Relationship Id="rId44" Type="http://schemas.openxmlformats.org/officeDocument/2006/relationships/hyperlink" Target="https://ascidatabase.com/result.php?searchin=Keywords&amp;cat=&amp;ascicat=ALL&amp;Submit=Search&amp;keyword=fatty+acid" TargetMode="External"/><Relationship Id="rId4" Type="http://schemas.openxmlformats.org/officeDocument/2006/relationships/webSettings" Target="webSettings.xml"/><Relationship Id="rId9" Type="http://schemas.openxmlformats.org/officeDocument/2006/relationships/hyperlink" Target="https://en.wikipedia.org/wiki/Amr_ibn_Hish%C4%81m" TargetMode="External"/><Relationship Id="rId14" Type="http://schemas.openxmlformats.org/officeDocument/2006/relationships/hyperlink" Target="https://www.britannica.com/plant/vine-plant" TargetMode="External"/><Relationship Id="rId22" Type="http://schemas.openxmlformats.org/officeDocument/2006/relationships/hyperlink" Target="https://en.wikipedia.org/wiki/Mediterranean_Basin" TargetMode="External"/><Relationship Id="rId27" Type="http://schemas.openxmlformats.org/officeDocument/2006/relationships/hyperlink" Target="https://en.wikipedia.org/wiki/India" TargetMode="External"/><Relationship Id="rId30" Type="http://schemas.openxmlformats.org/officeDocument/2006/relationships/hyperlink" Target="https://en.wikipedia.org/wiki/Aegean_Islands" TargetMode="External"/><Relationship Id="rId35" Type="http://schemas.openxmlformats.org/officeDocument/2006/relationships/hyperlink" Target="https://www.itis.gov/servlet/SingleRpt/SingleRpt?search_topic=TSN&amp;search_value=511846" TargetMode="External"/><Relationship Id="rId43"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6</Pages>
  <Words>2470</Words>
  <Characters>14082</Characters>
  <Application>Microsoft Office Word</Application>
  <DocSecurity>0</DocSecurity>
  <Lines>117</Lines>
  <Paragraphs>33</Paragraphs>
  <ScaleCrop>false</ScaleCrop>
  <Company/>
  <LinksUpToDate>false</LinksUpToDate>
  <CharactersWithSpaces>16519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DC3</dc:creator>
  <cp:keywords/>
  <dc:description/>
  <cp:lastModifiedBy>Shree</cp:lastModifiedBy>
  <cp:revision>40</cp:revision>
  <dcterms:created xsi:type="dcterms:W3CDTF">2022-09-27T09:09:00Z</dcterms:created>
  <dcterms:modified xsi:type="dcterms:W3CDTF">2022-09-28T06:01:00Z</dcterms:modified>
</cp:coreProperties>
</file>