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554F0" w:rsidRPr="00B3659C" w:rsidRDefault="00A36352" w:rsidP="00B3659C">
      <w:pPr>
        <w:spacing w:after="0"/>
        <w:rPr>
          <w:rFonts w:ascii="Calibri" w:hAnsi="Calibri" w:cs="Arial"/>
          <w:b/>
          <w:w w:val="95"/>
          <w:sz w:val="28"/>
          <w:szCs w:val="28"/>
        </w:rPr>
      </w:pPr>
      <w:r w:rsidRPr="00B3659C">
        <w:rPr>
          <w:rFonts w:ascii="Calibri" w:hAnsi="Calibri" w:cs="Arial"/>
          <w:b/>
          <w:w w:val="95"/>
          <w:sz w:val="28"/>
          <w:szCs w:val="28"/>
        </w:rPr>
        <w:t>Clinical and Functional Outcome</w:t>
      </w:r>
      <w:r w:rsidRPr="00B3659C">
        <w:rPr>
          <w:rFonts w:ascii="Calibri" w:hAnsi="Calibri" w:cs="Arial"/>
          <w:b/>
          <w:spacing w:val="36"/>
          <w:w w:val="95"/>
          <w:sz w:val="28"/>
          <w:szCs w:val="28"/>
        </w:rPr>
        <w:t xml:space="preserve"> </w:t>
      </w:r>
      <w:r w:rsidRPr="00B3659C">
        <w:rPr>
          <w:rFonts w:ascii="Calibri" w:hAnsi="Calibri" w:cs="Arial"/>
          <w:b/>
          <w:w w:val="95"/>
          <w:sz w:val="28"/>
          <w:szCs w:val="28"/>
        </w:rPr>
        <w:t>of</w:t>
      </w:r>
      <w:r w:rsidRPr="00B3659C">
        <w:rPr>
          <w:rFonts w:ascii="Calibri" w:hAnsi="Calibri" w:cs="Arial"/>
          <w:b/>
          <w:spacing w:val="36"/>
          <w:w w:val="95"/>
          <w:sz w:val="28"/>
          <w:szCs w:val="28"/>
        </w:rPr>
        <w:t xml:space="preserve"> </w:t>
      </w:r>
      <w:r w:rsidRPr="00B3659C">
        <w:rPr>
          <w:rFonts w:ascii="Calibri" w:hAnsi="Calibri" w:cs="Arial"/>
          <w:b/>
          <w:w w:val="95"/>
          <w:sz w:val="28"/>
          <w:szCs w:val="28"/>
        </w:rPr>
        <w:t>proximal</w:t>
      </w:r>
      <w:r w:rsidRPr="00B3659C">
        <w:rPr>
          <w:rFonts w:ascii="Calibri" w:hAnsi="Calibri" w:cs="Arial"/>
          <w:b/>
          <w:spacing w:val="36"/>
          <w:w w:val="95"/>
          <w:sz w:val="28"/>
          <w:szCs w:val="28"/>
        </w:rPr>
        <w:t xml:space="preserve"> </w:t>
      </w:r>
      <w:r w:rsidRPr="00B3659C">
        <w:rPr>
          <w:rFonts w:ascii="Calibri" w:hAnsi="Calibri" w:cs="Arial"/>
          <w:b/>
          <w:w w:val="95"/>
          <w:sz w:val="28"/>
          <w:szCs w:val="28"/>
        </w:rPr>
        <w:t>humeral</w:t>
      </w:r>
      <w:r w:rsidRPr="00B3659C">
        <w:rPr>
          <w:rFonts w:ascii="Calibri" w:hAnsi="Calibri" w:cs="Arial"/>
          <w:b/>
          <w:spacing w:val="37"/>
          <w:w w:val="95"/>
          <w:sz w:val="28"/>
          <w:szCs w:val="28"/>
        </w:rPr>
        <w:t xml:space="preserve"> </w:t>
      </w:r>
      <w:r w:rsidRPr="00B3659C">
        <w:rPr>
          <w:rFonts w:ascii="Calibri" w:hAnsi="Calibri" w:cs="Arial"/>
          <w:b/>
          <w:w w:val="95"/>
          <w:sz w:val="28"/>
          <w:szCs w:val="28"/>
        </w:rPr>
        <w:t>fracture</w:t>
      </w:r>
      <w:r w:rsidRPr="00B3659C">
        <w:rPr>
          <w:rFonts w:ascii="Calibri" w:hAnsi="Calibri" w:cs="Arial"/>
          <w:b/>
          <w:spacing w:val="-99"/>
          <w:w w:val="95"/>
          <w:sz w:val="28"/>
          <w:szCs w:val="28"/>
        </w:rPr>
        <w:t xml:space="preserve">           </w:t>
      </w:r>
      <w:r w:rsidRPr="00B3659C">
        <w:rPr>
          <w:rFonts w:ascii="Calibri" w:hAnsi="Calibri" w:cs="Arial"/>
          <w:b/>
          <w:w w:val="95"/>
          <w:sz w:val="28"/>
          <w:szCs w:val="28"/>
        </w:rPr>
        <w:t xml:space="preserve"> fixation</w:t>
      </w:r>
      <w:r w:rsidRPr="00B3659C">
        <w:rPr>
          <w:rFonts w:ascii="Calibri" w:hAnsi="Calibri" w:cs="Arial"/>
          <w:b/>
          <w:spacing w:val="-3"/>
          <w:w w:val="95"/>
          <w:sz w:val="28"/>
          <w:szCs w:val="28"/>
        </w:rPr>
        <w:t xml:space="preserve"> </w:t>
      </w:r>
      <w:r w:rsidRPr="00B3659C">
        <w:rPr>
          <w:rFonts w:ascii="Calibri" w:hAnsi="Calibri" w:cs="Arial"/>
          <w:b/>
          <w:w w:val="95"/>
          <w:sz w:val="28"/>
          <w:szCs w:val="28"/>
        </w:rPr>
        <w:t>with Rushnail and</w:t>
      </w:r>
      <w:r w:rsidRPr="00B3659C">
        <w:rPr>
          <w:rFonts w:ascii="Calibri" w:hAnsi="Calibri" w:cs="Arial"/>
          <w:b/>
          <w:spacing w:val="-4"/>
          <w:w w:val="95"/>
          <w:sz w:val="28"/>
          <w:szCs w:val="28"/>
        </w:rPr>
        <w:t xml:space="preserve"> </w:t>
      </w:r>
      <w:r w:rsidRPr="00B3659C">
        <w:rPr>
          <w:rFonts w:ascii="Calibri" w:hAnsi="Calibri" w:cs="Arial"/>
          <w:b/>
          <w:w w:val="95"/>
          <w:sz w:val="28"/>
          <w:szCs w:val="28"/>
        </w:rPr>
        <w:t>K</w:t>
      </w:r>
      <w:r w:rsidRPr="00B3659C">
        <w:rPr>
          <w:rFonts w:ascii="Calibri" w:hAnsi="Calibri" w:cs="Arial"/>
          <w:b/>
          <w:spacing w:val="-2"/>
          <w:w w:val="95"/>
          <w:sz w:val="28"/>
          <w:szCs w:val="28"/>
        </w:rPr>
        <w:t xml:space="preserve"> </w:t>
      </w:r>
      <w:r w:rsidRPr="00B3659C">
        <w:rPr>
          <w:rFonts w:ascii="Calibri" w:hAnsi="Calibri" w:cs="Arial"/>
          <w:b/>
          <w:w w:val="95"/>
          <w:sz w:val="28"/>
          <w:szCs w:val="28"/>
        </w:rPr>
        <w:t>wire fixator</w:t>
      </w:r>
      <w:r w:rsidRPr="00B3659C">
        <w:rPr>
          <w:rFonts w:ascii="Calibri" w:hAnsi="Calibri" w:cs="Arial"/>
          <w:b/>
          <w:spacing w:val="-3"/>
          <w:w w:val="95"/>
          <w:sz w:val="28"/>
          <w:szCs w:val="28"/>
        </w:rPr>
        <w:t xml:space="preserve"> </w:t>
      </w:r>
      <w:r w:rsidRPr="00B3659C">
        <w:rPr>
          <w:rFonts w:ascii="Calibri" w:hAnsi="Calibri" w:cs="Arial"/>
          <w:b/>
          <w:w w:val="95"/>
          <w:sz w:val="28"/>
          <w:szCs w:val="28"/>
        </w:rPr>
        <w:t>Vs</w:t>
      </w:r>
      <w:r w:rsidRPr="00B3659C">
        <w:rPr>
          <w:rFonts w:ascii="Calibri" w:hAnsi="Calibri" w:cs="Arial"/>
          <w:b/>
          <w:spacing w:val="-4"/>
          <w:w w:val="95"/>
          <w:sz w:val="28"/>
          <w:szCs w:val="28"/>
        </w:rPr>
        <w:t xml:space="preserve"> </w:t>
      </w:r>
      <w:r w:rsidRPr="00B3659C">
        <w:rPr>
          <w:rFonts w:ascii="Calibri" w:hAnsi="Calibri" w:cs="Arial"/>
          <w:b/>
          <w:w w:val="95"/>
          <w:sz w:val="28"/>
          <w:szCs w:val="28"/>
        </w:rPr>
        <w:t>Philos</w:t>
      </w:r>
      <w:r w:rsidRPr="00B3659C">
        <w:rPr>
          <w:rFonts w:ascii="Calibri" w:hAnsi="Calibri" w:cs="Arial"/>
          <w:b/>
          <w:spacing w:val="-4"/>
          <w:w w:val="95"/>
          <w:sz w:val="28"/>
          <w:szCs w:val="28"/>
        </w:rPr>
        <w:t xml:space="preserve"> </w:t>
      </w:r>
      <w:r w:rsidRPr="00B3659C">
        <w:rPr>
          <w:rFonts w:ascii="Calibri" w:hAnsi="Calibri" w:cs="Arial"/>
          <w:b/>
          <w:w w:val="95"/>
          <w:sz w:val="28"/>
          <w:szCs w:val="28"/>
        </w:rPr>
        <w:t>plating</w:t>
      </w:r>
    </w:p>
    <w:p w:rsidR="00A36352" w:rsidRPr="00B3659C" w:rsidRDefault="00A36352" w:rsidP="00B3659C">
      <w:pPr>
        <w:spacing w:after="0"/>
        <w:rPr>
          <w:rFonts w:ascii="Calibri" w:hAnsi="Calibri" w:cs="Arial"/>
          <w:b/>
          <w:w w:val="95"/>
          <w:position w:val="6"/>
          <w:sz w:val="14"/>
        </w:rPr>
      </w:pPr>
      <w:r w:rsidRPr="00B3659C">
        <w:rPr>
          <w:rFonts w:ascii="Calibri" w:hAnsi="Calibri" w:cs="Arial"/>
          <w:b/>
          <w:w w:val="95"/>
          <w:sz w:val="18"/>
        </w:rPr>
        <w:t>Tarun Parmar</w:t>
      </w:r>
      <w:r w:rsidRPr="00B3659C">
        <w:rPr>
          <w:rFonts w:ascii="Calibri" w:hAnsi="Calibri" w:cs="Arial"/>
          <w:b/>
          <w:w w:val="95"/>
          <w:position w:val="6"/>
          <w:sz w:val="14"/>
        </w:rPr>
        <w:t>1</w:t>
      </w:r>
      <w:r w:rsidRPr="00B3659C">
        <w:rPr>
          <w:rFonts w:ascii="Calibri" w:hAnsi="Cambria" w:cs="Arial"/>
          <w:w w:val="95"/>
          <w:position w:val="6"/>
          <w:sz w:val="20"/>
        </w:rPr>
        <w:t>∗</w:t>
      </w:r>
      <w:r w:rsidRPr="00B3659C">
        <w:rPr>
          <w:rFonts w:ascii="Calibri" w:hAnsi="Calibri" w:cs="Arial"/>
          <w:b/>
          <w:w w:val="95"/>
          <w:sz w:val="18"/>
        </w:rPr>
        <w:t>,</w:t>
      </w:r>
      <w:r w:rsidRPr="00B3659C">
        <w:rPr>
          <w:rFonts w:ascii="Calibri" w:hAnsi="Calibri" w:cs="Arial"/>
          <w:b/>
          <w:spacing w:val="22"/>
          <w:w w:val="95"/>
          <w:sz w:val="18"/>
        </w:rPr>
        <w:t xml:space="preserve"> </w:t>
      </w:r>
      <w:r w:rsidRPr="00B3659C">
        <w:rPr>
          <w:rFonts w:ascii="Calibri" w:hAnsi="Calibri" w:cs="Arial"/>
          <w:b/>
          <w:w w:val="95"/>
          <w:sz w:val="18"/>
        </w:rPr>
        <w:t>Shalin Patel</w:t>
      </w:r>
      <w:r w:rsidRPr="00B3659C">
        <w:rPr>
          <w:rFonts w:ascii="Calibri" w:hAnsi="Calibri" w:cs="Arial"/>
          <w:b/>
          <w:w w:val="95"/>
          <w:position w:val="6"/>
          <w:sz w:val="14"/>
        </w:rPr>
        <w:t>2</w:t>
      </w:r>
    </w:p>
    <w:p w:rsidR="00A36352" w:rsidRPr="00B3659C" w:rsidRDefault="00A36352" w:rsidP="00B3659C">
      <w:pPr>
        <w:spacing w:after="0"/>
        <w:rPr>
          <w:rFonts w:ascii="Calibri" w:hAnsi="Calibri" w:cs="Arial"/>
          <w:w w:val="95"/>
          <w:sz w:val="16"/>
        </w:rPr>
      </w:pPr>
      <w:r w:rsidRPr="00B3659C">
        <w:rPr>
          <w:rFonts w:ascii="Calibri" w:hAnsi="Calibri" w:cs="Arial"/>
          <w:w w:val="95"/>
          <w:sz w:val="16"/>
        </w:rPr>
        <w:t>1. Junior</w:t>
      </w:r>
      <w:r w:rsidRPr="00B3659C">
        <w:rPr>
          <w:rFonts w:ascii="Calibri" w:hAnsi="Calibri" w:cs="Arial"/>
          <w:spacing w:val="2"/>
          <w:w w:val="95"/>
          <w:sz w:val="16"/>
        </w:rPr>
        <w:t xml:space="preserve"> </w:t>
      </w:r>
      <w:r w:rsidRPr="00B3659C">
        <w:rPr>
          <w:rFonts w:ascii="Calibri" w:hAnsi="Calibri" w:cs="Arial"/>
          <w:w w:val="95"/>
          <w:sz w:val="16"/>
        </w:rPr>
        <w:t>resident,</w:t>
      </w:r>
      <w:r w:rsidRPr="00B3659C">
        <w:rPr>
          <w:rFonts w:ascii="Calibri" w:hAnsi="Calibri" w:cs="Arial"/>
          <w:spacing w:val="2"/>
          <w:w w:val="95"/>
          <w:sz w:val="16"/>
        </w:rPr>
        <w:t xml:space="preserve"> </w:t>
      </w:r>
      <w:r w:rsidRPr="00B3659C">
        <w:rPr>
          <w:rFonts w:ascii="Calibri" w:hAnsi="Calibri" w:cs="Arial"/>
          <w:w w:val="95"/>
          <w:sz w:val="16"/>
        </w:rPr>
        <w:t>Department</w:t>
      </w:r>
      <w:r w:rsidRPr="00B3659C">
        <w:rPr>
          <w:rFonts w:ascii="Calibri" w:hAnsi="Calibri" w:cs="Arial"/>
          <w:spacing w:val="2"/>
          <w:w w:val="95"/>
          <w:sz w:val="16"/>
        </w:rPr>
        <w:t xml:space="preserve"> </w:t>
      </w:r>
      <w:r w:rsidRPr="00B3659C">
        <w:rPr>
          <w:rFonts w:ascii="Calibri" w:hAnsi="Calibri" w:cs="Arial"/>
          <w:w w:val="95"/>
          <w:sz w:val="16"/>
        </w:rPr>
        <w:t>of</w:t>
      </w:r>
      <w:r w:rsidRPr="00B3659C">
        <w:rPr>
          <w:rFonts w:ascii="Calibri" w:hAnsi="Calibri" w:cs="Arial"/>
          <w:spacing w:val="2"/>
          <w:w w:val="95"/>
          <w:sz w:val="16"/>
        </w:rPr>
        <w:t xml:space="preserve"> </w:t>
      </w:r>
      <w:r w:rsidRPr="00B3659C">
        <w:rPr>
          <w:rFonts w:ascii="Calibri" w:hAnsi="Calibri" w:cs="Arial"/>
          <w:w w:val="95"/>
          <w:sz w:val="16"/>
        </w:rPr>
        <w:t>Orthopedics, PDU Civil hospital Rajkot</w:t>
      </w:r>
    </w:p>
    <w:p w:rsidR="00A36352" w:rsidRPr="00B3659C" w:rsidRDefault="00A36352" w:rsidP="00B3659C">
      <w:pPr>
        <w:spacing w:after="0"/>
        <w:rPr>
          <w:rFonts w:ascii="Calibri" w:hAnsi="Calibri" w:cs="Arial"/>
          <w:w w:val="95"/>
          <w:sz w:val="16"/>
        </w:rPr>
      </w:pPr>
      <w:r w:rsidRPr="00B3659C">
        <w:rPr>
          <w:rFonts w:ascii="Calibri" w:hAnsi="Calibri" w:cs="Arial"/>
          <w:w w:val="95"/>
          <w:sz w:val="16"/>
        </w:rPr>
        <w:t>2. Junior</w:t>
      </w:r>
      <w:r w:rsidRPr="00B3659C">
        <w:rPr>
          <w:rFonts w:ascii="Calibri" w:hAnsi="Calibri" w:cs="Arial"/>
          <w:spacing w:val="2"/>
          <w:w w:val="95"/>
          <w:sz w:val="16"/>
        </w:rPr>
        <w:t xml:space="preserve"> </w:t>
      </w:r>
      <w:r w:rsidRPr="00B3659C">
        <w:rPr>
          <w:rFonts w:ascii="Calibri" w:hAnsi="Calibri" w:cs="Arial"/>
          <w:w w:val="95"/>
          <w:sz w:val="16"/>
        </w:rPr>
        <w:t>resident,</w:t>
      </w:r>
      <w:r w:rsidRPr="00B3659C">
        <w:rPr>
          <w:rFonts w:ascii="Calibri" w:hAnsi="Calibri" w:cs="Arial"/>
          <w:spacing w:val="2"/>
          <w:w w:val="95"/>
          <w:sz w:val="16"/>
        </w:rPr>
        <w:t xml:space="preserve"> </w:t>
      </w:r>
      <w:r w:rsidRPr="00B3659C">
        <w:rPr>
          <w:rFonts w:ascii="Calibri" w:hAnsi="Calibri" w:cs="Arial"/>
          <w:w w:val="95"/>
          <w:sz w:val="16"/>
        </w:rPr>
        <w:t>Department</w:t>
      </w:r>
      <w:r w:rsidRPr="00B3659C">
        <w:rPr>
          <w:rFonts w:ascii="Calibri" w:hAnsi="Calibri" w:cs="Arial"/>
          <w:spacing w:val="2"/>
          <w:w w:val="95"/>
          <w:sz w:val="16"/>
        </w:rPr>
        <w:t xml:space="preserve"> </w:t>
      </w:r>
      <w:r w:rsidRPr="00B3659C">
        <w:rPr>
          <w:rFonts w:ascii="Calibri" w:hAnsi="Calibri" w:cs="Arial"/>
          <w:w w:val="95"/>
          <w:sz w:val="16"/>
        </w:rPr>
        <w:t>of</w:t>
      </w:r>
      <w:r w:rsidRPr="00B3659C">
        <w:rPr>
          <w:rFonts w:ascii="Calibri" w:hAnsi="Calibri" w:cs="Arial"/>
          <w:spacing w:val="2"/>
          <w:w w:val="95"/>
          <w:sz w:val="16"/>
        </w:rPr>
        <w:t xml:space="preserve"> </w:t>
      </w:r>
      <w:r w:rsidRPr="00B3659C">
        <w:rPr>
          <w:rFonts w:ascii="Calibri" w:hAnsi="Calibri" w:cs="Arial"/>
          <w:w w:val="95"/>
          <w:sz w:val="16"/>
        </w:rPr>
        <w:t xml:space="preserve">Orthopedics, PDU Civil hospital Rajkot </w:t>
      </w:r>
    </w:p>
    <w:p w:rsidR="00A36352" w:rsidRPr="00B3659C" w:rsidRDefault="00A36352" w:rsidP="00B3659C">
      <w:pPr>
        <w:spacing w:after="0"/>
        <w:ind w:left="139"/>
        <w:rPr>
          <w:rFonts w:ascii="Calibri" w:hAnsi="Calibri" w:cs="Arial"/>
          <w:sz w:val="29"/>
        </w:rPr>
      </w:pPr>
      <w:r w:rsidRPr="00B3659C">
        <w:rPr>
          <w:rFonts w:ascii="Calibri" w:hAnsi="Calibri" w:cs="Arial"/>
          <w:sz w:val="29"/>
        </w:rPr>
        <w:t>Abstract</w:t>
      </w:r>
    </w:p>
    <w:p w:rsidR="00A36352" w:rsidRPr="00B3659C" w:rsidRDefault="00A36352" w:rsidP="00B3659C">
      <w:pPr>
        <w:spacing w:after="0"/>
        <w:rPr>
          <w:rFonts w:ascii="Calibri" w:hAnsi="Calibri" w:cs="Arial"/>
          <w:w w:val="95"/>
          <w:sz w:val="18"/>
          <w:szCs w:val="18"/>
        </w:rPr>
      </w:pPr>
      <w:r w:rsidRPr="00B3659C">
        <w:rPr>
          <w:rFonts w:ascii="Calibri" w:hAnsi="Calibri" w:cs="Arial"/>
          <w:b/>
          <w:w w:val="95"/>
          <w:sz w:val="18"/>
          <w:szCs w:val="18"/>
        </w:rPr>
        <w:t>Introduction-</w:t>
      </w:r>
      <w:r w:rsidRPr="00B3659C">
        <w:rPr>
          <w:rFonts w:ascii="Calibri" w:hAnsi="Calibri" w:cs="Arial"/>
          <w:b/>
          <w:spacing w:val="-3"/>
          <w:w w:val="95"/>
          <w:sz w:val="18"/>
          <w:szCs w:val="18"/>
        </w:rPr>
        <w:t xml:space="preserve"> </w:t>
      </w:r>
      <w:r w:rsidRPr="00B3659C">
        <w:rPr>
          <w:rFonts w:ascii="Calibri" w:hAnsi="Calibri" w:cs="Arial"/>
          <w:w w:val="95"/>
          <w:sz w:val="18"/>
          <w:szCs w:val="18"/>
        </w:rPr>
        <w:t>Proximal</w:t>
      </w:r>
      <w:r w:rsidRPr="00B3659C">
        <w:rPr>
          <w:rFonts w:ascii="Calibri" w:hAnsi="Calibri" w:cs="Arial"/>
          <w:spacing w:val="-8"/>
          <w:w w:val="95"/>
          <w:sz w:val="18"/>
          <w:szCs w:val="18"/>
        </w:rPr>
        <w:t xml:space="preserve"> </w:t>
      </w:r>
      <w:r w:rsidRPr="00B3659C">
        <w:rPr>
          <w:rFonts w:ascii="Calibri" w:hAnsi="Calibri" w:cs="Arial"/>
          <w:w w:val="95"/>
          <w:sz w:val="18"/>
          <w:szCs w:val="18"/>
        </w:rPr>
        <w:t>humerus</w:t>
      </w:r>
      <w:r w:rsidRPr="00B3659C">
        <w:rPr>
          <w:rFonts w:ascii="Calibri" w:hAnsi="Calibri" w:cs="Arial"/>
          <w:spacing w:val="-8"/>
          <w:w w:val="95"/>
          <w:sz w:val="18"/>
          <w:szCs w:val="18"/>
        </w:rPr>
        <w:t xml:space="preserve"> </w:t>
      </w:r>
      <w:r w:rsidRPr="00B3659C">
        <w:rPr>
          <w:rFonts w:ascii="Calibri" w:hAnsi="Calibri" w:cs="Arial"/>
          <w:w w:val="95"/>
          <w:sz w:val="18"/>
          <w:szCs w:val="18"/>
        </w:rPr>
        <w:t>fractures</w:t>
      </w:r>
      <w:r w:rsidRPr="00B3659C">
        <w:rPr>
          <w:rFonts w:ascii="Calibri" w:hAnsi="Calibri" w:cs="Arial"/>
          <w:spacing w:val="-8"/>
          <w:w w:val="95"/>
          <w:sz w:val="18"/>
          <w:szCs w:val="18"/>
        </w:rPr>
        <w:t xml:space="preserve"> </w:t>
      </w:r>
      <w:r w:rsidRPr="00B3659C">
        <w:rPr>
          <w:rFonts w:ascii="Calibri" w:hAnsi="Calibri" w:cs="Arial"/>
          <w:w w:val="95"/>
          <w:sz w:val="18"/>
          <w:szCs w:val="18"/>
        </w:rPr>
        <w:t>represent</w:t>
      </w:r>
      <w:r w:rsidRPr="00B3659C">
        <w:rPr>
          <w:rFonts w:ascii="Calibri" w:hAnsi="Calibri" w:cs="Arial"/>
          <w:spacing w:val="-8"/>
          <w:w w:val="95"/>
          <w:sz w:val="18"/>
          <w:szCs w:val="18"/>
        </w:rPr>
        <w:t xml:space="preserve"> </w:t>
      </w:r>
      <w:r w:rsidRPr="00B3659C">
        <w:rPr>
          <w:rFonts w:ascii="Calibri" w:hAnsi="Calibri" w:cs="Arial"/>
          <w:w w:val="95"/>
          <w:sz w:val="18"/>
          <w:szCs w:val="18"/>
        </w:rPr>
        <w:t>one</w:t>
      </w:r>
      <w:r w:rsidRPr="00B3659C">
        <w:rPr>
          <w:rFonts w:ascii="Calibri" w:hAnsi="Calibri" w:cs="Arial"/>
          <w:spacing w:val="-8"/>
          <w:w w:val="95"/>
          <w:sz w:val="18"/>
          <w:szCs w:val="18"/>
        </w:rPr>
        <w:t xml:space="preserve"> </w:t>
      </w:r>
      <w:r w:rsidRPr="00B3659C">
        <w:rPr>
          <w:rFonts w:ascii="Calibri" w:hAnsi="Calibri" w:cs="Arial"/>
          <w:w w:val="95"/>
          <w:sz w:val="18"/>
          <w:szCs w:val="18"/>
        </w:rPr>
        <w:t>of</w:t>
      </w:r>
      <w:r w:rsidRPr="00B3659C">
        <w:rPr>
          <w:rFonts w:ascii="Calibri" w:hAnsi="Calibri" w:cs="Arial"/>
          <w:spacing w:val="-8"/>
          <w:w w:val="95"/>
          <w:sz w:val="18"/>
          <w:szCs w:val="18"/>
        </w:rPr>
        <w:t xml:space="preserve"> </w:t>
      </w:r>
      <w:r w:rsidRPr="00B3659C">
        <w:rPr>
          <w:rFonts w:ascii="Calibri" w:hAnsi="Calibri" w:cs="Arial"/>
          <w:w w:val="95"/>
          <w:sz w:val="18"/>
          <w:szCs w:val="18"/>
        </w:rPr>
        <w:t>the</w:t>
      </w:r>
      <w:r w:rsidRPr="00B3659C">
        <w:rPr>
          <w:rFonts w:ascii="Calibri" w:hAnsi="Calibri" w:cs="Arial"/>
          <w:spacing w:val="-8"/>
          <w:w w:val="95"/>
          <w:sz w:val="18"/>
          <w:szCs w:val="18"/>
        </w:rPr>
        <w:t xml:space="preserve"> </w:t>
      </w:r>
      <w:r w:rsidRPr="00B3659C">
        <w:rPr>
          <w:rFonts w:ascii="Calibri" w:hAnsi="Calibri" w:cs="Arial"/>
          <w:w w:val="95"/>
          <w:sz w:val="18"/>
          <w:szCs w:val="18"/>
        </w:rPr>
        <w:t>most</w:t>
      </w:r>
      <w:r w:rsidRPr="00B3659C">
        <w:rPr>
          <w:rFonts w:ascii="Calibri" w:hAnsi="Calibri" w:cs="Arial"/>
          <w:spacing w:val="-8"/>
          <w:w w:val="95"/>
          <w:sz w:val="18"/>
          <w:szCs w:val="18"/>
        </w:rPr>
        <w:t xml:space="preserve"> </w:t>
      </w:r>
      <w:r w:rsidRPr="00B3659C">
        <w:rPr>
          <w:rFonts w:ascii="Calibri" w:hAnsi="Calibri" w:cs="Arial"/>
          <w:w w:val="95"/>
          <w:sz w:val="18"/>
          <w:szCs w:val="18"/>
        </w:rPr>
        <w:t>common</w:t>
      </w:r>
      <w:r w:rsidRPr="00B3659C">
        <w:rPr>
          <w:rFonts w:ascii="Calibri" w:hAnsi="Calibri" w:cs="Arial"/>
          <w:spacing w:val="-55"/>
          <w:w w:val="95"/>
          <w:sz w:val="18"/>
          <w:szCs w:val="18"/>
        </w:rPr>
        <w:t xml:space="preserve"> </w:t>
      </w:r>
      <w:r w:rsidRPr="00B3659C">
        <w:rPr>
          <w:rFonts w:ascii="Calibri" w:hAnsi="Calibri" w:cs="Arial"/>
          <w:sz w:val="18"/>
          <w:szCs w:val="18"/>
        </w:rPr>
        <w:t xml:space="preserve">fracture type in upper extremity. </w:t>
      </w:r>
      <w:r w:rsidRPr="00B3659C">
        <w:rPr>
          <w:rFonts w:ascii="Calibri" w:hAnsi="Calibri" w:cs="Arial"/>
          <w:b/>
          <w:sz w:val="18"/>
          <w:szCs w:val="18"/>
        </w:rPr>
        <w:t xml:space="preserve">Aim- </w:t>
      </w:r>
      <w:r w:rsidRPr="00B3659C">
        <w:rPr>
          <w:rFonts w:ascii="Calibri" w:hAnsi="Calibri" w:cs="Arial"/>
          <w:sz w:val="18"/>
          <w:szCs w:val="18"/>
        </w:rPr>
        <w:t>this study aimed to see outcome of</w:t>
      </w:r>
      <w:r w:rsidRPr="00B3659C">
        <w:rPr>
          <w:rFonts w:ascii="Calibri" w:hAnsi="Calibri" w:cs="Arial"/>
          <w:spacing w:val="-58"/>
          <w:sz w:val="18"/>
          <w:szCs w:val="18"/>
        </w:rPr>
        <w:t xml:space="preserve"> </w:t>
      </w:r>
      <w:r w:rsidRPr="00B3659C">
        <w:rPr>
          <w:rFonts w:ascii="Calibri" w:hAnsi="Calibri" w:cs="Arial"/>
          <w:sz w:val="18"/>
          <w:szCs w:val="18"/>
        </w:rPr>
        <w:t>proximal</w:t>
      </w:r>
      <w:r w:rsidRPr="00B3659C">
        <w:rPr>
          <w:rFonts w:ascii="Calibri" w:hAnsi="Calibri" w:cs="Arial"/>
          <w:spacing w:val="-9"/>
          <w:sz w:val="18"/>
          <w:szCs w:val="18"/>
        </w:rPr>
        <w:t xml:space="preserve"> </w:t>
      </w:r>
      <w:r w:rsidRPr="00B3659C">
        <w:rPr>
          <w:rFonts w:ascii="Calibri" w:hAnsi="Calibri" w:cs="Arial"/>
          <w:sz w:val="18"/>
          <w:szCs w:val="18"/>
        </w:rPr>
        <w:t>humeral</w:t>
      </w:r>
      <w:r w:rsidRPr="00B3659C">
        <w:rPr>
          <w:rFonts w:ascii="Calibri" w:hAnsi="Calibri" w:cs="Arial"/>
          <w:spacing w:val="-9"/>
          <w:sz w:val="18"/>
          <w:szCs w:val="18"/>
        </w:rPr>
        <w:t xml:space="preserve"> </w:t>
      </w:r>
      <w:r w:rsidRPr="00B3659C">
        <w:rPr>
          <w:rFonts w:ascii="Calibri" w:hAnsi="Calibri" w:cs="Arial"/>
          <w:sz w:val="18"/>
          <w:szCs w:val="18"/>
        </w:rPr>
        <w:t>fracture</w:t>
      </w:r>
      <w:r w:rsidRPr="00B3659C">
        <w:rPr>
          <w:rFonts w:ascii="Calibri" w:hAnsi="Calibri" w:cs="Arial"/>
          <w:spacing w:val="-9"/>
          <w:sz w:val="18"/>
          <w:szCs w:val="18"/>
        </w:rPr>
        <w:t xml:space="preserve"> </w:t>
      </w:r>
      <w:r w:rsidRPr="00B3659C">
        <w:rPr>
          <w:rFonts w:ascii="Calibri" w:hAnsi="Calibri" w:cs="Arial"/>
          <w:sz w:val="18"/>
          <w:szCs w:val="18"/>
        </w:rPr>
        <w:t>ﬁxation</w:t>
      </w:r>
      <w:r w:rsidRPr="00B3659C">
        <w:rPr>
          <w:rFonts w:ascii="Calibri" w:hAnsi="Calibri" w:cs="Arial"/>
          <w:spacing w:val="-9"/>
          <w:sz w:val="18"/>
          <w:szCs w:val="18"/>
        </w:rPr>
        <w:t xml:space="preserve"> </w:t>
      </w:r>
      <w:r w:rsidRPr="00B3659C">
        <w:rPr>
          <w:rFonts w:ascii="Calibri" w:hAnsi="Calibri" w:cs="Arial"/>
          <w:sz w:val="18"/>
          <w:szCs w:val="18"/>
        </w:rPr>
        <w:t>with</w:t>
      </w:r>
      <w:r w:rsidRPr="00B3659C">
        <w:rPr>
          <w:rFonts w:ascii="Calibri" w:hAnsi="Calibri" w:cs="Arial"/>
          <w:spacing w:val="-8"/>
          <w:sz w:val="18"/>
          <w:szCs w:val="18"/>
        </w:rPr>
        <w:t xml:space="preserve"> </w:t>
      </w:r>
      <w:r w:rsidRPr="00B3659C">
        <w:rPr>
          <w:rFonts w:ascii="Calibri" w:hAnsi="Calibri" w:cs="Arial"/>
          <w:sz w:val="18"/>
          <w:szCs w:val="18"/>
        </w:rPr>
        <w:t>Rushnail and K-wire fixator</w:t>
      </w:r>
      <w:r w:rsidRPr="00B3659C">
        <w:rPr>
          <w:rFonts w:ascii="Calibri" w:hAnsi="Calibri" w:cs="Arial"/>
          <w:spacing w:val="-9"/>
          <w:sz w:val="18"/>
          <w:szCs w:val="18"/>
        </w:rPr>
        <w:t xml:space="preserve"> </w:t>
      </w:r>
      <w:r w:rsidRPr="00B3659C">
        <w:rPr>
          <w:rFonts w:ascii="Calibri" w:hAnsi="Calibri" w:cs="Arial"/>
          <w:sz w:val="18"/>
          <w:szCs w:val="18"/>
        </w:rPr>
        <w:t>vs</w:t>
      </w:r>
      <w:r w:rsidRPr="00B3659C">
        <w:rPr>
          <w:rFonts w:ascii="Calibri" w:hAnsi="Calibri" w:cs="Arial"/>
          <w:spacing w:val="-9"/>
          <w:sz w:val="18"/>
          <w:szCs w:val="18"/>
        </w:rPr>
        <w:t xml:space="preserve"> </w:t>
      </w:r>
      <w:r w:rsidRPr="00B3659C">
        <w:rPr>
          <w:rFonts w:ascii="Calibri" w:hAnsi="Calibri" w:cs="Arial"/>
          <w:sz w:val="18"/>
          <w:szCs w:val="18"/>
        </w:rPr>
        <w:t>PHILOS</w:t>
      </w:r>
      <w:r w:rsidRPr="00B3659C">
        <w:rPr>
          <w:rFonts w:ascii="Calibri" w:hAnsi="Calibri" w:cs="Arial"/>
          <w:spacing w:val="-8"/>
          <w:sz w:val="18"/>
          <w:szCs w:val="18"/>
        </w:rPr>
        <w:t xml:space="preserve"> </w:t>
      </w:r>
      <w:r w:rsidRPr="00B3659C">
        <w:rPr>
          <w:rFonts w:ascii="Calibri" w:hAnsi="Calibri" w:cs="Arial"/>
          <w:sz w:val="18"/>
          <w:szCs w:val="18"/>
        </w:rPr>
        <w:t>plating.</w:t>
      </w:r>
      <w:r w:rsidRPr="00B3659C">
        <w:rPr>
          <w:rFonts w:ascii="Calibri" w:hAnsi="Calibri" w:cs="Arial"/>
          <w:spacing w:val="-10"/>
          <w:sz w:val="18"/>
          <w:szCs w:val="18"/>
        </w:rPr>
        <w:t xml:space="preserve"> </w:t>
      </w:r>
      <w:r w:rsidRPr="00B3659C">
        <w:rPr>
          <w:rFonts w:ascii="Calibri" w:hAnsi="Calibri" w:cs="Arial"/>
          <w:b/>
          <w:sz w:val="18"/>
          <w:szCs w:val="18"/>
        </w:rPr>
        <w:t>Material</w:t>
      </w:r>
      <w:r w:rsidRPr="00B3659C">
        <w:rPr>
          <w:rFonts w:ascii="Calibri" w:hAnsi="Calibri" w:cs="Arial"/>
          <w:b/>
          <w:spacing w:val="-53"/>
          <w:sz w:val="18"/>
          <w:szCs w:val="18"/>
        </w:rPr>
        <w:t xml:space="preserve"> </w:t>
      </w:r>
      <w:r w:rsidRPr="00B3659C">
        <w:rPr>
          <w:rFonts w:ascii="Calibri" w:hAnsi="Calibri" w:cs="Arial"/>
          <w:b/>
          <w:sz w:val="18"/>
          <w:szCs w:val="18"/>
        </w:rPr>
        <w:t>and</w:t>
      </w:r>
      <w:r w:rsidRPr="00B3659C">
        <w:rPr>
          <w:rFonts w:ascii="Calibri" w:hAnsi="Calibri" w:cs="Arial"/>
          <w:b/>
          <w:spacing w:val="-1"/>
          <w:sz w:val="18"/>
          <w:szCs w:val="18"/>
        </w:rPr>
        <w:t xml:space="preserve"> </w:t>
      </w:r>
      <w:r w:rsidRPr="00B3659C">
        <w:rPr>
          <w:rFonts w:ascii="Calibri" w:hAnsi="Calibri" w:cs="Arial"/>
          <w:b/>
          <w:sz w:val="18"/>
          <w:szCs w:val="18"/>
        </w:rPr>
        <w:t>Method-</w:t>
      </w:r>
      <w:r w:rsidRPr="00B3659C">
        <w:rPr>
          <w:rFonts w:ascii="Calibri" w:hAnsi="Calibri" w:cs="Arial"/>
          <w:b/>
          <w:spacing w:val="-1"/>
          <w:sz w:val="18"/>
          <w:szCs w:val="18"/>
        </w:rPr>
        <w:t xml:space="preserve"> </w:t>
      </w:r>
      <w:r w:rsidRPr="00B3659C">
        <w:rPr>
          <w:rFonts w:ascii="Calibri" w:hAnsi="Calibri" w:cs="Arial"/>
          <w:sz w:val="18"/>
          <w:szCs w:val="18"/>
        </w:rPr>
        <w:t>A</w:t>
      </w:r>
      <w:r w:rsidRPr="00B3659C">
        <w:rPr>
          <w:rFonts w:ascii="Calibri" w:hAnsi="Calibri" w:cs="Arial"/>
          <w:spacing w:val="-5"/>
          <w:sz w:val="18"/>
          <w:szCs w:val="18"/>
        </w:rPr>
        <w:t xml:space="preserve"> </w:t>
      </w:r>
      <w:r w:rsidRPr="00B3659C">
        <w:rPr>
          <w:rFonts w:ascii="Calibri" w:hAnsi="Calibri" w:cs="Arial"/>
          <w:sz w:val="18"/>
          <w:szCs w:val="18"/>
        </w:rPr>
        <w:t>prospective</w:t>
      </w:r>
      <w:r w:rsidRPr="00B3659C">
        <w:rPr>
          <w:rFonts w:ascii="Calibri" w:hAnsi="Calibri" w:cs="Arial"/>
          <w:spacing w:val="-6"/>
          <w:sz w:val="18"/>
          <w:szCs w:val="18"/>
        </w:rPr>
        <w:t xml:space="preserve"> </w:t>
      </w:r>
      <w:r w:rsidRPr="00B3659C">
        <w:rPr>
          <w:rFonts w:ascii="Calibri" w:hAnsi="Calibri" w:cs="Arial"/>
          <w:sz w:val="18"/>
          <w:szCs w:val="18"/>
        </w:rPr>
        <w:t>study</w:t>
      </w:r>
      <w:r w:rsidRPr="00B3659C">
        <w:rPr>
          <w:rFonts w:ascii="Calibri" w:hAnsi="Calibri" w:cs="Arial"/>
          <w:spacing w:val="-4"/>
          <w:sz w:val="18"/>
          <w:szCs w:val="18"/>
        </w:rPr>
        <w:t xml:space="preserve"> </w:t>
      </w:r>
      <w:r w:rsidRPr="00B3659C">
        <w:rPr>
          <w:rFonts w:ascii="Calibri" w:hAnsi="Calibri" w:cs="Arial"/>
          <w:sz w:val="18"/>
          <w:szCs w:val="18"/>
        </w:rPr>
        <w:t>was</w:t>
      </w:r>
      <w:r w:rsidRPr="00B3659C">
        <w:rPr>
          <w:rFonts w:ascii="Calibri" w:hAnsi="Calibri" w:cs="Arial"/>
          <w:spacing w:val="-6"/>
          <w:sz w:val="18"/>
          <w:szCs w:val="18"/>
        </w:rPr>
        <w:t xml:space="preserve"> </w:t>
      </w:r>
      <w:r w:rsidRPr="00B3659C">
        <w:rPr>
          <w:rFonts w:ascii="Calibri" w:hAnsi="Calibri" w:cs="Arial"/>
          <w:sz w:val="18"/>
          <w:szCs w:val="18"/>
        </w:rPr>
        <w:t>conducted</w:t>
      </w:r>
      <w:r w:rsidRPr="00B3659C">
        <w:rPr>
          <w:rFonts w:ascii="Calibri" w:hAnsi="Calibri" w:cs="Arial"/>
          <w:spacing w:val="-5"/>
          <w:sz w:val="18"/>
          <w:szCs w:val="18"/>
        </w:rPr>
        <w:t xml:space="preserve"> </w:t>
      </w:r>
      <w:r w:rsidRPr="00B3659C">
        <w:rPr>
          <w:rFonts w:ascii="Calibri" w:hAnsi="Calibri" w:cs="Arial"/>
          <w:sz w:val="18"/>
          <w:szCs w:val="18"/>
        </w:rPr>
        <w:t>over 6 months</w:t>
      </w:r>
      <w:r w:rsidRPr="00B3659C">
        <w:rPr>
          <w:rFonts w:ascii="Calibri" w:hAnsi="Calibri" w:cs="Arial"/>
          <w:spacing w:val="-6"/>
          <w:sz w:val="18"/>
          <w:szCs w:val="18"/>
        </w:rPr>
        <w:t xml:space="preserve"> </w:t>
      </w:r>
      <w:r w:rsidRPr="00B3659C">
        <w:rPr>
          <w:rFonts w:ascii="Calibri" w:hAnsi="Calibri" w:cs="Arial"/>
          <w:sz w:val="18"/>
          <w:szCs w:val="18"/>
        </w:rPr>
        <w:t>of</w:t>
      </w:r>
      <w:r w:rsidRPr="00B3659C">
        <w:rPr>
          <w:rFonts w:ascii="Calibri" w:hAnsi="Calibri" w:cs="Arial"/>
          <w:spacing w:val="-5"/>
          <w:sz w:val="18"/>
          <w:szCs w:val="18"/>
        </w:rPr>
        <w:t xml:space="preserve"> </w:t>
      </w:r>
      <w:r w:rsidRPr="00B3659C">
        <w:rPr>
          <w:rFonts w:ascii="Calibri" w:hAnsi="Calibri" w:cs="Arial"/>
          <w:sz w:val="18"/>
          <w:szCs w:val="18"/>
        </w:rPr>
        <w:t>a</w:t>
      </w:r>
      <w:r w:rsidRPr="00B3659C">
        <w:rPr>
          <w:rFonts w:ascii="Calibri" w:hAnsi="Calibri" w:cs="Arial"/>
          <w:spacing w:val="-5"/>
          <w:sz w:val="18"/>
          <w:szCs w:val="18"/>
        </w:rPr>
        <w:t xml:space="preserve"> </w:t>
      </w:r>
      <w:r w:rsidRPr="00B3659C">
        <w:rPr>
          <w:rFonts w:ascii="Calibri" w:hAnsi="Calibri" w:cs="Arial"/>
          <w:sz w:val="18"/>
          <w:szCs w:val="18"/>
        </w:rPr>
        <w:t>total</w:t>
      </w:r>
      <w:r w:rsidRPr="00B3659C">
        <w:rPr>
          <w:rFonts w:ascii="Calibri" w:hAnsi="Calibri" w:cs="Arial"/>
          <w:spacing w:val="-58"/>
          <w:sz w:val="18"/>
          <w:szCs w:val="18"/>
        </w:rPr>
        <w:t xml:space="preserve"> </w:t>
      </w:r>
      <w:r w:rsidRPr="00B3659C">
        <w:rPr>
          <w:rFonts w:ascii="Calibri" w:hAnsi="Calibri" w:cs="Arial"/>
          <w:sz w:val="18"/>
          <w:szCs w:val="18"/>
        </w:rPr>
        <w:t>of 30 patients with proximal humerus fracture. Patients were divided into</w:t>
      </w:r>
      <w:r w:rsidRPr="00B3659C">
        <w:rPr>
          <w:rFonts w:ascii="Calibri" w:hAnsi="Calibri" w:cs="Arial"/>
          <w:spacing w:val="1"/>
          <w:sz w:val="18"/>
          <w:szCs w:val="18"/>
        </w:rPr>
        <w:t xml:space="preserve"> </w:t>
      </w:r>
      <w:r w:rsidRPr="00B3659C">
        <w:rPr>
          <w:rFonts w:ascii="Calibri" w:hAnsi="Calibri" w:cs="Arial"/>
          <w:w w:val="95"/>
          <w:sz w:val="18"/>
          <w:szCs w:val="18"/>
        </w:rPr>
        <w:t>two groups by randomized controlled trial .Group 1 included 15 patients who</w:t>
      </w:r>
      <w:r w:rsidRPr="00B3659C">
        <w:rPr>
          <w:rFonts w:ascii="Calibri" w:hAnsi="Calibri" w:cs="Arial"/>
          <w:spacing w:val="-55"/>
          <w:w w:val="95"/>
          <w:sz w:val="18"/>
          <w:szCs w:val="18"/>
        </w:rPr>
        <w:t xml:space="preserve"> </w:t>
      </w:r>
      <w:r w:rsidRPr="00B3659C">
        <w:rPr>
          <w:rFonts w:ascii="Calibri" w:hAnsi="Calibri" w:cs="Arial"/>
          <w:w w:val="95"/>
          <w:sz w:val="18"/>
          <w:szCs w:val="18"/>
        </w:rPr>
        <w:t>were treated with closed reduction and Rushnail with percutaneous k wire ﬁxation. Group 2</w:t>
      </w:r>
      <w:r w:rsidRPr="00B3659C">
        <w:rPr>
          <w:rFonts w:ascii="Calibri" w:hAnsi="Calibri" w:cs="Arial"/>
          <w:spacing w:val="1"/>
          <w:w w:val="95"/>
          <w:sz w:val="18"/>
          <w:szCs w:val="18"/>
        </w:rPr>
        <w:t xml:space="preserve"> </w:t>
      </w:r>
      <w:r w:rsidRPr="00B3659C">
        <w:rPr>
          <w:rFonts w:ascii="Calibri" w:hAnsi="Calibri" w:cs="Arial"/>
          <w:w w:val="95"/>
          <w:sz w:val="18"/>
          <w:szCs w:val="18"/>
        </w:rPr>
        <w:t>included 15 patients who were treated with ORIF with PHILOS plate .All these</w:t>
      </w:r>
      <w:r w:rsidRPr="00B3659C">
        <w:rPr>
          <w:rFonts w:ascii="Calibri" w:hAnsi="Calibri" w:cs="Arial"/>
          <w:spacing w:val="1"/>
          <w:w w:val="95"/>
          <w:sz w:val="18"/>
          <w:szCs w:val="18"/>
        </w:rPr>
        <w:t xml:space="preserve"> </w:t>
      </w:r>
      <w:r w:rsidRPr="00B3659C">
        <w:rPr>
          <w:rFonts w:ascii="Calibri" w:hAnsi="Calibri" w:cs="Arial"/>
          <w:w w:val="95"/>
          <w:sz w:val="18"/>
          <w:szCs w:val="18"/>
        </w:rPr>
        <w:t xml:space="preserve">30 patients were followed up for mean duration of 6 months. </w:t>
      </w:r>
      <w:r w:rsidRPr="00B3659C">
        <w:rPr>
          <w:rFonts w:ascii="Calibri" w:hAnsi="Calibri" w:cs="Arial"/>
          <w:b/>
          <w:w w:val="95"/>
          <w:sz w:val="18"/>
          <w:szCs w:val="18"/>
        </w:rPr>
        <w:t xml:space="preserve">Results- </w:t>
      </w:r>
      <w:r w:rsidRPr="00B3659C">
        <w:rPr>
          <w:rFonts w:ascii="Calibri" w:hAnsi="Calibri" w:cs="Arial"/>
          <w:w w:val="95"/>
          <w:sz w:val="18"/>
          <w:szCs w:val="18"/>
        </w:rPr>
        <w:t>Mean</w:t>
      </w:r>
      <w:r w:rsidRPr="00B3659C">
        <w:rPr>
          <w:rFonts w:ascii="Calibri" w:hAnsi="Calibri" w:cs="Arial"/>
          <w:spacing w:val="-55"/>
          <w:w w:val="95"/>
          <w:sz w:val="18"/>
          <w:szCs w:val="18"/>
        </w:rPr>
        <w:t xml:space="preserve"> </w:t>
      </w:r>
      <w:r w:rsidRPr="00B3659C">
        <w:rPr>
          <w:rFonts w:ascii="Calibri" w:hAnsi="Calibri" w:cs="Arial"/>
          <w:w w:val="95"/>
          <w:sz w:val="18"/>
          <w:szCs w:val="18"/>
        </w:rPr>
        <w:t>neer</w:t>
      </w:r>
      <w:r w:rsidRPr="00B3659C">
        <w:rPr>
          <w:rFonts w:ascii="Calibri" w:hAnsi="Calibri" w:cs="Arial"/>
          <w:spacing w:val="-11"/>
          <w:w w:val="95"/>
          <w:sz w:val="18"/>
          <w:szCs w:val="18"/>
        </w:rPr>
        <w:t xml:space="preserve"> </w:t>
      </w:r>
      <w:r w:rsidRPr="00B3659C">
        <w:rPr>
          <w:rFonts w:ascii="Calibri" w:hAnsi="Calibri" w:cs="Arial"/>
          <w:w w:val="95"/>
          <w:sz w:val="18"/>
          <w:szCs w:val="18"/>
        </w:rPr>
        <w:t>score</w:t>
      </w:r>
      <w:r w:rsidRPr="00B3659C">
        <w:rPr>
          <w:rFonts w:ascii="Calibri" w:hAnsi="Calibri" w:cs="Arial"/>
          <w:spacing w:val="-10"/>
          <w:w w:val="95"/>
          <w:sz w:val="18"/>
          <w:szCs w:val="18"/>
        </w:rPr>
        <w:t xml:space="preserve"> </w:t>
      </w:r>
      <w:r w:rsidRPr="00B3659C">
        <w:rPr>
          <w:rFonts w:ascii="Calibri" w:hAnsi="Calibri" w:cs="Arial"/>
          <w:w w:val="95"/>
          <w:sz w:val="18"/>
          <w:szCs w:val="18"/>
        </w:rPr>
        <w:t>at</w:t>
      </w:r>
      <w:r w:rsidRPr="00B3659C">
        <w:rPr>
          <w:rFonts w:ascii="Calibri" w:hAnsi="Calibri" w:cs="Arial"/>
          <w:spacing w:val="-11"/>
          <w:w w:val="95"/>
          <w:sz w:val="18"/>
          <w:szCs w:val="18"/>
        </w:rPr>
        <w:t xml:space="preserve"> </w:t>
      </w:r>
      <w:r w:rsidRPr="00B3659C">
        <w:rPr>
          <w:rFonts w:ascii="Calibri" w:hAnsi="Calibri" w:cs="Arial"/>
          <w:w w:val="95"/>
          <w:sz w:val="18"/>
          <w:szCs w:val="18"/>
        </w:rPr>
        <w:t>ﬁnal</w:t>
      </w:r>
      <w:r w:rsidRPr="00B3659C">
        <w:rPr>
          <w:rFonts w:ascii="Calibri" w:hAnsi="Calibri" w:cs="Arial"/>
          <w:spacing w:val="-10"/>
          <w:w w:val="95"/>
          <w:sz w:val="18"/>
          <w:szCs w:val="18"/>
        </w:rPr>
        <w:t xml:space="preserve"> </w:t>
      </w:r>
      <w:r w:rsidRPr="00B3659C">
        <w:rPr>
          <w:rFonts w:ascii="Calibri" w:hAnsi="Calibri" w:cs="Arial"/>
          <w:w w:val="95"/>
          <w:sz w:val="18"/>
          <w:szCs w:val="18"/>
        </w:rPr>
        <w:t>follow</w:t>
      </w:r>
      <w:r w:rsidRPr="00B3659C">
        <w:rPr>
          <w:rFonts w:ascii="Calibri" w:hAnsi="Calibri" w:cs="Arial"/>
          <w:spacing w:val="-11"/>
          <w:w w:val="95"/>
          <w:sz w:val="18"/>
          <w:szCs w:val="18"/>
        </w:rPr>
        <w:t xml:space="preserve"> </w:t>
      </w:r>
      <w:r w:rsidRPr="00B3659C">
        <w:rPr>
          <w:rFonts w:ascii="Calibri" w:hAnsi="Calibri" w:cs="Arial"/>
          <w:w w:val="95"/>
          <w:sz w:val="18"/>
          <w:szCs w:val="18"/>
        </w:rPr>
        <w:t>up</w:t>
      </w:r>
      <w:r w:rsidRPr="00B3659C">
        <w:rPr>
          <w:rFonts w:ascii="Calibri" w:hAnsi="Calibri" w:cs="Arial"/>
          <w:spacing w:val="-10"/>
          <w:w w:val="95"/>
          <w:sz w:val="18"/>
          <w:szCs w:val="18"/>
        </w:rPr>
        <w:t xml:space="preserve"> </w:t>
      </w:r>
      <w:r w:rsidRPr="00B3659C">
        <w:rPr>
          <w:rFonts w:ascii="Calibri" w:hAnsi="Calibri" w:cs="Arial"/>
          <w:w w:val="95"/>
          <w:sz w:val="18"/>
          <w:szCs w:val="18"/>
        </w:rPr>
        <w:t>was</w:t>
      </w:r>
      <w:r w:rsidRPr="00B3659C">
        <w:rPr>
          <w:rFonts w:ascii="Calibri" w:hAnsi="Calibri" w:cs="Arial"/>
          <w:spacing w:val="-11"/>
          <w:w w:val="95"/>
          <w:sz w:val="18"/>
          <w:szCs w:val="18"/>
        </w:rPr>
        <w:t xml:space="preserve"> </w:t>
      </w:r>
      <w:r w:rsidR="004F60FD" w:rsidRPr="00B3659C">
        <w:rPr>
          <w:rFonts w:ascii="Calibri" w:hAnsi="Calibri" w:cs="Arial"/>
          <w:w w:val="95"/>
          <w:sz w:val="18"/>
          <w:szCs w:val="18"/>
        </w:rPr>
        <w:t>90</w:t>
      </w:r>
      <w:r w:rsidRPr="00B3659C">
        <w:rPr>
          <w:rFonts w:ascii="Calibri" w:hAnsi="Calibri" w:cs="Arial"/>
          <w:spacing w:val="-10"/>
          <w:w w:val="95"/>
          <w:sz w:val="18"/>
          <w:szCs w:val="18"/>
        </w:rPr>
        <w:t xml:space="preserve"> </w:t>
      </w:r>
      <w:r w:rsidRPr="00B3659C">
        <w:rPr>
          <w:rFonts w:ascii="Calibri" w:hAnsi="Calibri" w:cs="Arial"/>
          <w:w w:val="95"/>
          <w:sz w:val="18"/>
          <w:szCs w:val="18"/>
        </w:rPr>
        <w:t>in</w:t>
      </w:r>
      <w:r w:rsidRPr="00B3659C">
        <w:rPr>
          <w:rFonts w:ascii="Calibri" w:hAnsi="Calibri" w:cs="Arial"/>
          <w:spacing w:val="-10"/>
          <w:w w:val="95"/>
          <w:sz w:val="18"/>
          <w:szCs w:val="18"/>
        </w:rPr>
        <w:t xml:space="preserve"> </w:t>
      </w:r>
      <w:r w:rsidRPr="00B3659C">
        <w:rPr>
          <w:rFonts w:ascii="Calibri" w:hAnsi="Calibri" w:cs="Arial"/>
          <w:w w:val="95"/>
          <w:sz w:val="18"/>
          <w:szCs w:val="18"/>
        </w:rPr>
        <w:t>group</w:t>
      </w:r>
      <w:r w:rsidRPr="00B3659C">
        <w:rPr>
          <w:rFonts w:ascii="Calibri" w:hAnsi="Calibri" w:cs="Arial"/>
          <w:spacing w:val="-11"/>
          <w:w w:val="95"/>
          <w:sz w:val="18"/>
          <w:szCs w:val="18"/>
        </w:rPr>
        <w:t xml:space="preserve"> </w:t>
      </w:r>
      <w:r w:rsidRPr="00B3659C">
        <w:rPr>
          <w:rFonts w:ascii="Calibri" w:hAnsi="Calibri" w:cs="Arial"/>
          <w:w w:val="95"/>
          <w:sz w:val="18"/>
          <w:szCs w:val="18"/>
        </w:rPr>
        <w:t>1</w:t>
      </w:r>
      <w:r w:rsidRPr="00B3659C">
        <w:rPr>
          <w:rFonts w:ascii="Calibri" w:hAnsi="Calibri" w:cs="Arial"/>
          <w:spacing w:val="-10"/>
          <w:w w:val="95"/>
          <w:sz w:val="18"/>
          <w:szCs w:val="18"/>
        </w:rPr>
        <w:t xml:space="preserve"> </w:t>
      </w:r>
      <w:r w:rsidRPr="00B3659C">
        <w:rPr>
          <w:rFonts w:ascii="Calibri" w:hAnsi="Calibri" w:cs="Arial"/>
          <w:w w:val="95"/>
          <w:sz w:val="18"/>
          <w:szCs w:val="18"/>
        </w:rPr>
        <w:t>patients</w:t>
      </w:r>
      <w:r w:rsidRPr="00B3659C">
        <w:rPr>
          <w:rFonts w:ascii="Calibri" w:hAnsi="Calibri" w:cs="Arial"/>
          <w:spacing w:val="-11"/>
          <w:w w:val="95"/>
          <w:sz w:val="18"/>
          <w:szCs w:val="18"/>
        </w:rPr>
        <w:t xml:space="preserve"> </w:t>
      </w:r>
      <w:r w:rsidRPr="00B3659C">
        <w:rPr>
          <w:rFonts w:ascii="Calibri" w:hAnsi="Calibri" w:cs="Arial"/>
          <w:w w:val="95"/>
          <w:sz w:val="18"/>
          <w:szCs w:val="18"/>
        </w:rPr>
        <w:t>while</w:t>
      </w:r>
      <w:r w:rsidRPr="00B3659C">
        <w:rPr>
          <w:rFonts w:ascii="Calibri" w:hAnsi="Calibri" w:cs="Arial"/>
          <w:spacing w:val="-10"/>
          <w:w w:val="95"/>
          <w:sz w:val="18"/>
          <w:szCs w:val="18"/>
        </w:rPr>
        <w:t xml:space="preserve"> </w:t>
      </w:r>
      <w:r w:rsidRPr="00B3659C">
        <w:rPr>
          <w:rFonts w:ascii="Calibri" w:hAnsi="Calibri" w:cs="Arial"/>
          <w:w w:val="95"/>
          <w:sz w:val="18"/>
          <w:szCs w:val="18"/>
        </w:rPr>
        <w:t>it</w:t>
      </w:r>
      <w:r w:rsidRPr="00B3659C">
        <w:rPr>
          <w:rFonts w:ascii="Calibri" w:hAnsi="Calibri" w:cs="Arial"/>
          <w:spacing w:val="-11"/>
          <w:w w:val="95"/>
          <w:sz w:val="18"/>
          <w:szCs w:val="18"/>
        </w:rPr>
        <w:t xml:space="preserve"> </w:t>
      </w:r>
      <w:r w:rsidRPr="00B3659C">
        <w:rPr>
          <w:rFonts w:ascii="Calibri" w:hAnsi="Calibri" w:cs="Arial"/>
          <w:w w:val="95"/>
          <w:sz w:val="18"/>
          <w:szCs w:val="18"/>
        </w:rPr>
        <w:t>was</w:t>
      </w:r>
      <w:r w:rsidRPr="00B3659C">
        <w:rPr>
          <w:rFonts w:ascii="Calibri" w:hAnsi="Calibri" w:cs="Arial"/>
          <w:spacing w:val="-10"/>
          <w:w w:val="95"/>
          <w:sz w:val="18"/>
          <w:szCs w:val="18"/>
        </w:rPr>
        <w:t xml:space="preserve"> </w:t>
      </w:r>
      <w:r w:rsidR="004F60FD" w:rsidRPr="00B3659C">
        <w:rPr>
          <w:rFonts w:ascii="Calibri" w:hAnsi="Calibri" w:cs="Arial"/>
          <w:w w:val="95"/>
          <w:sz w:val="18"/>
          <w:szCs w:val="18"/>
        </w:rPr>
        <w:t>80</w:t>
      </w:r>
      <w:r w:rsidRPr="00B3659C">
        <w:rPr>
          <w:rFonts w:ascii="Calibri" w:hAnsi="Calibri" w:cs="Arial"/>
          <w:spacing w:val="-11"/>
          <w:w w:val="95"/>
          <w:sz w:val="18"/>
          <w:szCs w:val="18"/>
        </w:rPr>
        <w:t xml:space="preserve"> </w:t>
      </w:r>
      <w:r w:rsidRPr="00B3659C">
        <w:rPr>
          <w:rFonts w:ascii="Calibri" w:hAnsi="Calibri" w:cs="Arial"/>
          <w:w w:val="95"/>
          <w:sz w:val="18"/>
          <w:szCs w:val="18"/>
        </w:rPr>
        <w:t>in</w:t>
      </w:r>
      <w:r w:rsidRPr="00B3659C">
        <w:rPr>
          <w:rFonts w:ascii="Calibri" w:hAnsi="Calibri" w:cs="Arial"/>
          <w:spacing w:val="-10"/>
          <w:w w:val="95"/>
          <w:sz w:val="18"/>
          <w:szCs w:val="18"/>
        </w:rPr>
        <w:t xml:space="preserve"> </w:t>
      </w:r>
      <w:r w:rsidRPr="00B3659C">
        <w:rPr>
          <w:rFonts w:ascii="Calibri" w:hAnsi="Calibri" w:cs="Arial"/>
          <w:w w:val="95"/>
          <w:sz w:val="18"/>
          <w:szCs w:val="18"/>
        </w:rPr>
        <w:t>group</w:t>
      </w:r>
      <w:r w:rsidRPr="00B3659C">
        <w:rPr>
          <w:rFonts w:ascii="Calibri" w:hAnsi="Calibri" w:cs="Arial"/>
          <w:spacing w:val="-55"/>
          <w:w w:val="95"/>
          <w:sz w:val="18"/>
          <w:szCs w:val="18"/>
        </w:rPr>
        <w:t xml:space="preserve"> </w:t>
      </w:r>
      <w:r w:rsidRPr="00B3659C">
        <w:rPr>
          <w:rFonts w:ascii="Calibri" w:hAnsi="Calibri" w:cs="Arial"/>
          <w:sz w:val="18"/>
          <w:szCs w:val="18"/>
        </w:rPr>
        <w:t>2</w:t>
      </w:r>
      <w:r w:rsidRPr="00B3659C">
        <w:rPr>
          <w:rFonts w:ascii="Calibri" w:hAnsi="Calibri" w:cs="Arial"/>
          <w:spacing w:val="-14"/>
          <w:sz w:val="18"/>
          <w:szCs w:val="18"/>
        </w:rPr>
        <w:t xml:space="preserve"> </w:t>
      </w:r>
      <w:r w:rsidRPr="00B3659C">
        <w:rPr>
          <w:rFonts w:ascii="Calibri" w:hAnsi="Calibri" w:cs="Arial"/>
          <w:sz w:val="18"/>
          <w:szCs w:val="18"/>
        </w:rPr>
        <w:t>patients</w:t>
      </w:r>
      <w:r w:rsidRPr="00B3659C">
        <w:rPr>
          <w:rFonts w:ascii="Calibri" w:hAnsi="Calibri" w:cs="Arial"/>
          <w:spacing w:val="-14"/>
          <w:sz w:val="18"/>
          <w:szCs w:val="18"/>
        </w:rPr>
        <w:t xml:space="preserve"> </w:t>
      </w:r>
      <w:r w:rsidRPr="00B3659C">
        <w:rPr>
          <w:rFonts w:ascii="Calibri" w:hAnsi="Calibri" w:cs="Arial"/>
          <w:sz w:val="18"/>
          <w:szCs w:val="18"/>
        </w:rPr>
        <w:t>As</w:t>
      </w:r>
      <w:r w:rsidRPr="00B3659C">
        <w:rPr>
          <w:rFonts w:ascii="Calibri" w:hAnsi="Calibri" w:cs="Arial"/>
          <w:spacing w:val="-13"/>
          <w:sz w:val="18"/>
          <w:szCs w:val="18"/>
        </w:rPr>
        <w:t xml:space="preserve"> </w:t>
      </w:r>
      <w:r w:rsidRPr="00B3659C">
        <w:rPr>
          <w:rFonts w:ascii="Calibri" w:hAnsi="Calibri" w:cs="Arial"/>
          <w:sz w:val="18"/>
          <w:szCs w:val="18"/>
        </w:rPr>
        <w:t>per</w:t>
      </w:r>
      <w:r w:rsidRPr="00B3659C">
        <w:rPr>
          <w:rFonts w:ascii="Calibri" w:hAnsi="Calibri" w:cs="Arial"/>
          <w:spacing w:val="-13"/>
          <w:sz w:val="18"/>
          <w:szCs w:val="18"/>
        </w:rPr>
        <w:t xml:space="preserve"> </w:t>
      </w:r>
      <w:r w:rsidRPr="00B3659C">
        <w:rPr>
          <w:rFonts w:ascii="Calibri" w:hAnsi="Calibri" w:cs="Arial"/>
          <w:sz w:val="18"/>
          <w:szCs w:val="18"/>
        </w:rPr>
        <w:t>the</w:t>
      </w:r>
      <w:r w:rsidRPr="00B3659C">
        <w:rPr>
          <w:rFonts w:ascii="Calibri" w:hAnsi="Calibri" w:cs="Arial"/>
          <w:spacing w:val="-13"/>
          <w:sz w:val="18"/>
          <w:szCs w:val="18"/>
        </w:rPr>
        <w:t xml:space="preserve"> </w:t>
      </w:r>
      <w:r w:rsidRPr="00B3659C">
        <w:rPr>
          <w:rFonts w:ascii="Calibri" w:hAnsi="Calibri" w:cs="Arial"/>
          <w:sz w:val="18"/>
          <w:szCs w:val="18"/>
        </w:rPr>
        <w:t>Neers</w:t>
      </w:r>
      <w:r w:rsidRPr="00B3659C">
        <w:rPr>
          <w:rFonts w:ascii="Calibri" w:hAnsi="Calibri" w:cs="Arial"/>
          <w:spacing w:val="-13"/>
          <w:sz w:val="18"/>
          <w:szCs w:val="18"/>
        </w:rPr>
        <w:t xml:space="preserve"> </w:t>
      </w:r>
      <w:r w:rsidRPr="00B3659C">
        <w:rPr>
          <w:rFonts w:ascii="Calibri" w:hAnsi="Calibri" w:cs="Arial"/>
          <w:sz w:val="18"/>
          <w:szCs w:val="18"/>
        </w:rPr>
        <w:t>scoring</w:t>
      </w:r>
      <w:r w:rsidRPr="00B3659C">
        <w:rPr>
          <w:rFonts w:ascii="Calibri" w:hAnsi="Calibri" w:cs="Arial"/>
          <w:spacing w:val="-14"/>
          <w:sz w:val="18"/>
          <w:szCs w:val="18"/>
        </w:rPr>
        <w:t xml:space="preserve"> </w:t>
      </w:r>
      <w:r w:rsidRPr="00B3659C">
        <w:rPr>
          <w:rFonts w:ascii="Calibri" w:hAnsi="Calibri" w:cs="Arial"/>
          <w:sz w:val="18"/>
          <w:szCs w:val="18"/>
        </w:rPr>
        <w:t>system</w:t>
      </w:r>
      <w:r w:rsidRPr="00B3659C">
        <w:rPr>
          <w:rFonts w:ascii="Calibri" w:hAnsi="Calibri" w:cs="Arial"/>
          <w:w w:val="95"/>
          <w:sz w:val="18"/>
          <w:szCs w:val="18"/>
        </w:rPr>
        <w:t>.</w:t>
      </w:r>
      <w:r w:rsidR="004F60FD" w:rsidRPr="00B3659C">
        <w:rPr>
          <w:rFonts w:ascii="Calibri" w:hAnsi="Calibri" w:cs="Arial"/>
          <w:sz w:val="18"/>
          <w:szCs w:val="18"/>
        </w:rPr>
        <w:t xml:space="preserve"> Mean neer score at final follow up was 90 in group 1 patients while it was 82 in group 2 patients. As per the Neers scoring system; 8 patients (54%) in group1 had excellent results, 7 patients(46%) had satisfactory Results. For Group 2 ,as per Neers scoring system 6 patients (40%)had excellent results,7 patients (47%) had satisfactory results,2 patients (13%) had unsatisfactory result with poor outcome.</w:t>
      </w:r>
      <w:r w:rsidRPr="00B3659C">
        <w:rPr>
          <w:rFonts w:ascii="Calibri" w:hAnsi="Calibri" w:cs="Arial"/>
          <w:b/>
          <w:w w:val="95"/>
          <w:sz w:val="18"/>
          <w:szCs w:val="18"/>
        </w:rPr>
        <w:t>Conclusion</w:t>
      </w:r>
      <w:r w:rsidRPr="00B3659C">
        <w:rPr>
          <w:rFonts w:ascii="Calibri" w:hAnsi="Calibri" w:cs="Arial"/>
          <w:w w:val="95"/>
          <w:sz w:val="18"/>
          <w:szCs w:val="18"/>
        </w:rPr>
        <w:t>-In</w:t>
      </w:r>
      <w:r w:rsidRPr="00B3659C">
        <w:rPr>
          <w:rFonts w:ascii="Calibri" w:hAnsi="Calibri" w:cs="Arial"/>
          <w:spacing w:val="-13"/>
          <w:w w:val="95"/>
          <w:sz w:val="18"/>
          <w:szCs w:val="18"/>
        </w:rPr>
        <w:t xml:space="preserve"> </w:t>
      </w:r>
      <w:r w:rsidRPr="00B3659C">
        <w:rPr>
          <w:rFonts w:ascii="Calibri" w:hAnsi="Calibri" w:cs="Arial"/>
          <w:w w:val="95"/>
          <w:sz w:val="18"/>
          <w:szCs w:val="18"/>
        </w:rPr>
        <w:t>conclusion</w:t>
      </w:r>
      <w:r w:rsidRPr="00B3659C">
        <w:rPr>
          <w:rFonts w:ascii="Calibri" w:hAnsi="Calibri" w:cs="Arial"/>
          <w:spacing w:val="-12"/>
          <w:w w:val="95"/>
          <w:sz w:val="18"/>
          <w:szCs w:val="18"/>
        </w:rPr>
        <w:t xml:space="preserve"> </w:t>
      </w:r>
      <w:r w:rsidRPr="00B3659C">
        <w:rPr>
          <w:rFonts w:ascii="Calibri" w:hAnsi="Calibri" w:cs="Arial"/>
          <w:w w:val="95"/>
          <w:sz w:val="18"/>
          <w:szCs w:val="18"/>
        </w:rPr>
        <w:t>it</w:t>
      </w:r>
      <w:r w:rsidRPr="00B3659C">
        <w:rPr>
          <w:rFonts w:ascii="Calibri" w:hAnsi="Calibri" w:cs="Arial"/>
          <w:spacing w:val="-13"/>
          <w:w w:val="95"/>
          <w:sz w:val="18"/>
          <w:szCs w:val="18"/>
        </w:rPr>
        <w:t xml:space="preserve"> </w:t>
      </w:r>
      <w:r w:rsidRPr="00B3659C">
        <w:rPr>
          <w:rFonts w:ascii="Calibri" w:hAnsi="Calibri" w:cs="Arial"/>
          <w:w w:val="95"/>
          <w:sz w:val="18"/>
          <w:szCs w:val="18"/>
        </w:rPr>
        <w:t>was</w:t>
      </w:r>
      <w:r w:rsidRPr="00B3659C">
        <w:rPr>
          <w:rFonts w:ascii="Calibri" w:hAnsi="Calibri" w:cs="Arial"/>
          <w:spacing w:val="-12"/>
          <w:w w:val="95"/>
          <w:sz w:val="18"/>
          <w:szCs w:val="18"/>
        </w:rPr>
        <w:t xml:space="preserve"> </w:t>
      </w:r>
      <w:r w:rsidRPr="00B3659C">
        <w:rPr>
          <w:rFonts w:ascii="Calibri" w:hAnsi="Calibri" w:cs="Arial"/>
          <w:w w:val="95"/>
          <w:sz w:val="18"/>
          <w:szCs w:val="18"/>
        </w:rPr>
        <w:t>found</w:t>
      </w:r>
      <w:r w:rsidRPr="00B3659C">
        <w:rPr>
          <w:rFonts w:ascii="Calibri" w:hAnsi="Calibri" w:cs="Arial"/>
          <w:spacing w:val="-13"/>
          <w:w w:val="95"/>
          <w:sz w:val="18"/>
          <w:szCs w:val="18"/>
        </w:rPr>
        <w:t xml:space="preserve"> </w:t>
      </w:r>
      <w:r w:rsidRPr="00B3659C">
        <w:rPr>
          <w:rFonts w:ascii="Calibri" w:hAnsi="Calibri" w:cs="Arial"/>
          <w:w w:val="95"/>
          <w:sz w:val="18"/>
          <w:szCs w:val="18"/>
        </w:rPr>
        <w:t>that Rushnail with</w:t>
      </w:r>
      <w:r w:rsidRPr="00B3659C">
        <w:rPr>
          <w:rFonts w:ascii="Calibri" w:hAnsi="Calibri" w:cs="Arial"/>
          <w:spacing w:val="-12"/>
          <w:w w:val="95"/>
          <w:sz w:val="18"/>
          <w:szCs w:val="18"/>
        </w:rPr>
        <w:t xml:space="preserve"> </w:t>
      </w:r>
      <w:r w:rsidRPr="00B3659C">
        <w:rPr>
          <w:rFonts w:ascii="Calibri" w:hAnsi="Calibri" w:cs="Arial"/>
          <w:w w:val="95"/>
          <w:sz w:val="18"/>
          <w:szCs w:val="18"/>
        </w:rPr>
        <w:t>K-</w:t>
      </w:r>
      <w:r w:rsidRPr="00B3659C">
        <w:rPr>
          <w:rFonts w:ascii="Calibri" w:hAnsi="Calibri" w:cs="Arial"/>
          <w:spacing w:val="-55"/>
          <w:w w:val="95"/>
          <w:sz w:val="18"/>
          <w:szCs w:val="18"/>
        </w:rPr>
        <w:t xml:space="preserve"> </w:t>
      </w:r>
      <w:r w:rsidRPr="00B3659C">
        <w:rPr>
          <w:rFonts w:ascii="Calibri" w:hAnsi="Calibri" w:cs="Arial"/>
          <w:w w:val="95"/>
          <w:sz w:val="18"/>
          <w:szCs w:val="18"/>
        </w:rPr>
        <w:t>wires</w:t>
      </w:r>
      <w:r w:rsidRPr="00B3659C">
        <w:rPr>
          <w:rFonts w:ascii="Calibri" w:hAnsi="Calibri" w:cs="Arial"/>
          <w:spacing w:val="-7"/>
          <w:w w:val="95"/>
          <w:sz w:val="18"/>
          <w:szCs w:val="18"/>
        </w:rPr>
        <w:t xml:space="preserve"> </w:t>
      </w:r>
      <w:r w:rsidRPr="00B3659C">
        <w:rPr>
          <w:rFonts w:ascii="Calibri" w:hAnsi="Calibri" w:cs="Arial"/>
          <w:w w:val="95"/>
          <w:sz w:val="18"/>
          <w:szCs w:val="18"/>
        </w:rPr>
        <w:t>ﬁxation</w:t>
      </w:r>
      <w:r w:rsidRPr="00B3659C">
        <w:rPr>
          <w:rFonts w:ascii="Calibri" w:hAnsi="Calibri" w:cs="Arial"/>
          <w:spacing w:val="-7"/>
          <w:w w:val="95"/>
          <w:sz w:val="18"/>
          <w:szCs w:val="18"/>
        </w:rPr>
        <w:t xml:space="preserve"> </w:t>
      </w:r>
      <w:r w:rsidRPr="00B3659C">
        <w:rPr>
          <w:rFonts w:ascii="Calibri" w:hAnsi="Calibri" w:cs="Arial"/>
          <w:w w:val="95"/>
          <w:sz w:val="18"/>
          <w:szCs w:val="18"/>
        </w:rPr>
        <w:t>for</w:t>
      </w:r>
      <w:r w:rsidRPr="00B3659C">
        <w:rPr>
          <w:rFonts w:ascii="Calibri" w:hAnsi="Calibri" w:cs="Arial"/>
          <w:spacing w:val="-6"/>
          <w:w w:val="95"/>
          <w:sz w:val="18"/>
          <w:szCs w:val="18"/>
        </w:rPr>
        <w:t xml:space="preserve"> </w:t>
      </w:r>
      <w:r w:rsidRPr="00B3659C">
        <w:rPr>
          <w:rFonts w:ascii="Calibri" w:hAnsi="Calibri" w:cs="Arial"/>
          <w:w w:val="95"/>
          <w:sz w:val="18"/>
          <w:szCs w:val="18"/>
        </w:rPr>
        <w:t>proximal</w:t>
      </w:r>
      <w:r w:rsidRPr="00B3659C">
        <w:rPr>
          <w:rFonts w:ascii="Calibri" w:hAnsi="Calibri" w:cs="Arial"/>
          <w:spacing w:val="-7"/>
          <w:w w:val="95"/>
          <w:sz w:val="18"/>
          <w:szCs w:val="18"/>
        </w:rPr>
        <w:t xml:space="preserve"> </w:t>
      </w:r>
      <w:r w:rsidRPr="00B3659C">
        <w:rPr>
          <w:rFonts w:ascii="Calibri" w:hAnsi="Calibri" w:cs="Arial"/>
          <w:w w:val="95"/>
          <w:sz w:val="18"/>
          <w:szCs w:val="18"/>
        </w:rPr>
        <w:t>humerus</w:t>
      </w:r>
      <w:r w:rsidRPr="00B3659C">
        <w:rPr>
          <w:rFonts w:ascii="Calibri" w:hAnsi="Calibri" w:cs="Arial"/>
          <w:spacing w:val="-7"/>
          <w:w w:val="95"/>
          <w:sz w:val="18"/>
          <w:szCs w:val="18"/>
        </w:rPr>
        <w:t xml:space="preserve"> </w:t>
      </w:r>
      <w:r w:rsidRPr="00B3659C">
        <w:rPr>
          <w:rFonts w:ascii="Calibri" w:hAnsi="Calibri" w:cs="Arial"/>
          <w:w w:val="95"/>
          <w:sz w:val="18"/>
          <w:szCs w:val="18"/>
        </w:rPr>
        <w:t>fractures</w:t>
      </w:r>
      <w:r w:rsidRPr="00B3659C">
        <w:rPr>
          <w:rFonts w:ascii="Calibri" w:hAnsi="Calibri" w:cs="Arial"/>
          <w:spacing w:val="-7"/>
          <w:w w:val="95"/>
          <w:sz w:val="18"/>
          <w:szCs w:val="18"/>
        </w:rPr>
        <w:t xml:space="preserve"> </w:t>
      </w:r>
      <w:r w:rsidRPr="00B3659C">
        <w:rPr>
          <w:rFonts w:ascii="Calibri" w:hAnsi="Calibri" w:cs="Arial"/>
          <w:w w:val="95"/>
          <w:sz w:val="18"/>
          <w:szCs w:val="18"/>
        </w:rPr>
        <w:t>type</w:t>
      </w:r>
      <w:r w:rsidRPr="00B3659C">
        <w:rPr>
          <w:rFonts w:ascii="Calibri" w:hAnsi="Calibri" w:cs="Arial"/>
          <w:spacing w:val="-7"/>
          <w:w w:val="95"/>
          <w:sz w:val="18"/>
          <w:szCs w:val="18"/>
        </w:rPr>
        <w:t xml:space="preserve"> </w:t>
      </w:r>
      <w:r w:rsidRPr="00B3659C">
        <w:rPr>
          <w:rFonts w:ascii="Calibri" w:hAnsi="Calibri" w:cs="Arial"/>
          <w:color w:val="4D5156"/>
          <w:sz w:val="18"/>
          <w:szCs w:val="18"/>
          <w:shd w:val="clear" w:color="auto" w:fill="FFFFFF"/>
        </w:rPr>
        <w:t> </w:t>
      </w:r>
      <w:r w:rsidRPr="00B3659C">
        <w:rPr>
          <w:rStyle w:val="Emphasis"/>
          <w:rFonts w:ascii="Calibri" w:hAnsi="Calibri" w:cs="Arial"/>
          <w:b/>
          <w:bCs/>
          <w:i w:val="0"/>
          <w:iCs w:val="0"/>
          <w:color w:val="5F6368"/>
          <w:sz w:val="18"/>
          <w:szCs w:val="18"/>
          <w:shd w:val="clear" w:color="auto" w:fill="FFFFFF"/>
        </w:rPr>
        <w:t>II</w:t>
      </w:r>
      <w:r w:rsidRPr="00B3659C">
        <w:rPr>
          <w:rFonts w:ascii="Calibri" w:hAnsi="Calibri" w:cs="Arial"/>
          <w:spacing w:val="-7"/>
          <w:w w:val="95"/>
          <w:sz w:val="18"/>
          <w:szCs w:val="18"/>
        </w:rPr>
        <w:t xml:space="preserve"> </w:t>
      </w:r>
      <w:r w:rsidRPr="00B3659C">
        <w:rPr>
          <w:rFonts w:ascii="Calibri" w:hAnsi="Calibri" w:cs="Arial"/>
          <w:w w:val="95"/>
          <w:sz w:val="18"/>
          <w:szCs w:val="18"/>
        </w:rPr>
        <w:t>and</w:t>
      </w:r>
      <w:r w:rsidRPr="00B3659C">
        <w:rPr>
          <w:rFonts w:ascii="Calibri" w:hAnsi="Calibri" w:cs="Arial"/>
          <w:spacing w:val="-7"/>
          <w:w w:val="95"/>
          <w:sz w:val="18"/>
          <w:szCs w:val="18"/>
        </w:rPr>
        <w:t xml:space="preserve"> </w:t>
      </w:r>
      <w:r w:rsidRPr="00B3659C">
        <w:rPr>
          <w:rFonts w:ascii="Calibri" w:hAnsi="Calibri" w:cs="Arial"/>
          <w:w w:val="95"/>
          <w:sz w:val="18"/>
          <w:szCs w:val="18"/>
        </w:rPr>
        <w:t>type</w:t>
      </w:r>
      <w:r w:rsidRPr="00B3659C">
        <w:rPr>
          <w:rFonts w:ascii="Calibri" w:hAnsi="Calibri" w:cs="Arial"/>
          <w:spacing w:val="-7"/>
          <w:w w:val="95"/>
          <w:sz w:val="18"/>
          <w:szCs w:val="18"/>
        </w:rPr>
        <w:t xml:space="preserve"> </w:t>
      </w:r>
      <w:r w:rsidRPr="00B3659C">
        <w:rPr>
          <w:rStyle w:val="Emphasis"/>
          <w:rFonts w:ascii="Calibri" w:hAnsi="Calibri" w:cs="Arial"/>
          <w:b/>
          <w:bCs/>
          <w:i w:val="0"/>
          <w:iCs w:val="0"/>
          <w:color w:val="5F6368"/>
          <w:sz w:val="18"/>
          <w:szCs w:val="18"/>
          <w:shd w:val="clear" w:color="auto" w:fill="FFFFFF"/>
        </w:rPr>
        <w:t>III</w:t>
      </w:r>
      <w:r w:rsidRPr="00B3659C">
        <w:rPr>
          <w:rFonts w:ascii="Calibri" w:hAnsi="Calibri" w:cs="Arial"/>
          <w:spacing w:val="-6"/>
          <w:w w:val="95"/>
          <w:sz w:val="18"/>
          <w:szCs w:val="18"/>
        </w:rPr>
        <w:t xml:space="preserve"> </w:t>
      </w:r>
      <w:r w:rsidRPr="00B3659C">
        <w:rPr>
          <w:rFonts w:ascii="Calibri" w:hAnsi="Calibri" w:cs="Arial"/>
          <w:w w:val="95"/>
          <w:sz w:val="18"/>
          <w:szCs w:val="18"/>
        </w:rPr>
        <w:t>(Neer’s)</w:t>
      </w:r>
      <w:r w:rsidRPr="00B3659C">
        <w:rPr>
          <w:rFonts w:ascii="Calibri" w:hAnsi="Calibri" w:cs="Arial"/>
          <w:spacing w:val="-7"/>
          <w:w w:val="95"/>
          <w:sz w:val="18"/>
          <w:szCs w:val="18"/>
        </w:rPr>
        <w:t xml:space="preserve"> </w:t>
      </w:r>
      <w:r w:rsidRPr="00B3659C">
        <w:rPr>
          <w:rFonts w:ascii="Calibri" w:hAnsi="Calibri" w:cs="Arial"/>
          <w:w w:val="95"/>
          <w:sz w:val="18"/>
          <w:szCs w:val="18"/>
        </w:rPr>
        <w:t>gives superior</w:t>
      </w:r>
      <w:r w:rsidRPr="00B3659C">
        <w:rPr>
          <w:rFonts w:ascii="Calibri" w:hAnsi="Calibri" w:cs="Arial"/>
          <w:spacing w:val="-54"/>
          <w:w w:val="95"/>
          <w:sz w:val="18"/>
          <w:szCs w:val="18"/>
        </w:rPr>
        <w:t xml:space="preserve"> </w:t>
      </w:r>
      <w:r w:rsidRPr="00B3659C">
        <w:rPr>
          <w:rFonts w:ascii="Calibri" w:hAnsi="Calibri" w:cs="Arial"/>
          <w:w w:val="95"/>
          <w:sz w:val="18"/>
          <w:szCs w:val="18"/>
        </w:rPr>
        <w:t>results</w:t>
      </w:r>
      <w:r w:rsidRPr="00B3659C">
        <w:rPr>
          <w:rFonts w:ascii="Calibri" w:hAnsi="Calibri" w:cs="Arial"/>
          <w:spacing w:val="-5"/>
          <w:w w:val="95"/>
          <w:sz w:val="18"/>
          <w:szCs w:val="18"/>
        </w:rPr>
        <w:t xml:space="preserve"> </w:t>
      </w:r>
      <w:r w:rsidRPr="00B3659C">
        <w:rPr>
          <w:rFonts w:ascii="Calibri" w:hAnsi="Calibri" w:cs="Arial"/>
          <w:w w:val="95"/>
          <w:sz w:val="18"/>
          <w:szCs w:val="18"/>
        </w:rPr>
        <w:t>than</w:t>
      </w:r>
      <w:r w:rsidRPr="00B3659C">
        <w:rPr>
          <w:rFonts w:ascii="Calibri" w:hAnsi="Calibri" w:cs="Arial"/>
          <w:spacing w:val="-5"/>
          <w:w w:val="95"/>
          <w:sz w:val="18"/>
          <w:szCs w:val="18"/>
        </w:rPr>
        <w:t xml:space="preserve"> </w:t>
      </w:r>
      <w:r w:rsidRPr="00B3659C">
        <w:rPr>
          <w:rFonts w:ascii="Calibri" w:hAnsi="Calibri" w:cs="Arial"/>
          <w:w w:val="95"/>
          <w:sz w:val="18"/>
          <w:szCs w:val="18"/>
        </w:rPr>
        <w:t>proximal</w:t>
      </w:r>
      <w:r w:rsidRPr="00B3659C">
        <w:rPr>
          <w:rFonts w:ascii="Calibri" w:hAnsi="Calibri" w:cs="Arial"/>
          <w:spacing w:val="-5"/>
          <w:w w:val="95"/>
          <w:sz w:val="18"/>
          <w:szCs w:val="18"/>
        </w:rPr>
        <w:t xml:space="preserve"> </w:t>
      </w:r>
      <w:r w:rsidRPr="00B3659C">
        <w:rPr>
          <w:rFonts w:ascii="Calibri" w:hAnsi="Calibri" w:cs="Arial"/>
          <w:w w:val="95"/>
          <w:sz w:val="18"/>
          <w:szCs w:val="18"/>
        </w:rPr>
        <w:t>humerus</w:t>
      </w:r>
      <w:r w:rsidRPr="00B3659C">
        <w:rPr>
          <w:rFonts w:ascii="Calibri" w:hAnsi="Calibri" w:cs="Arial"/>
          <w:spacing w:val="-5"/>
          <w:w w:val="95"/>
          <w:sz w:val="18"/>
          <w:szCs w:val="18"/>
        </w:rPr>
        <w:t xml:space="preserve"> </w:t>
      </w:r>
      <w:r w:rsidRPr="00B3659C">
        <w:rPr>
          <w:rFonts w:ascii="Calibri" w:hAnsi="Calibri" w:cs="Arial"/>
          <w:w w:val="95"/>
          <w:sz w:val="18"/>
          <w:szCs w:val="18"/>
        </w:rPr>
        <w:t>interlocking</w:t>
      </w:r>
      <w:r w:rsidRPr="00B3659C">
        <w:rPr>
          <w:rFonts w:ascii="Calibri" w:hAnsi="Calibri" w:cs="Arial"/>
          <w:spacing w:val="-5"/>
          <w:w w:val="95"/>
          <w:sz w:val="18"/>
          <w:szCs w:val="18"/>
        </w:rPr>
        <w:t xml:space="preserve"> </w:t>
      </w:r>
      <w:r w:rsidRPr="00B3659C">
        <w:rPr>
          <w:rFonts w:ascii="Calibri" w:hAnsi="Calibri" w:cs="Arial"/>
          <w:w w:val="95"/>
          <w:sz w:val="18"/>
          <w:szCs w:val="18"/>
        </w:rPr>
        <w:t>system</w:t>
      </w:r>
      <w:r w:rsidRPr="00B3659C">
        <w:rPr>
          <w:rFonts w:ascii="Calibri" w:hAnsi="Calibri" w:cs="Arial"/>
          <w:spacing w:val="-5"/>
          <w:w w:val="95"/>
          <w:sz w:val="18"/>
          <w:szCs w:val="18"/>
        </w:rPr>
        <w:t xml:space="preserve"> </w:t>
      </w:r>
      <w:r w:rsidRPr="00B3659C">
        <w:rPr>
          <w:rFonts w:ascii="Calibri" w:hAnsi="Calibri" w:cs="Arial"/>
          <w:w w:val="95"/>
          <w:sz w:val="18"/>
          <w:szCs w:val="18"/>
        </w:rPr>
        <w:t>(PHILOS).</w:t>
      </w:r>
    </w:p>
    <w:p w:rsidR="00364E8E" w:rsidRPr="00B3659C" w:rsidRDefault="00364E8E" w:rsidP="00B3659C">
      <w:pPr>
        <w:spacing w:before="70" w:after="0" w:line="220" w:lineRule="auto"/>
        <w:ind w:right="176"/>
        <w:jc w:val="both"/>
        <w:rPr>
          <w:rFonts w:ascii="Calibri" w:hAnsi="Calibri" w:cs="Arial"/>
          <w:sz w:val="18"/>
          <w:szCs w:val="18"/>
        </w:rPr>
      </w:pPr>
      <w:r w:rsidRPr="00B3659C">
        <w:rPr>
          <w:rFonts w:ascii="Calibri" w:hAnsi="Calibri" w:cs="Arial"/>
          <w:b/>
          <w:sz w:val="18"/>
          <w:szCs w:val="18"/>
        </w:rPr>
        <w:t xml:space="preserve">KEYWORDS- </w:t>
      </w:r>
      <w:r w:rsidRPr="00B3659C">
        <w:rPr>
          <w:rFonts w:ascii="Calibri" w:hAnsi="Calibri" w:cs="Arial"/>
          <w:sz w:val="18"/>
          <w:szCs w:val="18"/>
        </w:rPr>
        <w:t>Rushnail and K-wire fixator, Proximal humerus interlocking system Neer’s score.</w:t>
      </w:r>
    </w:p>
    <w:p w:rsidR="00364E8E" w:rsidRPr="00B3659C" w:rsidRDefault="006862E8" w:rsidP="00B3659C">
      <w:pPr>
        <w:spacing w:before="70" w:after="0" w:line="220" w:lineRule="auto"/>
        <w:ind w:right="176"/>
        <w:jc w:val="both"/>
        <w:rPr>
          <w:rFonts w:ascii="Calibri" w:hAnsi="Calibri" w:cs="Arial"/>
          <w:b/>
          <w:sz w:val="18"/>
          <w:szCs w:val="18"/>
        </w:rPr>
      </w:pPr>
      <w:r w:rsidRPr="00B3659C">
        <w:rPr>
          <w:rFonts w:ascii="Calibri" w:hAnsi="Calibri" w:cs="Arial"/>
          <w:sz w:val="18"/>
          <w:szCs w:val="18"/>
        </w:rPr>
        <w:t xml:space="preserve">  </w:t>
      </w:r>
      <w:r w:rsidRPr="00B3659C">
        <w:rPr>
          <w:rFonts w:ascii="Calibri" w:hAnsi="Calibri" w:cs="Arial"/>
          <w:b/>
          <w:sz w:val="18"/>
          <w:szCs w:val="18"/>
        </w:rPr>
        <w:t>1.</w:t>
      </w:r>
      <w:r w:rsidR="00364E8E" w:rsidRPr="00B3659C">
        <w:rPr>
          <w:rFonts w:ascii="Calibri" w:hAnsi="Calibri" w:cs="Arial"/>
          <w:b/>
          <w:sz w:val="18"/>
          <w:szCs w:val="18"/>
        </w:rPr>
        <w:t>Introduction</w:t>
      </w:r>
    </w:p>
    <w:p w:rsidR="00364E8E" w:rsidRPr="00B3659C" w:rsidRDefault="00364E8E" w:rsidP="00B3659C">
      <w:pPr>
        <w:spacing w:before="70" w:after="0" w:line="220" w:lineRule="auto"/>
        <w:ind w:left="139" w:right="176"/>
        <w:jc w:val="both"/>
        <w:rPr>
          <w:rFonts w:ascii="Calibri" w:hAnsi="Calibri" w:cs="Arial"/>
          <w:sz w:val="18"/>
          <w:szCs w:val="18"/>
        </w:rPr>
      </w:pPr>
      <w:r w:rsidRPr="00B3659C">
        <w:rPr>
          <w:rFonts w:ascii="Calibri" w:hAnsi="Calibri" w:cs="Arial"/>
          <w:sz w:val="18"/>
          <w:szCs w:val="18"/>
        </w:rPr>
        <w:t>Proximal humerus fractures represent one of the most common fracture type in upper extremity. They constitute about 4-5% of all fractures and represent the most common humerus fracture</w:t>
      </w:r>
      <w:r w:rsidRPr="00B3659C">
        <w:rPr>
          <w:rFonts w:ascii="Calibri" w:hAnsi="Calibri" w:cs="Arial"/>
          <w:spacing w:val="1"/>
          <w:sz w:val="18"/>
          <w:szCs w:val="18"/>
        </w:rPr>
        <w:t xml:space="preserve"> </w:t>
      </w:r>
      <w:r w:rsidRPr="00B3659C">
        <w:rPr>
          <w:rFonts w:ascii="Calibri" w:hAnsi="Calibri" w:cs="Arial"/>
          <w:sz w:val="18"/>
          <w:szCs w:val="18"/>
        </w:rPr>
        <w:t>(45%). Higher incidence is found in</w:t>
      </w:r>
      <w:r w:rsidRPr="00B3659C">
        <w:rPr>
          <w:rFonts w:ascii="Calibri" w:hAnsi="Calibri" w:cs="Arial"/>
          <w:spacing w:val="1"/>
          <w:sz w:val="18"/>
          <w:szCs w:val="18"/>
        </w:rPr>
        <w:t xml:space="preserve"> </w:t>
      </w:r>
      <w:r w:rsidRPr="00B3659C">
        <w:rPr>
          <w:rFonts w:ascii="Calibri" w:hAnsi="Calibri" w:cs="Arial"/>
          <w:sz w:val="18"/>
          <w:szCs w:val="18"/>
        </w:rPr>
        <w:t>elderly with osteoporosis following low</w:t>
      </w:r>
      <w:r w:rsidRPr="00B3659C">
        <w:rPr>
          <w:rFonts w:ascii="Calibri" w:hAnsi="Calibri" w:cs="Arial"/>
          <w:spacing w:val="1"/>
          <w:sz w:val="18"/>
          <w:szCs w:val="18"/>
        </w:rPr>
        <w:t xml:space="preserve"> </w:t>
      </w:r>
      <w:r w:rsidRPr="00B3659C">
        <w:rPr>
          <w:rFonts w:ascii="Calibri" w:hAnsi="Calibri" w:cs="Arial"/>
          <w:sz w:val="18"/>
          <w:szCs w:val="18"/>
        </w:rPr>
        <w:t>energy trauma. Though most of the proximal humerus fracture are non displaced, however Displaed fractures require operative intervention. The choice of treatment is guided by multiple factors such as age of patient, physical activity, fracture pattern. The complex periarticular anatomy, cancellous nature of proximal humerus, deforming Forces of attached muscles make reduction and fixation of fracture quite difficult. The desired result of fixation, among various treatment options can be achieved either by closed reduction by rushnail and percutaneous k-wire fixation or open reduction internal fixation with PHILOS plating. Closed reduction with rushnail and k wire fixation is advantageous in respect with less blood loss, lower risk of neurovascular complication, but prolonged immobilization. Pre contoured Philos plate working on principle of angular stability, 3-dimensional distribution in humeral head has advantages of early mobilisation and less chance of malreduction but extensive surgical exposure and risk of neuromuscular damage, more risk of infection and avascular necrosis of humeral head may however be associated The aim of this study is to evaluate clinical and functional outcome and compare results of rushnail with k wire fixation and PhiLOS plating in proximal humerus fracture.</w:t>
      </w:r>
    </w:p>
    <w:p w:rsidR="00364E8E" w:rsidRPr="00B3659C" w:rsidRDefault="006862E8" w:rsidP="00B3659C">
      <w:pPr>
        <w:spacing w:before="70" w:after="0" w:line="220" w:lineRule="auto"/>
        <w:ind w:right="176"/>
        <w:jc w:val="both"/>
        <w:rPr>
          <w:rFonts w:ascii="Calibri" w:hAnsi="Calibri" w:cs="Arial"/>
          <w:b/>
          <w:sz w:val="18"/>
          <w:szCs w:val="18"/>
        </w:rPr>
      </w:pPr>
      <w:r w:rsidRPr="00B3659C">
        <w:rPr>
          <w:rFonts w:ascii="Calibri" w:hAnsi="Calibri" w:cs="Arial"/>
          <w:sz w:val="18"/>
          <w:szCs w:val="18"/>
        </w:rPr>
        <w:t xml:space="preserve">  </w:t>
      </w:r>
      <w:r w:rsidRPr="00B3659C">
        <w:rPr>
          <w:rFonts w:ascii="Calibri" w:hAnsi="Calibri" w:cs="Arial"/>
          <w:b/>
          <w:sz w:val="18"/>
          <w:szCs w:val="18"/>
        </w:rPr>
        <w:t xml:space="preserve">2. </w:t>
      </w:r>
      <w:r w:rsidR="00364E8E" w:rsidRPr="00B3659C">
        <w:rPr>
          <w:rFonts w:ascii="Calibri" w:hAnsi="Calibri" w:cs="Arial"/>
          <w:b/>
          <w:sz w:val="18"/>
          <w:szCs w:val="18"/>
        </w:rPr>
        <w:t>Materials and methods</w:t>
      </w:r>
    </w:p>
    <w:p w:rsidR="00364E8E" w:rsidRPr="00B3659C" w:rsidRDefault="00364E8E" w:rsidP="00B3659C">
      <w:pPr>
        <w:spacing w:before="70" w:after="0" w:line="220" w:lineRule="auto"/>
        <w:ind w:left="139" w:right="176"/>
        <w:jc w:val="both"/>
        <w:rPr>
          <w:rFonts w:ascii="Calibri" w:hAnsi="Calibri" w:cs="Arial"/>
          <w:sz w:val="18"/>
          <w:szCs w:val="18"/>
        </w:rPr>
      </w:pPr>
      <w:r w:rsidRPr="00B3659C">
        <w:rPr>
          <w:rFonts w:ascii="Calibri" w:hAnsi="Calibri" w:cs="Arial"/>
          <w:sz w:val="18"/>
          <w:szCs w:val="18"/>
        </w:rPr>
        <w:t>A prospective study was conducted in our institution over six years of a total of 30 patients with proximal humerus fracture. Patients were divided into two groups by random- ized controlled trial. Group 1 included 15 patients who were treated with closed reduction and rushnail with percutaneous k wire fixation. Group 2 included 15 patients who were treated with ORIF with PHILOS plate. All these 30 patients were followed up for mean duration of months.</w:t>
      </w:r>
    </w:p>
    <w:p w:rsidR="00364E8E" w:rsidRPr="00B3659C" w:rsidRDefault="00364E8E" w:rsidP="00B3659C">
      <w:pPr>
        <w:spacing w:before="70" w:after="0" w:line="220" w:lineRule="auto"/>
        <w:ind w:right="176"/>
        <w:jc w:val="both"/>
        <w:rPr>
          <w:rFonts w:ascii="Calibri" w:hAnsi="Calibri" w:cs="Arial"/>
          <w:b/>
          <w:sz w:val="14"/>
          <w:szCs w:val="14"/>
        </w:rPr>
      </w:pPr>
      <w:r w:rsidRPr="00B3659C">
        <w:rPr>
          <w:rFonts w:ascii="Calibri" w:hAnsi="Calibri" w:cs="Arial"/>
          <w:b/>
          <w:sz w:val="18"/>
          <w:szCs w:val="18"/>
        </w:rPr>
        <w:t>Inclusion Criteria</w:t>
      </w:r>
    </w:p>
    <w:p w:rsidR="00364E8E" w:rsidRPr="00B3659C" w:rsidRDefault="006862E8" w:rsidP="00B3659C">
      <w:pPr>
        <w:spacing w:after="0" w:line="240" w:lineRule="auto"/>
        <w:ind w:left="139" w:right="176"/>
        <w:jc w:val="both"/>
        <w:rPr>
          <w:rFonts w:ascii="Calibri" w:hAnsi="Calibri" w:cs="Arial"/>
          <w:sz w:val="18"/>
          <w:szCs w:val="18"/>
        </w:rPr>
      </w:pPr>
      <w:r w:rsidRPr="00B3659C">
        <w:rPr>
          <w:rFonts w:ascii="Calibri" w:hAnsi="Calibri" w:cs="Arial"/>
          <w:sz w:val="18"/>
          <w:szCs w:val="18"/>
        </w:rPr>
        <w:t xml:space="preserve">1. </w:t>
      </w:r>
      <w:r w:rsidR="00364E8E" w:rsidRPr="00B3659C">
        <w:rPr>
          <w:rFonts w:ascii="Calibri" w:hAnsi="Calibri" w:cs="Arial"/>
          <w:sz w:val="18"/>
          <w:szCs w:val="18"/>
        </w:rPr>
        <w:t>Displaced proximal humerus fracture with &gt;45% angulation and &gt; 1cm of separation</w:t>
      </w:r>
    </w:p>
    <w:p w:rsidR="00364E8E" w:rsidRPr="00B3659C" w:rsidRDefault="006862E8" w:rsidP="00B3659C">
      <w:pPr>
        <w:spacing w:after="0" w:line="240" w:lineRule="auto"/>
        <w:ind w:left="139" w:right="176"/>
        <w:jc w:val="both"/>
        <w:rPr>
          <w:rFonts w:ascii="Calibri" w:hAnsi="Calibri" w:cs="Arial"/>
          <w:sz w:val="18"/>
          <w:szCs w:val="18"/>
        </w:rPr>
      </w:pPr>
      <w:r w:rsidRPr="00B3659C">
        <w:rPr>
          <w:rFonts w:ascii="Calibri" w:hAnsi="Calibri" w:cs="Arial"/>
          <w:sz w:val="18"/>
          <w:szCs w:val="18"/>
        </w:rPr>
        <w:t xml:space="preserve">2. </w:t>
      </w:r>
      <w:r w:rsidR="00364E8E" w:rsidRPr="00B3659C">
        <w:rPr>
          <w:rFonts w:ascii="Calibri" w:hAnsi="Calibri" w:cs="Arial"/>
          <w:sz w:val="18"/>
          <w:szCs w:val="18"/>
        </w:rPr>
        <w:t>Male and female with age &gt;20 years</w:t>
      </w:r>
    </w:p>
    <w:p w:rsidR="00B3659C" w:rsidRPr="00B3659C" w:rsidRDefault="006862E8" w:rsidP="00B3659C">
      <w:pPr>
        <w:spacing w:after="0" w:line="240" w:lineRule="auto"/>
        <w:ind w:left="139" w:right="176"/>
        <w:jc w:val="both"/>
        <w:rPr>
          <w:rFonts w:ascii="Calibri" w:hAnsi="Calibri" w:cs="Arial"/>
          <w:sz w:val="18"/>
          <w:szCs w:val="18"/>
        </w:rPr>
      </w:pPr>
      <w:r w:rsidRPr="00B3659C">
        <w:rPr>
          <w:rFonts w:ascii="Calibri" w:hAnsi="Calibri" w:cs="Arial"/>
          <w:sz w:val="18"/>
          <w:szCs w:val="18"/>
        </w:rPr>
        <w:t xml:space="preserve">3. </w:t>
      </w:r>
      <w:r w:rsidR="00364E8E" w:rsidRPr="00B3659C">
        <w:rPr>
          <w:rFonts w:ascii="Calibri" w:hAnsi="Calibri" w:cs="Arial"/>
          <w:sz w:val="18"/>
          <w:szCs w:val="18"/>
        </w:rPr>
        <w:t>Patient operated within 7 day of injury</w:t>
      </w:r>
    </w:p>
    <w:p w:rsidR="00B3659C" w:rsidRDefault="006862E8" w:rsidP="00B3659C">
      <w:pPr>
        <w:spacing w:after="0" w:line="240" w:lineRule="auto"/>
        <w:ind w:left="139" w:right="176"/>
        <w:jc w:val="both"/>
        <w:rPr>
          <w:rFonts w:ascii="Calibri" w:hAnsi="Calibri" w:cs="Arial"/>
          <w:sz w:val="18"/>
          <w:szCs w:val="18"/>
        </w:rPr>
      </w:pPr>
      <w:r w:rsidRPr="00B3659C">
        <w:rPr>
          <w:rFonts w:ascii="Calibri" w:hAnsi="Calibri" w:cs="Arial"/>
          <w:sz w:val="18"/>
          <w:szCs w:val="18"/>
        </w:rPr>
        <w:t xml:space="preserve">4. </w:t>
      </w:r>
      <w:r w:rsidR="00364E8E" w:rsidRPr="00B3659C">
        <w:rPr>
          <w:rFonts w:ascii="Calibri" w:hAnsi="Calibri" w:cs="Arial"/>
          <w:sz w:val="18"/>
          <w:szCs w:val="18"/>
        </w:rPr>
        <w:t>Neer’s Type II and III</w:t>
      </w:r>
    </w:p>
    <w:p w:rsidR="00B3659C" w:rsidRDefault="00B3659C" w:rsidP="00B3659C">
      <w:pPr>
        <w:spacing w:after="0" w:line="240" w:lineRule="auto"/>
        <w:ind w:left="139" w:right="176"/>
        <w:jc w:val="both"/>
        <w:rPr>
          <w:rFonts w:ascii="Calibri" w:hAnsi="Calibri" w:cs="Arial"/>
          <w:sz w:val="18"/>
          <w:szCs w:val="18"/>
        </w:rPr>
      </w:pPr>
    </w:p>
    <w:p w:rsidR="00364E8E" w:rsidRPr="00B3659C" w:rsidRDefault="00364E8E" w:rsidP="00B3659C">
      <w:pPr>
        <w:spacing w:after="0" w:line="240" w:lineRule="auto"/>
        <w:ind w:left="139" w:right="176"/>
        <w:jc w:val="both"/>
        <w:rPr>
          <w:rFonts w:ascii="Calibri" w:hAnsi="Calibri" w:cs="Arial"/>
          <w:sz w:val="18"/>
          <w:szCs w:val="18"/>
        </w:rPr>
      </w:pPr>
      <w:r w:rsidRPr="00B3659C">
        <w:rPr>
          <w:rFonts w:ascii="Calibri" w:hAnsi="Calibri" w:cs="Arial"/>
          <w:b/>
          <w:sz w:val="18"/>
          <w:szCs w:val="18"/>
        </w:rPr>
        <w:t>Exclusion Criteria</w:t>
      </w:r>
    </w:p>
    <w:p w:rsidR="00364E8E" w:rsidRPr="00B3659C" w:rsidRDefault="00B3659C" w:rsidP="00B3659C">
      <w:pPr>
        <w:spacing w:before="70" w:after="0" w:line="220" w:lineRule="auto"/>
        <w:ind w:left="139" w:right="176"/>
        <w:jc w:val="both"/>
        <w:rPr>
          <w:rFonts w:ascii="Calibri" w:hAnsi="Calibri" w:cs="Arial"/>
          <w:sz w:val="18"/>
          <w:szCs w:val="18"/>
        </w:rPr>
      </w:pPr>
      <w:r>
        <w:rPr>
          <w:rFonts w:ascii="Calibri" w:hAnsi="Calibri" w:cs="Arial"/>
          <w:sz w:val="18"/>
          <w:szCs w:val="18"/>
        </w:rPr>
        <w:t xml:space="preserve">1. </w:t>
      </w:r>
      <w:r w:rsidR="00364E8E" w:rsidRPr="00B3659C">
        <w:rPr>
          <w:rFonts w:ascii="Calibri" w:hAnsi="Calibri" w:cs="Arial"/>
          <w:sz w:val="18"/>
          <w:szCs w:val="18"/>
        </w:rPr>
        <w:t>Skeletally immature patients</w:t>
      </w:r>
    </w:p>
    <w:p w:rsidR="00364E8E" w:rsidRPr="00B3659C" w:rsidRDefault="00B3659C" w:rsidP="00B3659C">
      <w:pPr>
        <w:spacing w:before="70" w:after="0" w:line="220" w:lineRule="auto"/>
        <w:ind w:left="139" w:right="176"/>
        <w:jc w:val="both"/>
        <w:rPr>
          <w:rFonts w:ascii="Calibri" w:hAnsi="Calibri" w:cs="Arial"/>
          <w:sz w:val="18"/>
          <w:szCs w:val="18"/>
        </w:rPr>
      </w:pPr>
      <w:r>
        <w:rPr>
          <w:rFonts w:ascii="Calibri" w:hAnsi="Calibri" w:cs="Arial"/>
          <w:sz w:val="18"/>
          <w:szCs w:val="18"/>
        </w:rPr>
        <w:t xml:space="preserve">2. </w:t>
      </w:r>
      <w:r w:rsidR="00364E8E" w:rsidRPr="00B3659C">
        <w:rPr>
          <w:rFonts w:ascii="Calibri" w:hAnsi="Calibri" w:cs="Arial"/>
          <w:sz w:val="18"/>
          <w:szCs w:val="18"/>
        </w:rPr>
        <w:t>Patients with open fractures</w:t>
      </w:r>
    </w:p>
    <w:p w:rsidR="00364E8E" w:rsidRPr="00B3659C" w:rsidRDefault="00B3659C" w:rsidP="00B3659C">
      <w:pPr>
        <w:spacing w:before="70" w:after="0" w:line="220" w:lineRule="auto"/>
        <w:ind w:left="139" w:right="176"/>
        <w:jc w:val="both"/>
        <w:rPr>
          <w:rFonts w:ascii="Calibri" w:hAnsi="Calibri" w:cs="Arial"/>
          <w:sz w:val="18"/>
          <w:szCs w:val="18"/>
        </w:rPr>
      </w:pPr>
      <w:r>
        <w:rPr>
          <w:rFonts w:ascii="Calibri" w:hAnsi="Calibri" w:cs="Arial"/>
          <w:sz w:val="18"/>
          <w:szCs w:val="18"/>
        </w:rPr>
        <w:t xml:space="preserve">3. </w:t>
      </w:r>
      <w:r w:rsidR="00364E8E" w:rsidRPr="00B3659C">
        <w:rPr>
          <w:rFonts w:ascii="Calibri" w:hAnsi="Calibri" w:cs="Arial"/>
          <w:sz w:val="18"/>
          <w:szCs w:val="18"/>
        </w:rPr>
        <w:t>Pathological fracture</w:t>
      </w:r>
    </w:p>
    <w:p w:rsidR="00364E8E" w:rsidRPr="00B3659C" w:rsidRDefault="00B3659C" w:rsidP="00B3659C">
      <w:pPr>
        <w:spacing w:before="70" w:after="0" w:line="220" w:lineRule="auto"/>
        <w:ind w:left="139" w:right="176"/>
        <w:jc w:val="both"/>
        <w:rPr>
          <w:rFonts w:ascii="Calibri" w:hAnsi="Calibri" w:cs="Arial"/>
          <w:sz w:val="18"/>
          <w:szCs w:val="18"/>
        </w:rPr>
      </w:pPr>
      <w:r>
        <w:rPr>
          <w:rFonts w:ascii="Calibri" w:hAnsi="Calibri" w:cs="Arial"/>
          <w:sz w:val="18"/>
          <w:szCs w:val="18"/>
        </w:rPr>
        <w:t xml:space="preserve">4. </w:t>
      </w:r>
      <w:r w:rsidR="00364E8E" w:rsidRPr="00B3659C">
        <w:rPr>
          <w:rFonts w:ascii="Calibri" w:hAnsi="Calibri" w:cs="Arial"/>
          <w:sz w:val="18"/>
          <w:szCs w:val="18"/>
        </w:rPr>
        <w:t>Patient with any serious medical comorbidity</w:t>
      </w:r>
    </w:p>
    <w:p w:rsidR="00364E8E" w:rsidRPr="00B3659C" w:rsidRDefault="00B3659C" w:rsidP="00B3659C">
      <w:pPr>
        <w:spacing w:before="70" w:after="0" w:line="220" w:lineRule="auto"/>
        <w:ind w:left="139" w:right="176"/>
        <w:jc w:val="both"/>
        <w:rPr>
          <w:rFonts w:ascii="Calibri" w:hAnsi="Calibri" w:cs="Arial"/>
          <w:sz w:val="18"/>
          <w:szCs w:val="18"/>
        </w:rPr>
      </w:pPr>
      <w:r>
        <w:rPr>
          <w:rFonts w:ascii="Calibri" w:hAnsi="Calibri" w:cs="Arial"/>
          <w:sz w:val="18"/>
          <w:szCs w:val="18"/>
        </w:rPr>
        <w:t xml:space="preserve">5. </w:t>
      </w:r>
      <w:r w:rsidR="00364E8E" w:rsidRPr="00B3659C">
        <w:rPr>
          <w:rFonts w:ascii="Calibri" w:hAnsi="Calibri" w:cs="Arial"/>
          <w:sz w:val="18"/>
          <w:szCs w:val="18"/>
        </w:rPr>
        <w:t>Neer’s Type IV</w:t>
      </w:r>
    </w:p>
    <w:p w:rsidR="00364E8E" w:rsidRPr="00B3659C" w:rsidRDefault="00B3659C" w:rsidP="00B3659C">
      <w:pPr>
        <w:spacing w:before="70" w:after="0" w:line="220" w:lineRule="auto"/>
        <w:ind w:left="139" w:right="176"/>
        <w:jc w:val="both"/>
        <w:rPr>
          <w:rFonts w:ascii="Calibri" w:hAnsi="Calibri" w:cs="Arial"/>
          <w:sz w:val="18"/>
          <w:szCs w:val="18"/>
        </w:rPr>
      </w:pPr>
      <w:r>
        <w:rPr>
          <w:rFonts w:ascii="Calibri" w:hAnsi="Calibri" w:cs="Arial"/>
          <w:sz w:val="18"/>
          <w:szCs w:val="18"/>
        </w:rPr>
        <w:t xml:space="preserve">6. </w:t>
      </w:r>
      <w:r w:rsidR="00364E8E" w:rsidRPr="00B3659C">
        <w:rPr>
          <w:rFonts w:ascii="Calibri" w:hAnsi="Calibri" w:cs="Arial"/>
          <w:sz w:val="18"/>
          <w:szCs w:val="18"/>
        </w:rPr>
        <w:t>Proximal Humerus Fracture dislocation</w:t>
      </w:r>
    </w:p>
    <w:p w:rsidR="00364E8E" w:rsidRPr="00B3659C" w:rsidRDefault="00364E8E" w:rsidP="00B3659C">
      <w:pPr>
        <w:spacing w:before="70" w:after="0" w:line="220" w:lineRule="auto"/>
        <w:ind w:left="139" w:right="176"/>
        <w:jc w:val="both"/>
        <w:rPr>
          <w:rFonts w:ascii="Calibri" w:hAnsi="Calibri" w:cs="Arial"/>
          <w:sz w:val="18"/>
          <w:szCs w:val="18"/>
        </w:rPr>
      </w:pPr>
      <w:r w:rsidRPr="00B3659C">
        <w:rPr>
          <w:rFonts w:ascii="Calibri" w:hAnsi="Calibri" w:cs="Arial"/>
          <w:sz w:val="18"/>
          <w:szCs w:val="18"/>
        </w:rPr>
        <w:t>Pre-operative AP, lateral X-rays were reviewed to define fracture type. CT scan was done in some of the cases. Fracture of proximal humerus were classified according to NEER classification.</w:t>
      </w:r>
    </w:p>
    <w:p w:rsidR="00B3659C" w:rsidRDefault="00B3659C" w:rsidP="00B3659C">
      <w:pPr>
        <w:spacing w:before="70" w:after="0" w:line="220" w:lineRule="auto"/>
        <w:ind w:right="176"/>
        <w:jc w:val="both"/>
        <w:rPr>
          <w:rFonts w:ascii="Calibri" w:hAnsi="Calibri" w:cs="Arial"/>
          <w:sz w:val="18"/>
          <w:szCs w:val="18"/>
        </w:rPr>
      </w:pPr>
      <w:r>
        <w:rPr>
          <w:rFonts w:ascii="Calibri" w:hAnsi="Calibri" w:cs="Arial"/>
          <w:sz w:val="18"/>
          <w:szCs w:val="18"/>
        </w:rPr>
        <w:t xml:space="preserve"> </w:t>
      </w:r>
    </w:p>
    <w:p w:rsidR="00364E8E" w:rsidRPr="00B3659C" w:rsidRDefault="00B3659C" w:rsidP="00B3659C">
      <w:pPr>
        <w:spacing w:before="70" w:after="0" w:line="220" w:lineRule="auto"/>
        <w:ind w:right="176"/>
        <w:jc w:val="both"/>
        <w:rPr>
          <w:rFonts w:ascii="Calibri" w:hAnsi="Calibri" w:cs="Arial"/>
          <w:b/>
          <w:sz w:val="18"/>
          <w:szCs w:val="18"/>
        </w:rPr>
      </w:pPr>
      <w:r>
        <w:rPr>
          <w:rFonts w:ascii="Calibri" w:hAnsi="Calibri" w:cs="Arial"/>
          <w:sz w:val="18"/>
          <w:szCs w:val="18"/>
        </w:rPr>
        <w:t xml:space="preserve">  </w:t>
      </w:r>
      <w:r w:rsidR="00364E8E" w:rsidRPr="00B3659C">
        <w:rPr>
          <w:rFonts w:ascii="Calibri" w:hAnsi="Calibri" w:cs="Arial"/>
          <w:b/>
          <w:sz w:val="18"/>
          <w:szCs w:val="18"/>
        </w:rPr>
        <w:t>Operative technique for each group was as follows</w:t>
      </w:r>
    </w:p>
    <w:p w:rsidR="00364E8E" w:rsidRPr="00B3659C" w:rsidRDefault="00B3659C" w:rsidP="00B3659C">
      <w:pPr>
        <w:spacing w:before="70" w:after="0" w:line="220" w:lineRule="auto"/>
        <w:ind w:right="176"/>
        <w:jc w:val="both"/>
        <w:rPr>
          <w:rFonts w:ascii="Calibri" w:hAnsi="Calibri" w:cs="Arial"/>
          <w:b/>
          <w:sz w:val="18"/>
          <w:szCs w:val="18"/>
        </w:rPr>
      </w:pPr>
      <w:r>
        <w:rPr>
          <w:rFonts w:ascii="Calibri" w:hAnsi="Calibri" w:cs="Arial"/>
          <w:b/>
          <w:sz w:val="18"/>
          <w:szCs w:val="18"/>
        </w:rPr>
        <w:t xml:space="preserve">   </w:t>
      </w:r>
      <w:r w:rsidR="00364E8E" w:rsidRPr="00B3659C">
        <w:rPr>
          <w:rFonts w:ascii="Calibri" w:hAnsi="Calibri" w:cs="Arial"/>
          <w:b/>
          <w:sz w:val="18"/>
          <w:szCs w:val="18"/>
        </w:rPr>
        <w:t>Group 1</w:t>
      </w:r>
    </w:p>
    <w:p w:rsidR="00364E8E" w:rsidRPr="00B3659C" w:rsidRDefault="00364E8E" w:rsidP="00B3659C">
      <w:pPr>
        <w:spacing w:before="70" w:after="0" w:line="220" w:lineRule="auto"/>
        <w:ind w:left="139" w:right="176"/>
        <w:jc w:val="both"/>
        <w:rPr>
          <w:rFonts w:ascii="Calibri" w:hAnsi="Calibri" w:cs="Arial"/>
          <w:sz w:val="18"/>
          <w:szCs w:val="18"/>
        </w:rPr>
      </w:pPr>
      <w:r w:rsidRPr="00B3659C">
        <w:rPr>
          <w:rFonts w:ascii="Calibri" w:hAnsi="Calibri" w:cs="Arial"/>
          <w:sz w:val="18"/>
          <w:szCs w:val="18"/>
        </w:rPr>
        <w:t>Surgery was performed under general anaesthesia  with the patient in simple table supine position. Near anatomical reduction was achieved by manual traction and arm mobilization.</w:t>
      </w:r>
    </w:p>
    <w:p w:rsidR="00364E8E" w:rsidRPr="00B3659C" w:rsidRDefault="00364E8E" w:rsidP="00B3659C">
      <w:pPr>
        <w:spacing w:before="70" w:after="0" w:line="220" w:lineRule="auto"/>
        <w:ind w:left="139" w:right="176"/>
        <w:jc w:val="both"/>
        <w:rPr>
          <w:rFonts w:ascii="Calibri" w:hAnsi="Calibri" w:cs="Arial"/>
          <w:sz w:val="18"/>
          <w:szCs w:val="18"/>
        </w:rPr>
      </w:pPr>
      <w:r w:rsidRPr="00B3659C">
        <w:rPr>
          <w:rFonts w:ascii="Calibri" w:hAnsi="Calibri" w:cs="Arial"/>
          <w:sz w:val="18"/>
          <w:szCs w:val="18"/>
        </w:rPr>
        <w:t xml:space="preserve">We use Rushnail for maintaining axial length and reduction followed by three to four 2.5 mm k- wire inserted under image intensifier depending on the number of fracture fragments followed by fixator was placed to maintain reduction and control migration of pins. </w:t>
      </w:r>
    </w:p>
    <w:p w:rsidR="0040771F" w:rsidRPr="00B3659C" w:rsidRDefault="00364E8E" w:rsidP="00B3659C">
      <w:pPr>
        <w:spacing w:before="70" w:after="0" w:line="220" w:lineRule="auto"/>
        <w:ind w:left="139" w:right="176"/>
        <w:jc w:val="both"/>
        <w:rPr>
          <w:rFonts w:ascii="Calibri" w:hAnsi="Calibri" w:cs="Arial"/>
          <w:sz w:val="18"/>
          <w:szCs w:val="18"/>
        </w:rPr>
      </w:pPr>
      <w:r w:rsidRPr="00B3659C">
        <w:rPr>
          <w:rFonts w:ascii="Calibri" w:hAnsi="Calibri" w:cs="Arial"/>
          <w:sz w:val="18"/>
          <w:szCs w:val="18"/>
        </w:rPr>
        <w:t>Care was taken on the pin placement to avoid injury to the axillary nerve, the radial nerve and the anterior circumflex humeral vessels lying medially. K-wires were left out of skin and fixator was placed using clamps and rods to control migration. Patients were encouraged to start active mobilisation of wrist and elbow on the second postoperative day. Dressing of the pin tracts were done</w:t>
      </w:r>
      <w:r w:rsidR="0040771F" w:rsidRPr="00B3659C">
        <w:rPr>
          <w:rFonts w:ascii="Calibri" w:hAnsi="Calibri" w:cs="Arial"/>
          <w:sz w:val="18"/>
          <w:szCs w:val="18"/>
        </w:rPr>
        <w:t>.</w:t>
      </w:r>
    </w:p>
    <w:p w:rsidR="0040771F" w:rsidRPr="00B3659C" w:rsidRDefault="0040771F" w:rsidP="00B3659C">
      <w:pPr>
        <w:spacing w:before="70" w:after="0" w:line="220" w:lineRule="auto"/>
        <w:ind w:left="139" w:right="176"/>
        <w:jc w:val="both"/>
        <w:rPr>
          <w:rFonts w:ascii="Calibri" w:hAnsi="Calibri" w:cs="Arial"/>
          <w:sz w:val="18"/>
          <w:szCs w:val="18"/>
        </w:rPr>
      </w:pPr>
      <w:r w:rsidRPr="00B3659C">
        <w:rPr>
          <w:rFonts w:ascii="Calibri" w:hAnsi="Calibri" w:cs="Arial"/>
          <w:sz w:val="18"/>
          <w:szCs w:val="18"/>
        </w:rPr>
        <w:t>Follow up was at one week, then every weeks for 4 weeks, and then at 3 months and 6 months for final evaluation. K-wire fixator was removed at the end of 4-6 weeks and Active shoulder mobilization exercises were started 4 to 6 weeks postoperatively depending on the patient’s co-operation.</w:t>
      </w:r>
    </w:p>
    <w:p w:rsidR="00183C54" w:rsidRPr="00B3659C" w:rsidRDefault="00C50368" w:rsidP="00B3659C">
      <w:pPr>
        <w:spacing w:before="70" w:after="0" w:line="220" w:lineRule="auto"/>
        <w:ind w:left="139" w:right="176"/>
        <w:jc w:val="both"/>
        <w:rPr>
          <w:rFonts w:ascii="Calibri" w:hAnsi="Calibri" w:cs="Arial"/>
        </w:rPr>
      </w:pPr>
      <w:r w:rsidRPr="00B3659C">
        <w:rPr>
          <w:rFonts w:ascii="Calibri" w:hAnsi="Calibri" w:cs="Arial"/>
        </w:rPr>
        <w:t>1.</w:t>
      </w:r>
      <w:r w:rsidR="00183C54" w:rsidRPr="00B3659C">
        <w:rPr>
          <w:rFonts w:ascii="Calibri" w:hAnsi="Calibri" w:cs="Arial"/>
          <w:noProof/>
        </w:rPr>
        <w:drawing>
          <wp:inline distT="0" distB="0" distL="0" distR="0">
            <wp:extent cx="2347595" cy="1441450"/>
            <wp:effectExtent l="19050" t="0" r="0" b="0"/>
            <wp:docPr id="35" name="Picture 35" descr="C:\Users\admin\AppData\Local\Microsoft\Windows\INetCache\Content.Word\WhatsApp Image 2022-09-01 at 22.10.3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admin\AppData\Local\Microsoft\Windows\INetCache\Content.Word\WhatsApp Image 2022-09-01 at 22.10.32.jpeg"/>
                    <pic:cNvPicPr>
                      <a:picLocks noChangeAspect="1" noChangeArrowheads="1"/>
                    </pic:cNvPicPr>
                  </pic:nvPicPr>
                  <pic:blipFill>
                    <a:blip r:embed="rId8"/>
                    <a:srcRect/>
                    <a:stretch>
                      <a:fillRect/>
                    </a:stretch>
                  </pic:blipFill>
                  <pic:spPr bwMode="auto">
                    <a:xfrm>
                      <a:off x="0" y="0"/>
                      <a:ext cx="2347595" cy="1441450"/>
                    </a:xfrm>
                    <a:prstGeom prst="rect">
                      <a:avLst/>
                    </a:prstGeom>
                    <a:noFill/>
                    <a:ln w="9525">
                      <a:noFill/>
                      <a:miter lim="800000"/>
                      <a:headEnd/>
                      <a:tailEnd/>
                    </a:ln>
                  </pic:spPr>
                </pic:pic>
              </a:graphicData>
            </a:graphic>
          </wp:inline>
        </w:drawing>
      </w:r>
      <w:r w:rsidR="00183C54" w:rsidRPr="00B3659C">
        <w:rPr>
          <w:rFonts w:ascii="Calibri" w:hAnsi="Calibri" w:cs="Arial"/>
          <w:noProof/>
        </w:rPr>
        <w:drawing>
          <wp:inline distT="0" distB="0" distL="0" distR="0">
            <wp:extent cx="2199640" cy="1466215"/>
            <wp:effectExtent l="19050" t="0" r="0" b="0"/>
            <wp:docPr id="37" name="Picture 37" descr="C:\Users\admin\AppData\Local\Microsoft\Windows\INetCache\Content.Word\WhatsApp Image 2022-09-01 at 22.11.0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admin\AppData\Local\Microsoft\Windows\INetCache\Content.Word\WhatsApp Image 2022-09-01 at 22.11.05.jpeg"/>
                    <pic:cNvPicPr>
                      <a:picLocks noChangeAspect="1" noChangeArrowheads="1"/>
                    </pic:cNvPicPr>
                  </pic:nvPicPr>
                  <pic:blipFill>
                    <a:blip r:embed="rId9" cstate="print"/>
                    <a:srcRect/>
                    <a:stretch>
                      <a:fillRect/>
                    </a:stretch>
                  </pic:blipFill>
                  <pic:spPr bwMode="auto">
                    <a:xfrm>
                      <a:off x="0" y="0"/>
                      <a:ext cx="2199640" cy="1466215"/>
                    </a:xfrm>
                    <a:prstGeom prst="rect">
                      <a:avLst/>
                    </a:prstGeom>
                    <a:noFill/>
                    <a:ln w="9525">
                      <a:noFill/>
                      <a:miter lim="800000"/>
                      <a:headEnd/>
                      <a:tailEnd/>
                    </a:ln>
                  </pic:spPr>
                </pic:pic>
              </a:graphicData>
            </a:graphic>
          </wp:inline>
        </w:drawing>
      </w:r>
    </w:p>
    <w:p w:rsidR="00183C54" w:rsidRPr="00B3659C" w:rsidRDefault="00C50368" w:rsidP="00B3659C">
      <w:pPr>
        <w:spacing w:after="0"/>
        <w:rPr>
          <w:rFonts w:ascii="Calibri" w:hAnsi="Calibri" w:cs="Arial"/>
        </w:rPr>
      </w:pPr>
      <w:r w:rsidRPr="00B3659C">
        <w:rPr>
          <w:rFonts w:ascii="Calibri" w:hAnsi="Calibri" w:cs="Arial"/>
        </w:rPr>
        <w:t xml:space="preserve">  2.</w:t>
      </w:r>
      <w:r w:rsidR="00CE7036" w:rsidRPr="00B3659C">
        <w:rPr>
          <w:rFonts w:ascii="Calibri" w:hAnsi="Calibri" w:cs="Arial"/>
        </w:rPr>
        <w:t xml:space="preserve">  </w:t>
      </w:r>
      <w:r w:rsidRPr="00B3659C">
        <w:rPr>
          <w:rFonts w:ascii="Calibri" w:hAnsi="Calibri" w:cs="Arial"/>
          <w:b/>
          <w:noProof/>
          <w:sz w:val="24"/>
          <w:szCs w:val="24"/>
        </w:rPr>
        <w:drawing>
          <wp:inline distT="0" distB="0" distL="0" distR="0">
            <wp:extent cx="2257167" cy="1837739"/>
            <wp:effectExtent l="19050" t="0" r="0" b="0"/>
            <wp:docPr id="44" name="Picture 44" descr="C:\Users\admin\AppData\Local\Microsoft\Windows\INetCache\Content.Word\WhatsApp Image 2022-09-01 at 22.11.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admin\AppData\Local\Microsoft\Windows\INetCache\Content.Word\WhatsApp Image 2022-09-01 at 22.11.41.jpeg"/>
                    <pic:cNvPicPr>
                      <a:picLocks noChangeAspect="1" noChangeArrowheads="1"/>
                    </pic:cNvPicPr>
                  </pic:nvPicPr>
                  <pic:blipFill>
                    <a:blip r:embed="rId10"/>
                    <a:srcRect/>
                    <a:stretch>
                      <a:fillRect/>
                    </a:stretch>
                  </pic:blipFill>
                  <pic:spPr bwMode="auto">
                    <a:xfrm>
                      <a:off x="0" y="0"/>
                      <a:ext cx="2259723" cy="1839820"/>
                    </a:xfrm>
                    <a:prstGeom prst="rect">
                      <a:avLst/>
                    </a:prstGeom>
                    <a:noFill/>
                    <a:ln w="9525">
                      <a:noFill/>
                      <a:miter lim="800000"/>
                      <a:headEnd/>
                      <a:tailEnd/>
                    </a:ln>
                  </pic:spPr>
                </pic:pic>
              </a:graphicData>
            </a:graphic>
          </wp:inline>
        </w:drawing>
      </w:r>
      <w:r w:rsidRPr="00B3659C">
        <w:rPr>
          <w:rFonts w:ascii="Calibri" w:hAnsi="Calibri" w:cs="Arial"/>
          <w:b/>
          <w:noProof/>
          <w:sz w:val="24"/>
          <w:szCs w:val="24"/>
        </w:rPr>
        <w:drawing>
          <wp:inline distT="0" distB="0" distL="0" distR="0">
            <wp:extent cx="2155738" cy="1927654"/>
            <wp:effectExtent l="19050" t="0" r="0" b="0"/>
            <wp:docPr id="51" name="Picture 51" descr="C:\Users\admin\AppData\Local\Microsoft\Windows\INetCache\Content.Word\WhatsApp Image 2022-09-01 at 22.19.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admin\AppData\Local\Microsoft\Windows\INetCache\Content.Word\WhatsApp Image 2022-09-01 at 22.19.49.jpeg"/>
                    <pic:cNvPicPr>
                      <a:picLocks noChangeAspect="1" noChangeArrowheads="1"/>
                    </pic:cNvPicPr>
                  </pic:nvPicPr>
                  <pic:blipFill>
                    <a:blip r:embed="rId11" cstate="print"/>
                    <a:srcRect/>
                    <a:stretch>
                      <a:fillRect/>
                    </a:stretch>
                  </pic:blipFill>
                  <pic:spPr bwMode="auto">
                    <a:xfrm>
                      <a:off x="0" y="0"/>
                      <a:ext cx="2158365" cy="1930003"/>
                    </a:xfrm>
                    <a:prstGeom prst="rect">
                      <a:avLst/>
                    </a:prstGeom>
                    <a:noFill/>
                    <a:ln w="9525">
                      <a:noFill/>
                      <a:miter lim="800000"/>
                      <a:headEnd/>
                      <a:tailEnd/>
                    </a:ln>
                  </pic:spPr>
                </pic:pic>
              </a:graphicData>
            </a:graphic>
          </wp:inline>
        </w:drawing>
      </w:r>
    </w:p>
    <w:p w:rsidR="00364E8E" w:rsidRPr="00B3659C" w:rsidRDefault="00B3659C" w:rsidP="00B3659C">
      <w:pPr>
        <w:spacing w:before="70" w:after="0" w:line="220" w:lineRule="auto"/>
        <w:ind w:right="176"/>
        <w:jc w:val="both"/>
        <w:rPr>
          <w:rFonts w:ascii="Calibri" w:hAnsi="Calibri" w:cs="Arial"/>
          <w:b/>
          <w:sz w:val="18"/>
          <w:szCs w:val="18"/>
        </w:rPr>
      </w:pPr>
      <w:r>
        <w:rPr>
          <w:rFonts w:ascii="Calibri" w:hAnsi="Calibri" w:cs="Arial"/>
        </w:rPr>
        <w:t xml:space="preserve">  </w:t>
      </w:r>
      <w:r w:rsidR="00364E8E" w:rsidRPr="00B3659C">
        <w:rPr>
          <w:rFonts w:ascii="Calibri" w:hAnsi="Calibri" w:cs="Arial"/>
          <w:b/>
          <w:sz w:val="18"/>
          <w:szCs w:val="18"/>
        </w:rPr>
        <w:t>Group 2</w:t>
      </w:r>
    </w:p>
    <w:p w:rsidR="00364E8E" w:rsidRPr="00B3659C" w:rsidRDefault="00364E8E" w:rsidP="00B3659C">
      <w:pPr>
        <w:spacing w:before="70" w:after="0" w:line="220" w:lineRule="auto"/>
        <w:ind w:left="139" w:right="176"/>
        <w:jc w:val="both"/>
        <w:rPr>
          <w:rFonts w:ascii="Calibri" w:hAnsi="Calibri" w:cs="Arial"/>
          <w:sz w:val="18"/>
          <w:szCs w:val="18"/>
        </w:rPr>
      </w:pPr>
      <w:r w:rsidRPr="00B3659C">
        <w:rPr>
          <w:rFonts w:ascii="Calibri" w:hAnsi="Calibri" w:cs="Arial"/>
          <w:sz w:val="18"/>
          <w:szCs w:val="18"/>
        </w:rPr>
        <w:t>Patients with proximal humerus fractures were treated with open reduction and internal fixation (ORIF) with PHILOS plate. Surgery was performed under general anaesthesia, patient in supine position with a small sand bag under the shoulder. All patients received prophylactic dose of intravenous antibiotic preoperatively. The fracture was exposed through a deltoid pectoral approach and fracture fragments were reduced. The reduced fracture fragments were held in position with K-wires under guidance of image intensifier. Definitive fixation with PHILOS plate was done with the plate positioned lateral to the bicipital groove, sparing the tendon of long head of biceps.</w:t>
      </w:r>
    </w:p>
    <w:p w:rsidR="0040771F" w:rsidRPr="00B3659C" w:rsidRDefault="00364E8E" w:rsidP="00B3659C">
      <w:pPr>
        <w:spacing w:before="70" w:after="0" w:line="220" w:lineRule="auto"/>
        <w:ind w:left="139" w:right="176"/>
        <w:jc w:val="both"/>
        <w:rPr>
          <w:rFonts w:ascii="Calibri" w:hAnsi="Calibri" w:cs="Arial"/>
          <w:sz w:val="18"/>
          <w:szCs w:val="18"/>
        </w:rPr>
      </w:pPr>
      <w:r w:rsidRPr="00B3659C">
        <w:rPr>
          <w:rFonts w:ascii="Calibri" w:hAnsi="Calibri" w:cs="Arial"/>
          <w:sz w:val="18"/>
          <w:szCs w:val="18"/>
        </w:rPr>
        <w:t>The required lengths of</w:t>
      </w:r>
      <w:r w:rsidR="0040771F" w:rsidRPr="00B3659C">
        <w:rPr>
          <w:rFonts w:ascii="Calibri" w:hAnsi="Calibri" w:cs="Arial"/>
          <w:sz w:val="18"/>
          <w:szCs w:val="18"/>
        </w:rPr>
        <w:t xml:space="preserve"> the locking screws were deter</w:t>
      </w:r>
      <w:r w:rsidRPr="00B3659C">
        <w:rPr>
          <w:rFonts w:ascii="Calibri" w:hAnsi="Calibri" w:cs="Arial"/>
          <w:sz w:val="18"/>
          <w:szCs w:val="18"/>
        </w:rPr>
        <w:t>mined and at least six locking screws were inserted in the</w:t>
      </w:r>
      <w:r w:rsidR="0040771F" w:rsidRPr="00B3659C">
        <w:rPr>
          <w:rFonts w:ascii="Calibri" w:hAnsi="Calibri" w:cs="Arial"/>
          <w:sz w:val="18"/>
          <w:szCs w:val="18"/>
        </w:rPr>
        <w:t xml:space="preserve"> </w:t>
      </w:r>
      <w:r w:rsidRPr="00B3659C">
        <w:rPr>
          <w:rFonts w:ascii="Calibri" w:hAnsi="Calibri" w:cs="Arial"/>
          <w:sz w:val="18"/>
          <w:szCs w:val="18"/>
        </w:rPr>
        <w:t xml:space="preserve">humeral head Range of </w:t>
      </w:r>
      <w:r w:rsidR="0040771F" w:rsidRPr="00B3659C">
        <w:rPr>
          <w:rFonts w:ascii="Calibri" w:hAnsi="Calibri" w:cs="Arial"/>
          <w:sz w:val="18"/>
          <w:szCs w:val="18"/>
        </w:rPr>
        <w:t>motion of shoulder and impinge</w:t>
      </w:r>
      <w:r w:rsidRPr="00B3659C">
        <w:rPr>
          <w:rFonts w:ascii="Calibri" w:hAnsi="Calibri" w:cs="Arial"/>
          <w:sz w:val="18"/>
          <w:szCs w:val="18"/>
        </w:rPr>
        <w:t>ment were checked on the table. W</w:t>
      </w:r>
      <w:r w:rsidR="0040771F" w:rsidRPr="00B3659C">
        <w:rPr>
          <w:rFonts w:ascii="Calibri" w:hAnsi="Calibri" w:cs="Arial"/>
          <w:sz w:val="18"/>
          <w:szCs w:val="18"/>
        </w:rPr>
        <w:t>ound was closed in lay</w:t>
      </w:r>
      <w:r w:rsidRPr="00B3659C">
        <w:rPr>
          <w:rFonts w:ascii="Calibri" w:hAnsi="Calibri" w:cs="Arial"/>
          <w:sz w:val="18"/>
          <w:szCs w:val="18"/>
        </w:rPr>
        <w:t>ers with suction drain. Pass</w:t>
      </w:r>
      <w:r w:rsidR="0040771F" w:rsidRPr="00B3659C">
        <w:rPr>
          <w:rFonts w:ascii="Calibri" w:hAnsi="Calibri" w:cs="Arial"/>
          <w:sz w:val="18"/>
          <w:szCs w:val="18"/>
        </w:rPr>
        <w:t>ive range of motion (ROM) exer</w:t>
      </w:r>
      <w:r w:rsidRPr="00B3659C">
        <w:rPr>
          <w:rFonts w:ascii="Calibri" w:hAnsi="Calibri" w:cs="Arial"/>
          <w:sz w:val="18"/>
          <w:szCs w:val="18"/>
        </w:rPr>
        <w:t>cises were initiated on the second postoperative day. Sutures were removed after 12-15 days. Active shoulder mobilization exercises were started 4 to 6 weeks postoperativel</w:t>
      </w:r>
      <w:r w:rsidR="0040771F" w:rsidRPr="00B3659C">
        <w:rPr>
          <w:rFonts w:ascii="Calibri" w:hAnsi="Calibri" w:cs="Arial"/>
          <w:sz w:val="18"/>
          <w:szCs w:val="18"/>
        </w:rPr>
        <w:t>y depend</w:t>
      </w:r>
      <w:r w:rsidRPr="00B3659C">
        <w:rPr>
          <w:rFonts w:ascii="Calibri" w:hAnsi="Calibri" w:cs="Arial"/>
          <w:sz w:val="18"/>
          <w:szCs w:val="18"/>
        </w:rPr>
        <w:t xml:space="preserve">ing on the patient’s co-operation. Follow up was at one week, then every weeks for 4 weeks, and then at 3 months and 6 months for final evaluation. </w:t>
      </w:r>
    </w:p>
    <w:p w:rsidR="0040771F" w:rsidRPr="00B3659C" w:rsidRDefault="002E1243" w:rsidP="00B3659C">
      <w:pPr>
        <w:pStyle w:val="ListParagraph"/>
        <w:numPr>
          <w:ilvl w:val="0"/>
          <w:numId w:val="1"/>
        </w:numPr>
        <w:spacing w:before="70" w:after="0" w:line="220" w:lineRule="auto"/>
        <w:ind w:right="176"/>
        <w:jc w:val="both"/>
        <w:rPr>
          <w:rFonts w:ascii="Calibri" w:hAnsi="Calibri" w:cs="Arial"/>
        </w:rPr>
      </w:pPr>
      <w:r w:rsidRPr="00B3659C">
        <w:rPr>
          <w:rFonts w:ascii="Calibri" w:hAnsi="Calibri" w:cs="Arial"/>
          <w:noProof/>
        </w:rPr>
        <w:drawing>
          <wp:inline distT="0" distB="0" distL="0" distR="0">
            <wp:extent cx="2262831" cy="1422429"/>
            <wp:effectExtent l="19050" t="0" r="4119" b="0"/>
            <wp:docPr id="60" name="Picture 60" descr="C:\Users\admin\AppData\Local\Microsoft\Windows\INetCache\Content.Word\WhatsApp Image 2022-09-01 at 22.25.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admin\AppData\Local\Microsoft\Windows\INetCache\Content.Word\WhatsApp Image 2022-09-01 at 22.25.36.jpeg"/>
                    <pic:cNvPicPr>
                      <a:picLocks noChangeAspect="1" noChangeArrowheads="1"/>
                    </pic:cNvPicPr>
                  </pic:nvPicPr>
                  <pic:blipFill>
                    <a:blip r:embed="rId12"/>
                    <a:srcRect/>
                    <a:stretch>
                      <a:fillRect/>
                    </a:stretch>
                  </pic:blipFill>
                  <pic:spPr bwMode="auto">
                    <a:xfrm>
                      <a:off x="0" y="0"/>
                      <a:ext cx="2267595" cy="1425424"/>
                    </a:xfrm>
                    <a:prstGeom prst="rect">
                      <a:avLst/>
                    </a:prstGeom>
                    <a:noFill/>
                    <a:ln w="9525">
                      <a:noFill/>
                      <a:miter lim="800000"/>
                      <a:headEnd/>
                      <a:tailEnd/>
                    </a:ln>
                  </pic:spPr>
                </pic:pic>
              </a:graphicData>
            </a:graphic>
          </wp:inline>
        </w:drawing>
      </w:r>
      <w:r w:rsidRPr="00B3659C">
        <w:rPr>
          <w:rFonts w:ascii="Calibri" w:hAnsi="Calibri" w:cs="Arial"/>
          <w:noProof/>
        </w:rPr>
        <w:drawing>
          <wp:inline distT="0" distB="0" distL="0" distR="0">
            <wp:extent cx="2699437" cy="1423227"/>
            <wp:effectExtent l="19050" t="0" r="5663" b="0"/>
            <wp:docPr id="2" name="Picture 58" descr="C:\Users\admin\AppData\Local\Microsoft\Windows\INetCache\Content.Word\WhatsApp Image 2022-09-01 at 22.25.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admin\AppData\Local\Microsoft\Windows\INetCache\Content.Word\WhatsApp Image 2022-09-01 at 22.25.37.jpeg"/>
                    <pic:cNvPicPr>
                      <a:picLocks noChangeAspect="1" noChangeArrowheads="1"/>
                    </pic:cNvPicPr>
                  </pic:nvPicPr>
                  <pic:blipFill>
                    <a:blip r:embed="rId13"/>
                    <a:srcRect/>
                    <a:stretch>
                      <a:fillRect/>
                    </a:stretch>
                  </pic:blipFill>
                  <pic:spPr bwMode="auto">
                    <a:xfrm>
                      <a:off x="0" y="0"/>
                      <a:ext cx="2701701" cy="1424420"/>
                    </a:xfrm>
                    <a:prstGeom prst="rect">
                      <a:avLst/>
                    </a:prstGeom>
                    <a:noFill/>
                    <a:ln w="9525">
                      <a:noFill/>
                      <a:miter lim="800000"/>
                      <a:headEnd/>
                      <a:tailEnd/>
                    </a:ln>
                  </pic:spPr>
                </pic:pic>
              </a:graphicData>
            </a:graphic>
          </wp:inline>
        </w:drawing>
      </w:r>
    </w:p>
    <w:p w:rsidR="0040771F" w:rsidRPr="00B3659C" w:rsidRDefault="00CE7036" w:rsidP="00B3659C">
      <w:pPr>
        <w:pStyle w:val="ListParagraph"/>
        <w:numPr>
          <w:ilvl w:val="0"/>
          <w:numId w:val="1"/>
        </w:numPr>
        <w:spacing w:before="70" w:after="0" w:line="220" w:lineRule="auto"/>
        <w:ind w:right="176"/>
        <w:jc w:val="both"/>
        <w:rPr>
          <w:rFonts w:ascii="Calibri" w:hAnsi="Calibri" w:cs="Arial"/>
        </w:rPr>
      </w:pPr>
      <w:r w:rsidRPr="00B3659C">
        <w:rPr>
          <w:rFonts w:ascii="Calibri" w:hAnsi="Calibri" w:cs="Arial"/>
          <w:noProof/>
        </w:rPr>
        <w:drawing>
          <wp:inline distT="0" distB="0" distL="0" distR="0">
            <wp:extent cx="2539722" cy="1622854"/>
            <wp:effectExtent l="19050" t="0" r="0" b="0"/>
            <wp:docPr id="73" name="Picture 73" descr="C:\Users\admin\AppData\Local\Microsoft\Windows\INetCache\Content.Word\WhatsApp Image 2022-09-01 at 22.34.19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admin\AppData\Local\Microsoft\Windows\INetCache\Content.Word\WhatsApp Image 2022-09-01 at 22.34.19 (1).jpeg"/>
                    <pic:cNvPicPr>
                      <a:picLocks noChangeAspect="1" noChangeArrowheads="1"/>
                    </pic:cNvPicPr>
                  </pic:nvPicPr>
                  <pic:blipFill>
                    <a:blip r:embed="rId14"/>
                    <a:srcRect/>
                    <a:stretch>
                      <a:fillRect/>
                    </a:stretch>
                  </pic:blipFill>
                  <pic:spPr bwMode="auto">
                    <a:xfrm>
                      <a:off x="0" y="0"/>
                      <a:ext cx="2540044" cy="1623060"/>
                    </a:xfrm>
                    <a:prstGeom prst="rect">
                      <a:avLst/>
                    </a:prstGeom>
                    <a:noFill/>
                    <a:ln w="9525">
                      <a:noFill/>
                      <a:miter lim="800000"/>
                      <a:headEnd/>
                      <a:tailEnd/>
                    </a:ln>
                  </pic:spPr>
                </pic:pic>
              </a:graphicData>
            </a:graphic>
          </wp:inline>
        </w:drawing>
      </w:r>
      <w:r w:rsidRPr="00B3659C">
        <w:rPr>
          <w:rFonts w:ascii="Calibri" w:hAnsi="Calibri" w:cs="Arial"/>
          <w:noProof/>
        </w:rPr>
        <w:drawing>
          <wp:inline distT="0" distB="0" distL="0" distR="0">
            <wp:extent cx="2336972" cy="1604570"/>
            <wp:effectExtent l="19050" t="0" r="6178" b="0"/>
            <wp:docPr id="75" name="Picture 75" descr="C:\Users\admin\AppData\Local\Microsoft\Windows\INetCache\Content.Word\WhatsApp Image 2022-09-01 at 22.34.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admin\AppData\Local\Microsoft\Windows\INetCache\Content.Word\WhatsApp Image 2022-09-01 at 22.34.19.jpeg"/>
                    <pic:cNvPicPr>
                      <a:picLocks noChangeAspect="1" noChangeArrowheads="1"/>
                    </pic:cNvPicPr>
                  </pic:nvPicPr>
                  <pic:blipFill>
                    <a:blip r:embed="rId15"/>
                    <a:srcRect/>
                    <a:stretch>
                      <a:fillRect/>
                    </a:stretch>
                  </pic:blipFill>
                  <pic:spPr bwMode="auto">
                    <a:xfrm>
                      <a:off x="0" y="0"/>
                      <a:ext cx="2339856" cy="1606550"/>
                    </a:xfrm>
                    <a:prstGeom prst="rect">
                      <a:avLst/>
                    </a:prstGeom>
                    <a:noFill/>
                    <a:ln w="9525">
                      <a:noFill/>
                      <a:miter lim="800000"/>
                      <a:headEnd/>
                      <a:tailEnd/>
                    </a:ln>
                  </pic:spPr>
                </pic:pic>
              </a:graphicData>
            </a:graphic>
          </wp:inline>
        </w:drawing>
      </w:r>
    </w:p>
    <w:p w:rsidR="00C50368" w:rsidRPr="00B3659C" w:rsidRDefault="00C50368" w:rsidP="00B3659C">
      <w:pPr>
        <w:spacing w:before="70" w:after="0" w:line="220" w:lineRule="auto"/>
        <w:ind w:left="139" w:right="176"/>
        <w:jc w:val="both"/>
        <w:rPr>
          <w:rFonts w:ascii="Calibri" w:hAnsi="Calibri" w:cs="Arial"/>
          <w:b/>
          <w:sz w:val="24"/>
          <w:szCs w:val="24"/>
        </w:rPr>
      </w:pPr>
    </w:p>
    <w:p w:rsidR="00C50368" w:rsidRPr="00B3659C" w:rsidRDefault="00C50368" w:rsidP="00B3659C">
      <w:pPr>
        <w:spacing w:before="70" w:after="0" w:line="220" w:lineRule="auto"/>
        <w:ind w:left="139" w:right="176"/>
        <w:jc w:val="both"/>
        <w:rPr>
          <w:rFonts w:ascii="Calibri" w:hAnsi="Calibri" w:cs="Arial"/>
          <w:b/>
          <w:sz w:val="24"/>
          <w:szCs w:val="24"/>
        </w:rPr>
      </w:pPr>
    </w:p>
    <w:p w:rsidR="00460DF0" w:rsidRPr="00B3659C" w:rsidRDefault="00460DF0" w:rsidP="00B3659C">
      <w:pPr>
        <w:spacing w:before="70" w:after="0" w:line="220" w:lineRule="auto"/>
        <w:ind w:left="139" w:right="176"/>
        <w:jc w:val="both"/>
        <w:rPr>
          <w:rFonts w:ascii="Calibri" w:hAnsi="Calibri" w:cs="Arial"/>
          <w:sz w:val="18"/>
          <w:szCs w:val="18"/>
        </w:rPr>
      </w:pPr>
      <w:r w:rsidRPr="00B3659C">
        <w:rPr>
          <w:rFonts w:ascii="Calibri" w:hAnsi="Calibri" w:cs="Arial"/>
          <w:sz w:val="18"/>
          <w:szCs w:val="18"/>
        </w:rPr>
        <w:t>Standard anteroposterior, axillary and lateral radiographs were obtained and evaluated for fracture healing, non-union, malunion, loosening of implant, loss of reduction and avascular necrosis of head of humerus. Clinical examination included pin site infection, loosening of pin, range of motion and strength evaluation, pain assesment according to NEER score. The criteria for radiographic healing was when all fragments showed substantial cortical continuity.</w:t>
      </w:r>
    </w:p>
    <w:p w:rsidR="00B3659C" w:rsidRDefault="00B3659C" w:rsidP="00B3659C">
      <w:pPr>
        <w:spacing w:before="70" w:after="0" w:line="220" w:lineRule="auto"/>
        <w:ind w:right="176"/>
        <w:jc w:val="both"/>
        <w:rPr>
          <w:rFonts w:ascii="Calibri" w:hAnsi="Calibri" w:cs="Arial"/>
          <w:b/>
          <w:sz w:val="24"/>
          <w:szCs w:val="24"/>
        </w:rPr>
      </w:pPr>
    </w:p>
    <w:p w:rsidR="0040771F" w:rsidRPr="00B3659C" w:rsidRDefault="0040771F" w:rsidP="00B3659C">
      <w:pPr>
        <w:spacing w:before="70" w:after="0" w:line="220" w:lineRule="auto"/>
        <w:ind w:right="176"/>
        <w:jc w:val="both"/>
        <w:rPr>
          <w:rFonts w:ascii="Calibri" w:hAnsi="Calibri" w:cs="Arial"/>
          <w:b/>
          <w:sz w:val="24"/>
          <w:szCs w:val="24"/>
        </w:rPr>
      </w:pPr>
      <w:r w:rsidRPr="00B3659C">
        <w:rPr>
          <w:rFonts w:ascii="Calibri" w:hAnsi="Calibri" w:cs="Arial"/>
          <w:b/>
          <w:sz w:val="18"/>
          <w:szCs w:val="18"/>
        </w:rPr>
        <w:t>3. Results</w:t>
      </w:r>
    </w:p>
    <w:p w:rsidR="0040771F" w:rsidRPr="00B3659C" w:rsidRDefault="00B104F8" w:rsidP="00B3659C">
      <w:pPr>
        <w:spacing w:before="70" w:after="0" w:line="220" w:lineRule="auto"/>
        <w:ind w:left="139" w:right="176"/>
        <w:jc w:val="both"/>
        <w:rPr>
          <w:rFonts w:ascii="Calibri" w:hAnsi="Calibri" w:cs="Arial"/>
          <w:sz w:val="18"/>
          <w:szCs w:val="18"/>
        </w:rPr>
      </w:pPr>
      <w:r w:rsidRPr="00B3659C">
        <w:rPr>
          <w:rFonts w:ascii="Calibri" w:hAnsi="Calibri" w:cs="Arial"/>
          <w:sz w:val="18"/>
          <w:szCs w:val="18"/>
        </w:rPr>
        <w:t>Mean operation time was 60 minutes in group 1 (range 40-80Minutes) and 12</w:t>
      </w:r>
      <w:r w:rsidR="0040771F" w:rsidRPr="00B3659C">
        <w:rPr>
          <w:rFonts w:ascii="Calibri" w:hAnsi="Calibri" w:cs="Arial"/>
          <w:sz w:val="18"/>
          <w:szCs w:val="18"/>
        </w:rPr>
        <w:t>0 minutes i</w:t>
      </w:r>
      <w:r w:rsidRPr="00B3659C">
        <w:rPr>
          <w:rFonts w:ascii="Calibri" w:hAnsi="Calibri" w:cs="Arial"/>
          <w:sz w:val="18"/>
          <w:szCs w:val="18"/>
        </w:rPr>
        <w:t>n group 2 (100 -140 min</w:t>
      </w:r>
      <w:r w:rsidR="0040771F" w:rsidRPr="00B3659C">
        <w:rPr>
          <w:rFonts w:ascii="Calibri" w:hAnsi="Calibri" w:cs="Arial"/>
          <w:sz w:val="18"/>
          <w:szCs w:val="18"/>
        </w:rPr>
        <w:t xml:space="preserve">utes)In group 1,the average </w:t>
      </w:r>
      <w:r w:rsidRPr="00B3659C">
        <w:rPr>
          <w:rFonts w:ascii="Calibri" w:hAnsi="Calibri" w:cs="Arial"/>
          <w:sz w:val="18"/>
          <w:szCs w:val="18"/>
        </w:rPr>
        <w:t>blood loss during surgery was 80 ml(range 60-12</w:t>
      </w:r>
      <w:r w:rsidR="0040771F" w:rsidRPr="00B3659C">
        <w:rPr>
          <w:rFonts w:ascii="Calibri" w:hAnsi="Calibri" w:cs="Arial"/>
          <w:sz w:val="18"/>
          <w:szCs w:val="18"/>
        </w:rPr>
        <w:t xml:space="preserve">0 </w:t>
      </w:r>
      <w:r w:rsidRPr="00B3659C">
        <w:rPr>
          <w:rFonts w:ascii="Calibri" w:hAnsi="Calibri" w:cs="Arial"/>
          <w:sz w:val="18"/>
          <w:szCs w:val="18"/>
        </w:rPr>
        <w:t>ml), whereas in group 2 it was 600 ml (range 400- 9</w:t>
      </w:r>
      <w:r w:rsidR="0040771F" w:rsidRPr="00B3659C">
        <w:rPr>
          <w:rFonts w:ascii="Calibri" w:hAnsi="Calibri" w:cs="Arial"/>
          <w:sz w:val="18"/>
          <w:szCs w:val="18"/>
        </w:rPr>
        <w:t xml:space="preserve">00ml). Both groups </w:t>
      </w:r>
      <w:r w:rsidRPr="00B3659C">
        <w:rPr>
          <w:rFonts w:ascii="Calibri" w:hAnsi="Calibri" w:cs="Arial"/>
          <w:sz w:val="18"/>
          <w:szCs w:val="18"/>
        </w:rPr>
        <w:t>received broad spectrum antibi</w:t>
      </w:r>
      <w:r w:rsidR="0040771F" w:rsidRPr="00B3659C">
        <w:rPr>
          <w:rFonts w:ascii="Calibri" w:hAnsi="Calibri" w:cs="Arial"/>
          <w:sz w:val="18"/>
          <w:szCs w:val="18"/>
        </w:rPr>
        <w:t>otics.</w:t>
      </w:r>
    </w:p>
    <w:p w:rsidR="0040771F" w:rsidRPr="00B3659C" w:rsidRDefault="0040771F" w:rsidP="00B3659C">
      <w:pPr>
        <w:spacing w:before="70" w:after="0" w:line="220" w:lineRule="auto"/>
        <w:ind w:left="139" w:right="176"/>
        <w:jc w:val="both"/>
        <w:rPr>
          <w:rFonts w:ascii="Calibri" w:hAnsi="Calibri" w:cs="Arial"/>
          <w:sz w:val="18"/>
          <w:szCs w:val="18"/>
        </w:rPr>
      </w:pPr>
      <w:r w:rsidRPr="00B3659C">
        <w:rPr>
          <w:rFonts w:ascii="Calibri" w:hAnsi="Calibri" w:cs="Arial"/>
          <w:sz w:val="18"/>
          <w:szCs w:val="18"/>
        </w:rPr>
        <w:t>The a</w:t>
      </w:r>
      <w:r w:rsidR="00B104F8" w:rsidRPr="00B3659C">
        <w:rPr>
          <w:rFonts w:ascii="Calibri" w:hAnsi="Calibri" w:cs="Arial"/>
          <w:sz w:val="18"/>
          <w:szCs w:val="18"/>
        </w:rPr>
        <w:t>verage age of the patient was 50</w:t>
      </w:r>
      <w:r w:rsidRPr="00B3659C">
        <w:rPr>
          <w:rFonts w:ascii="Calibri" w:hAnsi="Calibri" w:cs="Arial"/>
          <w:sz w:val="18"/>
          <w:szCs w:val="18"/>
        </w:rPr>
        <w:t>+/-6 in both the groups.</w:t>
      </w:r>
    </w:p>
    <w:p w:rsidR="0040771F" w:rsidRPr="00B3659C" w:rsidRDefault="00B104F8" w:rsidP="00B3659C">
      <w:pPr>
        <w:spacing w:before="70" w:after="0" w:line="220" w:lineRule="auto"/>
        <w:ind w:left="139" w:right="176"/>
        <w:jc w:val="both"/>
        <w:rPr>
          <w:rFonts w:ascii="Calibri" w:hAnsi="Calibri" w:cs="Arial"/>
          <w:sz w:val="18"/>
          <w:szCs w:val="18"/>
        </w:rPr>
      </w:pPr>
      <w:r w:rsidRPr="00B3659C">
        <w:rPr>
          <w:rFonts w:ascii="Calibri" w:hAnsi="Calibri" w:cs="Arial"/>
          <w:sz w:val="18"/>
          <w:szCs w:val="18"/>
        </w:rPr>
        <w:t>Group 1 had 8 males (54%) and 7 females (46</w:t>
      </w:r>
      <w:r w:rsidR="0040771F" w:rsidRPr="00B3659C">
        <w:rPr>
          <w:rFonts w:ascii="Calibri" w:hAnsi="Calibri" w:cs="Arial"/>
          <w:sz w:val="18"/>
          <w:szCs w:val="18"/>
        </w:rPr>
        <w:t>%) whereas</w:t>
      </w:r>
    </w:p>
    <w:p w:rsidR="00B104F8" w:rsidRPr="00B3659C" w:rsidRDefault="00B104F8" w:rsidP="00B3659C">
      <w:pPr>
        <w:spacing w:before="70" w:after="0" w:line="220" w:lineRule="auto"/>
        <w:ind w:left="139" w:right="176"/>
        <w:jc w:val="both"/>
        <w:rPr>
          <w:rFonts w:ascii="Calibri" w:hAnsi="Calibri" w:cs="Arial"/>
          <w:sz w:val="18"/>
          <w:szCs w:val="18"/>
        </w:rPr>
      </w:pPr>
      <w:r w:rsidRPr="00B3659C">
        <w:rPr>
          <w:rFonts w:ascii="Calibri" w:hAnsi="Calibri" w:cs="Arial"/>
          <w:sz w:val="18"/>
          <w:szCs w:val="18"/>
        </w:rPr>
        <w:t>Group 2 had 7 males (46%) and 8 females (54</w:t>
      </w:r>
      <w:r w:rsidR="0040771F" w:rsidRPr="00B3659C">
        <w:rPr>
          <w:rFonts w:ascii="Calibri" w:hAnsi="Calibri" w:cs="Arial"/>
          <w:sz w:val="18"/>
          <w:szCs w:val="18"/>
        </w:rPr>
        <w:t>%).</w:t>
      </w:r>
      <w:r w:rsidRPr="00B3659C">
        <w:rPr>
          <w:rFonts w:ascii="Calibri" w:hAnsi="Calibri" w:cs="Arial"/>
          <w:sz w:val="18"/>
          <w:szCs w:val="18"/>
        </w:rPr>
        <w:t xml:space="preserve"> Over- all 18</w:t>
      </w:r>
      <w:r w:rsidR="0040771F" w:rsidRPr="00B3659C">
        <w:rPr>
          <w:rFonts w:ascii="Calibri" w:hAnsi="Calibri" w:cs="Arial"/>
          <w:sz w:val="18"/>
          <w:szCs w:val="18"/>
        </w:rPr>
        <w:t xml:space="preserve"> patients (60%) had histo</w:t>
      </w:r>
      <w:r w:rsidRPr="00B3659C">
        <w:rPr>
          <w:rFonts w:ascii="Calibri" w:hAnsi="Calibri" w:cs="Arial"/>
          <w:sz w:val="18"/>
          <w:szCs w:val="18"/>
        </w:rPr>
        <w:t xml:space="preserve">ry of road side accident while 12 </w:t>
      </w:r>
      <w:r w:rsidR="0040771F" w:rsidRPr="00B3659C">
        <w:rPr>
          <w:rFonts w:ascii="Calibri" w:hAnsi="Calibri" w:cs="Arial"/>
          <w:sz w:val="18"/>
          <w:szCs w:val="18"/>
        </w:rPr>
        <w:t>patients had history of fall, following which were diagnosed by fracture proximal humerus. All fractures were classified as per the Neer classificatio</w:t>
      </w:r>
      <w:r w:rsidRPr="00B3659C">
        <w:rPr>
          <w:rFonts w:ascii="Calibri" w:hAnsi="Calibri" w:cs="Arial"/>
          <w:sz w:val="18"/>
          <w:szCs w:val="18"/>
        </w:rPr>
        <w:t xml:space="preserve">n which came out with overall 14 cases of 2-part (47%), 16 cases of 3 -part (53%) </w:t>
      </w:r>
      <w:r w:rsidR="0040771F" w:rsidRPr="00B3659C">
        <w:rPr>
          <w:rFonts w:ascii="Calibri" w:hAnsi="Calibri" w:cs="Arial"/>
          <w:sz w:val="18"/>
          <w:szCs w:val="18"/>
        </w:rPr>
        <w:t xml:space="preserve">fracture. </w:t>
      </w:r>
    </w:p>
    <w:p w:rsidR="0040771F" w:rsidRPr="00B3659C" w:rsidRDefault="0040771F" w:rsidP="00B3659C">
      <w:pPr>
        <w:spacing w:before="70" w:after="0" w:line="220" w:lineRule="auto"/>
        <w:ind w:left="139" w:right="176"/>
        <w:jc w:val="both"/>
        <w:rPr>
          <w:rFonts w:ascii="Calibri" w:hAnsi="Calibri" w:cs="Arial"/>
          <w:sz w:val="18"/>
          <w:szCs w:val="18"/>
        </w:rPr>
      </w:pPr>
      <w:r w:rsidRPr="00B3659C">
        <w:rPr>
          <w:rFonts w:ascii="Calibri" w:hAnsi="Calibri" w:cs="Arial"/>
          <w:sz w:val="18"/>
          <w:szCs w:val="18"/>
        </w:rPr>
        <w:t>Postoperatively</w:t>
      </w:r>
      <w:r w:rsidR="00B104F8" w:rsidRPr="00B3659C">
        <w:rPr>
          <w:rFonts w:ascii="Calibri" w:hAnsi="Calibri" w:cs="Arial"/>
          <w:sz w:val="18"/>
          <w:szCs w:val="18"/>
        </w:rPr>
        <w:t xml:space="preserve"> n</w:t>
      </w:r>
      <w:r w:rsidRPr="00B3659C">
        <w:rPr>
          <w:rFonts w:ascii="Calibri" w:hAnsi="Calibri" w:cs="Arial"/>
          <w:sz w:val="18"/>
          <w:szCs w:val="18"/>
        </w:rPr>
        <w:t>o major complication was encountered intra</w:t>
      </w:r>
      <w:r w:rsidR="00B104F8" w:rsidRPr="00B3659C">
        <w:rPr>
          <w:rFonts w:ascii="Calibri" w:hAnsi="Calibri" w:cs="Arial"/>
          <w:sz w:val="18"/>
          <w:szCs w:val="18"/>
        </w:rPr>
        <w:t xml:space="preserve">-operatively </w:t>
      </w:r>
      <w:r w:rsidRPr="00B3659C">
        <w:rPr>
          <w:rFonts w:ascii="Calibri" w:hAnsi="Calibri" w:cs="Arial"/>
          <w:sz w:val="18"/>
          <w:szCs w:val="18"/>
        </w:rPr>
        <w:t>One female patient had tachycardia due to excessive blood loss, which was managed with blood transfusion. Post o</w:t>
      </w:r>
      <w:r w:rsidR="009D17EF" w:rsidRPr="00B3659C">
        <w:rPr>
          <w:rFonts w:ascii="Calibri" w:hAnsi="Calibri" w:cs="Arial"/>
          <w:sz w:val="18"/>
          <w:szCs w:val="18"/>
        </w:rPr>
        <w:t>p complications were noted in 6 patients in group 1 and 8</w:t>
      </w:r>
      <w:r w:rsidRPr="00B3659C">
        <w:rPr>
          <w:rFonts w:ascii="Calibri" w:hAnsi="Calibri" w:cs="Arial"/>
          <w:sz w:val="18"/>
          <w:szCs w:val="18"/>
        </w:rPr>
        <w:t xml:space="preserve"> p</w:t>
      </w:r>
      <w:r w:rsidR="009D17EF" w:rsidRPr="00B3659C">
        <w:rPr>
          <w:rFonts w:ascii="Calibri" w:hAnsi="Calibri" w:cs="Arial"/>
          <w:sz w:val="18"/>
          <w:szCs w:val="18"/>
        </w:rPr>
        <w:t>atients in group 2.In group 1, 2 patients had pin tract infection, 2 patients had pin migration, 2 patients had malunion (</w:t>
      </w:r>
      <w:r w:rsidRPr="00B3659C">
        <w:rPr>
          <w:rFonts w:ascii="Calibri" w:hAnsi="Calibri" w:cs="Arial"/>
          <w:sz w:val="18"/>
          <w:szCs w:val="18"/>
        </w:rPr>
        <w:t>2 patien</w:t>
      </w:r>
      <w:r w:rsidR="009D17EF" w:rsidRPr="00B3659C">
        <w:rPr>
          <w:rFonts w:ascii="Calibri" w:hAnsi="Calibri" w:cs="Arial"/>
          <w:sz w:val="18"/>
          <w:szCs w:val="18"/>
        </w:rPr>
        <w:t xml:space="preserve">ts with 3 part fracture). </w:t>
      </w:r>
      <w:r w:rsidRPr="00B3659C">
        <w:rPr>
          <w:rFonts w:ascii="Calibri" w:hAnsi="Calibri" w:cs="Arial"/>
          <w:sz w:val="18"/>
          <w:szCs w:val="18"/>
        </w:rPr>
        <w:t>Patients with pin tract infection were treated with daily</w:t>
      </w:r>
      <w:r w:rsidR="009D17EF" w:rsidRPr="00B3659C">
        <w:rPr>
          <w:rFonts w:ascii="Calibri" w:hAnsi="Calibri" w:cs="Arial"/>
          <w:sz w:val="18"/>
          <w:szCs w:val="18"/>
        </w:rPr>
        <w:t xml:space="preserve"> </w:t>
      </w:r>
      <w:r w:rsidRPr="00B3659C">
        <w:rPr>
          <w:rFonts w:ascii="Calibri" w:hAnsi="Calibri" w:cs="Arial"/>
          <w:sz w:val="18"/>
          <w:szCs w:val="18"/>
        </w:rPr>
        <w:t>dressing and antibiotics .K wire removal was done in one</w:t>
      </w:r>
      <w:r w:rsidR="009D17EF" w:rsidRPr="00B3659C">
        <w:rPr>
          <w:rFonts w:ascii="Calibri" w:hAnsi="Calibri" w:cs="Arial"/>
          <w:sz w:val="18"/>
          <w:szCs w:val="18"/>
        </w:rPr>
        <w:t xml:space="preserve"> patient</w:t>
      </w:r>
      <w:r w:rsidRPr="00B3659C">
        <w:rPr>
          <w:rFonts w:ascii="Calibri" w:hAnsi="Calibri" w:cs="Arial"/>
          <w:sz w:val="18"/>
          <w:szCs w:val="18"/>
        </w:rPr>
        <w:t>.</w:t>
      </w:r>
      <w:r w:rsidR="009D17EF" w:rsidRPr="00B3659C">
        <w:rPr>
          <w:rFonts w:ascii="Calibri" w:hAnsi="Calibri" w:cs="Arial"/>
          <w:sz w:val="18"/>
          <w:szCs w:val="18"/>
        </w:rPr>
        <w:t xml:space="preserve"> </w:t>
      </w:r>
      <w:r w:rsidRPr="00B3659C">
        <w:rPr>
          <w:rFonts w:ascii="Calibri" w:hAnsi="Calibri" w:cs="Arial"/>
          <w:sz w:val="18"/>
          <w:szCs w:val="18"/>
        </w:rPr>
        <w:t>The range of movements was acceptable in patients in whom malunion had</w:t>
      </w:r>
      <w:r w:rsidR="009D17EF" w:rsidRPr="00B3659C">
        <w:rPr>
          <w:rFonts w:ascii="Calibri" w:hAnsi="Calibri" w:cs="Arial"/>
          <w:sz w:val="18"/>
          <w:szCs w:val="18"/>
        </w:rPr>
        <w:t xml:space="preserve"> occurred, so no further inter</w:t>
      </w:r>
      <w:r w:rsidRPr="00B3659C">
        <w:rPr>
          <w:rFonts w:ascii="Calibri" w:hAnsi="Calibri" w:cs="Arial"/>
          <w:sz w:val="18"/>
          <w:szCs w:val="18"/>
        </w:rPr>
        <w:t>vention was done. The patient with k wire loosening had their k wire</w:t>
      </w:r>
      <w:r w:rsidR="009D17EF" w:rsidRPr="00B3659C">
        <w:rPr>
          <w:rFonts w:ascii="Calibri" w:hAnsi="Calibri" w:cs="Arial"/>
          <w:sz w:val="18"/>
          <w:szCs w:val="18"/>
        </w:rPr>
        <w:t xml:space="preserve"> </w:t>
      </w:r>
      <w:r w:rsidRPr="00B3659C">
        <w:rPr>
          <w:rFonts w:ascii="Calibri" w:hAnsi="Calibri" w:cs="Arial"/>
          <w:sz w:val="18"/>
          <w:szCs w:val="18"/>
        </w:rPr>
        <w:t>removed and new wires inserted. In group 2, 2 patients (with</w:t>
      </w:r>
      <w:r w:rsidR="009D17EF" w:rsidRPr="00B3659C">
        <w:rPr>
          <w:rFonts w:ascii="Calibri" w:hAnsi="Calibri" w:cs="Arial"/>
          <w:sz w:val="18"/>
          <w:szCs w:val="18"/>
        </w:rPr>
        <w:t xml:space="preserve"> 3 part fracture) had nonunion, </w:t>
      </w:r>
      <w:r w:rsidRPr="00B3659C">
        <w:rPr>
          <w:rFonts w:ascii="Calibri" w:hAnsi="Calibri" w:cs="Arial"/>
          <w:sz w:val="18"/>
          <w:szCs w:val="18"/>
        </w:rPr>
        <w:t>4</w:t>
      </w:r>
      <w:r w:rsidR="009D17EF" w:rsidRPr="00B3659C">
        <w:rPr>
          <w:rFonts w:ascii="Calibri" w:hAnsi="Calibri" w:cs="Arial"/>
          <w:sz w:val="18"/>
          <w:szCs w:val="18"/>
        </w:rPr>
        <w:t xml:space="preserve"> </w:t>
      </w:r>
      <w:r w:rsidRPr="00B3659C">
        <w:rPr>
          <w:rFonts w:ascii="Calibri" w:hAnsi="Calibri" w:cs="Arial"/>
          <w:sz w:val="18"/>
          <w:szCs w:val="18"/>
        </w:rPr>
        <w:t>patients had infection and 2 patients had avascular necrosis of</w:t>
      </w:r>
      <w:r w:rsidR="009D17EF" w:rsidRPr="00B3659C">
        <w:rPr>
          <w:rFonts w:ascii="Calibri" w:hAnsi="Calibri" w:cs="Arial"/>
          <w:sz w:val="18"/>
          <w:szCs w:val="18"/>
        </w:rPr>
        <w:t xml:space="preserve"> </w:t>
      </w:r>
      <w:r w:rsidRPr="00B3659C">
        <w:rPr>
          <w:rFonts w:ascii="Calibri" w:hAnsi="Calibri" w:cs="Arial"/>
          <w:sz w:val="18"/>
          <w:szCs w:val="18"/>
        </w:rPr>
        <w:t>humeral head .For patients with nonunion, bone grafting was done. Patients with infection were treated with a</w:t>
      </w:r>
      <w:r w:rsidR="009D17EF" w:rsidRPr="00B3659C">
        <w:rPr>
          <w:rFonts w:ascii="Calibri" w:hAnsi="Calibri" w:cs="Arial"/>
          <w:sz w:val="18"/>
          <w:szCs w:val="18"/>
        </w:rPr>
        <w:t>ntibiotics after obtaining cul</w:t>
      </w:r>
      <w:r w:rsidRPr="00B3659C">
        <w:rPr>
          <w:rFonts w:ascii="Calibri" w:hAnsi="Calibri" w:cs="Arial"/>
          <w:sz w:val="18"/>
          <w:szCs w:val="18"/>
        </w:rPr>
        <w:t xml:space="preserve">ture sensitivity </w:t>
      </w:r>
      <w:r w:rsidR="009D17EF" w:rsidRPr="00B3659C">
        <w:rPr>
          <w:rFonts w:ascii="Calibri" w:hAnsi="Calibri" w:cs="Arial"/>
          <w:sz w:val="18"/>
          <w:szCs w:val="18"/>
        </w:rPr>
        <w:t xml:space="preserve">report. </w:t>
      </w:r>
      <w:r w:rsidRPr="00B3659C">
        <w:rPr>
          <w:rFonts w:ascii="Calibri" w:hAnsi="Calibri" w:cs="Arial"/>
          <w:sz w:val="18"/>
          <w:szCs w:val="18"/>
        </w:rPr>
        <w:t>Mean time for radiology union in group 1 was 16 weeks while it was 14 weeks in group 2 patients.</w:t>
      </w:r>
      <w:r w:rsidR="009D17EF" w:rsidRPr="00B3659C">
        <w:rPr>
          <w:rFonts w:ascii="Calibri" w:hAnsi="Calibri" w:cs="Arial"/>
          <w:sz w:val="18"/>
          <w:szCs w:val="18"/>
        </w:rPr>
        <w:t xml:space="preserve"> </w:t>
      </w:r>
      <w:r w:rsidRPr="00B3659C">
        <w:rPr>
          <w:rFonts w:ascii="Calibri" w:hAnsi="Calibri" w:cs="Arial"/>
          <w:sz w:val="18"/>
          <w:szCs w:val="18"/>
        </w:rPr>
        <w:t>Mean neer score</w:t>
      </w:r>
      <w:r w:rsidR="009D17EF" w:rsidRPr="00B3659C">
        <w:rPr>
          <w:rFonts w:ascii="Calibri" w:hAnsi="Calibri" w:cs="Arial"/>
          <w:sz w:val="18"/>
          <w:szCs w:val="18"/>
        </w:rPr>
        <w:t xml:space="preserve"> at final follow up was 9</w:t>
      </w:r>
      <w:r w:rsidRPr="00B3659C">
        <w:rPr>
          <w:rFonts w:ascii="Calibri" w:hAnsi="Calibri" w:cs="Arial"/>
          <w:sz w:val="18"/>
          <w:szCs w:val="18"/>
        </w:rPr>
        <w:t>0 in group 1 patients</w:t>
      </w:r>
      <w:r w:rsidR="009D17EF" w:rsidRPr="00B3659C">
        <w:rPr>
          <w:rFonts w:ascii="Calibri" w:hAnsi="Calibri" w:cs="Arial"/>
          <w:sz w:val="18"/>
          <w:szCs w:val="18"/>
        </w:rPr>
        <w:t xml:space="preserve"> while it was 82</w:t>
      </w:r>
      <w:r w:rsidRPr="00B3659C">
        <w:rPr>
          <w:rFonts w:ascii="Calibri" w:hAnsi="Calibri" w:cs="Arial"/>
          <w:sz w:val="18"/>
          <w:szCs w:val="18"/>
        </w:rPr>
        <w:t xml:space="preserve"> in group 2 patients. As</w:t>
      </w:r>
      <w:r w:rsidR="009D17EF" w:rsidRPr="00B3659C">
        <w:rPr>
          <w:rFonts w:ascii="Calibri" w:hAnsi="Calibri" w:cs="Arial"/>
          <w:sz w:val="18"/>
          <w:szCs w:val="18"/>
        </w:rPr>
        <w:t xml:space="preserve"> per the Neer</w:t>
      </w:r>
      <w:r w:rsidR="002F4591" w:rsidRPr="00B3659C">
        <w:rPr>
          <w:rFonts w:ascii="Calibri" w:hAnsi="Calibri" w:cs="Arial"/>
          <w:sz w:val="18"/>
          <w:szCs w:val="18"/>
        </w:rPr>
        <w:t>s scoring system; 8 patients (54</w:t>
      </w:r>
      <w:r w:rsidRPr="00B3659C">
        <w:rPr>
          <w:rFonts w:ascii="Calibri" w:hAnsi="Calibri" w:cs="Arial"/>
          <w:sz w:val="18"/>
          <w:szCs w:val="18"/>
        </w:rPr>
        <w:t xml:space="preserve">%) in </w:t>
      </w:r>
      <w:r w:rsidR="009D17EF" w:rsidRPr="00B3659C">
        <w:rPr>
          <w:rFonts w:ascii="Calibri" w:hAnsi="Calibri" w:cs="Arial"/>
          <w:sz w:val="18"/>
          <w:szCs w:val="18"/>
        </w:rPr>
        <w:t>group1 had</w:t>
      </w:r>
      <w:r w:rsidR="002F4591" w:rsidRPr="00B3659C">
        <w:rPr>
          <w:rFonts w:ascii="Calibri" w:hAnsi="Calibri" w:cs="Arial"/>
          <w:sz w:val="18"/>
          <w:szCs w:val="18"/>
        </w:rPr>
        <w:t xml:space="preserve"> excellent results, 7</w:t>
      </w:r>
      <w:r w:rsidR="009D17EF" w:rsidRPr="00B3659C">
        <w:rPr>
          <w:rFonts w:ascii="Calibri" w:hAnsi="Calibri" w:cs="Arial"/>
          <w:sz w:val="18"/>
          <w:szCs w:val="18"/>
        </w:rPr>
        <w:t xml:space="preserve"> pati</w:t>
      </w:r>
      <w:r w:rsidR="002F4591" w:rsidRPr="00B3659C">
        <w:rPr>
          <w:rFonts w:ascii="Calibri" w:hAnsi="Calibri" w:cs="Arial"/>
          <w:sz w:val="18"/>
          <w:szCs w:val="18"/>
        </w:rPr>
        <w:t>ents(46</w:t>
      </w:r>
      <w:r w:rsidRPr="00B3659C">
        <w:rPr>
          <w:rFonts w:ascii="Calibri" w:hAnsi="Calibri" w:cs="Arial"/>
          <w:sz w:val="18"/>
          <w:szCs w:val="18"/>
        </w:rPr>
        <w:t>%) had sa</w:t>
      </w:r>
      <w:r w:rsidR="002F4591" w:rsidRPr="00B3659C">
        <w:rPr>
          <w:rFonts w:ascii="Calibri" w:hAnsi="Calibri" w:cs="Arial"/>
          <w:sz w:val="18"/>
          <w:szCs w:val="18"/>
        </w:rPr>
        <w:t xml:space="preserve">tisfactory Results. </w:t>
      </w:r>
      <w:r w:rsidRPr="00B3659C">
        <w:rPr>
          <w:rFonts w:ascii="Calibri" w:hAnsi="Calibri" w:cs="Arial"/>
          <w:sz w:val="18"/>
          <w:szCs w:val="18"/>
        </w:rPr>
        <w:t>For Group 2</w:t>
      </w:r>
      <w:r w:rsidR="002F4591" w:rsidRPr="00B3659C">
        <w:rPr>
          <w:rFonts w:ascii="Calibri" w:hAnsi="Calibri" w:cs="Arial"/>
          <w:sz w:val="18"/>
          <w:szCs w:val="18"/>
        </w:rPr>
        <w:t xml:space="preserve"> ,as per Neers scoring system 6 patients (40%)had excellent results,7 patients (47</w:t>
      </w:r>
      <w:r w:rsidRPr="00B3659C">
        <w:rPr>
          <w:rFonts w:ascii="Calibri" w:hAnsi="Calibri" w:cs="Arial"/>
          <w:sz w:val="18"/>
          <w:szCs w:val="18"/>
        </w:rPr>
        <w:t>%) had sa</w:t>
      </w:r>
      <w:r w:rsidR="002F4591" w:rsidRPr="00B3659C">
        <w:rPr>
          <w:rFonts w:ascii="Calibri" w:hAnsi="Calibri" w:cs="Arial"/>
          <w:sz w:val="18"/>
          <w:szCs w:val="18"/>
        </w:rPr>
        <w:t>tisfactory results,2 patients (13</w:t>
      </w:r>
      <w:r w:rsidRPr="00B3659C">
        <w:rPr>
          <w:rFonts w:ascii="Calibri" w:hAnsi="Calibri" w:cs="Arial"/>
          <w:sz w:val="18"/>
          <w:szCs w:val="18"/>
        </w:rPr>
        <w:t>%) had unsatisfactory r</w:t>
      </w:r>
      <w:r w:rsidR="002F4591" w:rsidRPr="00B3659C">
        <w:rPr>
          <w:rFonts w:ascii="Calibri" w:hAnsi="Calibri" w:cs="Arial"/>
          <w:sz w:val="18"/>
          <w:szCs w:val="18"/>
        </w:rPr>
        <w:t xml:space="preserve">esult with </w:t>
      </w:r>
      <w:r w:rsidRPr="00B3659C">
        <w:rPr>
          <w:rFonts w:ascii="Calibri" w:hAnsi="Calibri" w:cs="Arial"/>
          <w:sz w:val="18"/>
          <w:szCs w:val="18"/>
        </w:rPr>
        <w:t>poor outcome.</w:t>
      </w:r>
    </w:p>
    <w:p w:rsidR="00DD594E" w:rsidRPr="00B3659C" w:rsidRDefault="00DD594E" w:rsidP="00B3659C">
      <w:pPr>
        <w:spacing w:before="70" w:after="0" w:line="220" w:lineRule="auto"/>
        <w:ind w:left="139" w:right="176"/>
        <w:jc w:val="both"/>
        <w:rPr>
          <w:rFonts w:ascii="Calibri" w:hAnsi="Calibri" w:cs="Arial"/>
        </w:rPr>
      </w:pPr>
    </w:p>
    <w:p w:rsidR="00DD594E" w:rsidRPr="00B3659C" w:rsidRDefault="00DD594E" w:rsidP="00B3659C">
      <w:pPr>
        <w:spacing w:before="70" w:after="0" w:line="220" w:lineRule="auto"/>
        <w:ind w:left="139" w:right="176"/>
        <w:jc w:val="both"/>
        <w:rPr>
          <w:rFonts w:ascii="Calibri" w:hAnsi="Calibri" w:cs="Arial"/>
        </w:rPr>
      </w:pPr>
    </w:p>
    <w:p w:rsidR="00DD594E" w:rsidRPr="00B3659C" w:rsidRDefault="00DD594E" w:rsidP="00B3659C">
      <w:pPr>
        <w:spacing w:before="70" w:after="0" w:line="220" w:lineRule="auto"/>
        <w:ind w:left="139" w:right="176"/>
        <w:jc w:val="both"/>
        <w:rPr>
          <w:rFonts w:ascii="Calibri" w:hAnsi="Calibri" w:cs="Arial"/>
        </w:rPr>
      </w:pPr>
    </w:p>
    <w:p w:rsidR="00DD594E" w:rsidRPr="00B3659C" w:rsidRDefault="00DD594E" w:rsidP="00B3659C">
      <w:pPr>
        <w:spacing w:before="70" w:after="0" w:line="220" w:lineRule="auto"/>
        <w:ind w:left="139" w:right="176"/>
        <w:jc w:val="both"/>
        <w:rPr>
          <w:rFonts w:ascii="Calibri" w:hAnsi="Calibri" w:cs="Arial"/>
        </w:rPr>
      </w:pPr>
    </w:p>
    <w:p w:rsidR="00DD594E" w:rsidRPr="00B3659C" w:rsidRDefault="00DD594E" w:rsidP="00B3659C">
      <w:pPr>
        <w:spacing w:before="70" w:after="0" w:line="220" w:lineRule="auto"/>
        <w:ind w:left="139" w:right="176"/>
        <w:jc w:val="both"/>
        <w:rPr>
          <w:rFonts w:ascii="Calibri" w:hAnsi="Calibri" w:cs="Arial"/>
        </w:rPr>
      </w:pPr>
    </w:p>
    <w:p w:rsidR="00DD594E" w:rsidRPr="00B3659C" w:rsidRDefault="00DD594E" w:rsidP="00B3659C">
      <w:pPr>
        <w:spacing w:before="70" w:after="0" w:line="220" w:lineRule="auto"/>
        <w:ind w:left="139" w:right="176"/>
        <w:jc w:val="both"/>
        <w:rPr>
          <w:rFonts w:ascii="Calibri" w:hAnsi="Calibri" w:cs="Arial"/>
        </w:rPr>
      </w:pPr>
    </w:p>
    <w:p w:rsidR="00DD594E" w:rsidRPr="00B3659C" w:rsidRDefault="00DD594E" w:rsidP="00B3659C">
      <w:pPr>
        <w:spacing w:before="70" w:after="0" w:line="220" w:lineRule="auto"/>
        <w:ind w:right="176"/>
        <w:jc w:val="both"/>
        <w:rPr>
          <w:rFonts w:ascii="Calibri" w:hAnsi="Calibri" w:cs="Arial"/>
        </w:rPr>
      </w:pPr>
      <w:r w:rsidRPr="00B3659C">
        <w:rPr>
          <w:rFonts w:ascii="Calibri" w:hAnsi="Calibri" w:cs="Arial"/>
        </w:rPr>
        <w:t>GROUP 1-Functional outcome</w:t>
      </w:r>
    </w:p>
    <w:p w:rsidR="00DD594E" w:rsidRPr="00B3659C" w:rsidRDefault="00DD594E" w:rsidP="00B3659C">
      <w:pPr>
        <w:spacing w:before="70" w:after="0" w:line="220" w:lineRule="auto"/>
        <w:ind w:left="139" w:right="176"/>
        <w:jc w:val="both"/>
        <w:rPr>
          <w:rFonts w:ascii="Calibri" w:hAnsi="Calibri" w:cs="Arial"/>
          <w:noProof/>
        </w:rPr>
      </w:pPr>
      <w:r w:rsidRPr="00B3659C">
        <w:rPr>
          <w:rFonts w:ascii="Calibri" w:hAnsi="Calibri" w:cs="Arial"/>
        </w:rPr>
        <w:t xml:space="preserve"> </w:t>
      </w:r>
      <w:r w:rsidR="00A900FD">
        <w:rPr>
          <w:rFonts w:ascii="Calibri" w:hAnsi="Calibri" w:cs="Arial"/>
          <w:noProof/>
        </w:rPr>
        <w:drawing>
          <wp:inline distT="0" distB="0" distL="0" distR="0">
            <wp:extent cx="2175510" cy="188595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75510" cy="1885950"/>
                    </a:xfrm>
                    <a:prstGeom prst="rect">
                      <a:avLst/>
                    </a:prstGeom>
                    <a:noFill/>
                    <a:ln>
                      <a:noFill/>
                    </a:ln>
                  </pic:spPr>
                </pic:pic>
              </a:graphicData>
            </a:graphic>
          </wp:inline>
        </w:drawing>
      </w:r>
      <w:r w:rsidR="00FA1869" w:rsidRPr="00B3659C">
        <w:rPr>
          <w:rFonts w:ascii="Calibri" w:hAnsi="Calibri" w:cs="Arial"/>
          <w:noProof/>
        </w:rPr>
        <w:drawing>
          <wp:inline distT="0" distB="0" distL="0" distR="0">
            <wp:extent cx="2172215" cy="1754659"/>
            <wp:effectExtent l="19050" t="0" r="0" b="0"/>
            <wp:docPr id="7" name="Picture 142" descr="C:\Users\admin\AppData\Local\Microsoft\Windows\INetCache\Content.Word\WhatsApp Image 2022-09-01 at 23.07.23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C:\Users\admin\AppData\Local\Microsoft\Windows\INetCache\Content.Word\WhatsApp Image 2022-09-01 at 23.07.23 (1).jpeg"/>
                    <pic:cNvPicPr>
                      <a:picLocks noChangeAspect="1" noChangeArrowheads="1"/>
                    </pic:cNvPicPr>
                  </pic:nvPicPr>
                  <pic:blipFill>
                    <a:blip r:embed="rId17" cstate="print"/>
                    <a:srcRect/>
                    <a:stretch>
                      <a:fillRect/>
                    </a:stretch>
                  </pic:blipFill>
                  <pic:spPr bwMode="auto">
                    <a:xfrm>
                      <a:off x="0" y="0"/>
                      <a:ext cx="2177331" cy="1758792"/>
                    </a:xfrm>
                    <a:prstGeom prst="rect">
                      <a:avLst/>
                    </a:prstGeom>
                    <a:noFill/>
                    <a:ln w="9525">
                      <a:noFill/>
                      <a:miter lim="800000"/>
                      <a:headEnd/>
                      <a:tailEnd/>
                    </a:ln>
                  </pic:spPr>
                </pic:pic>
              </a:graphicData>
            </a:graphic>
          </wp:inline>
        </w:drawing>
      </w:r>
      <w:r w:rsidRPr="00B3659C">
        <w:rPr>
          <w:rFonts w:ascii="Calibri" w:hAnsi="Calibri" w:cs="Arial"/>
          <w:noProof/>
        </w:rPr>
        <w:t xml:space="preserve">       </w:t>
      </w:r>
      <w:r w:rsidR="00FA1869" w:rsidRPr="00B3659C">
        <w:rPr>
          <w:rFonts w:ascii="Calibri" w:hAnsi="Calibri" w:cs="Arial"/>
          <w:noProof/>
        </w:rPr>
        <w:drawing>
          <wp:inline distT="0" distB="0" distL="0" distR="0">
            <wp:extent cx="2172100" cy="1762897"/>
            <wp:effectExtent l="19050" t="0" r="0" b="0"/>
            <wp:docPr id="137" name="Picture 137" descr="C:\Users\admin\AppData\Local\Microsoft\Windows\INetCache\Content.Word\WhatsApp Image 2022-09-01 at 22.02.4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C:\Users\admin\AppData\Local\Microsoft\Windows\INetCache\Content.Word\WhatsApp Image 2022-09-01 at 22.02.45.jpeg"/>
                    <pic:cNvPicPr>
                      <a:picLocks noChangeAspect="1" noChangeArrowheads="1"/>
                    </pic:cNvPicPr>
                  </pic:nvPicPr>
                  <pic:blipFill>
                    <a:blip r:embed="rId18" cstate="print"/>
                    <a:srcRect/>
                    <a:stretch>
                      <a:fillRect/>
                    </a:stretch>
                  </pic:blipFill>
                  <pic:spPr bwMode="auto">
                    <a:xfrm>
                      <a:off x="0" y="0"/>
                      <a:ext cx="2178680" cy="1768237"/>
                    </a:xfrm>
                    <a:prstGeom prst="rect">
                      <a:avLst/>
                    </a:prstGeom>
                    <a:noFill/>
                    <a:ln w="9525">
                      <a:noFill/>
                      <a:miter lim="800000"/>
                      <a:headEnd/>
                      <a:tailEnd/>
                    </a:ln>
                  </pic:spPr>
                </pic:pic>
              </a:graphicData>
            </a:graphic>
          </wp:inline>
        </w:drawing>
      </w:r>
      <w:r w:rsidR="00FA1869" w:rsidRPr="00B3659C">
        <w:rPr>
          <w:rFonts w:ascii="Calibri" w:hAnsi="Calibri" w:cs="Arial"/>
          <w:noProof/>
        </w:rPr>
        <w:drawing>
          <wp:inline distT="0" distB="0" distL="0" distR="0">
            <wp:extent cx="2168872" cy="1812324"/>
            <wp:effectExtent l="19050" t="0" r="2828" b="0"/>
            <wp:docPr id="4" name="Picture 135" descr="C:\Users\admin\AppData\Local\Microsoft\Windows\INetCache\Content.Word\WhatsApp Image 2022-09-01 at 22.03.0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C:\Users\admin\AppData\Local\Microsoft\Windows\INetCache\Content.Word\WhatsApp Image 2022-09-01 at 22.03.06.jpeg"/>
                    <pic:cNvPicPr>
                      <a:picLocks noChangeAspect="1" noChangeArrowheads="1"/>
                    </pic:cNvPicPr>
                  </pic:nvPicPr>
                  <pic:blipFill>
                    <a:blip r:embed="rId19" cstate="print"/>
                    <a:srcRect/>
                    <a:stretch>
                      <a:fillRect/>
                    </a:stretch>
                  </pic:blipFill>
                  <pic:spPr bwMode="auto">
                    <a:xfrm>
                      <a:off x="0" y="0"/>
                      <a:ext cx="2175739" cy="1818062"/>
                    </a:xfrm>
                    <a:prstGeom prst="rect">
                      <a:avLst/>
                    </a:prstGeom>
                    <a:noFill/>
                    <a:ln w="9525">
                      <a:noFill/>
                      <a:miter lim="800000"/>
                      <a:headEnd/>
                      <a:tailEnd/>
                    </a:ln>
                  </pic:spPr>
                </pic:pic>
              </a:graphicData>
            </a:graphic>
          </wp:inline>
        </w:drawing>
      </w:r>
    </w:p>
    <w:p w:rsidR="00DD594E" w:rsidRPr="00B3659C" w:rsidRDefault="00DD594E" w:rsidP="00B3659C">
      <w:pPr>
        <w:spacing w:before="70" w:after="0" w:line="220" w:lineRule="auto"/>
        <w:ind w:right="176"/>
        <w:jc w:val="both"/>
        <w:rPr>
          <w:rFonts w:ascii="Calibri" w:hAnsi="Calibri" w:cs="Arial"/>
        </w:rPr>
      </w:pPr>
      <w:r w:rsidRPr="00B3659C">
        <w:rPr>
          <w:rFonts w:ascii="Calibri" w:hAnsi="Calibri" w:cs="Arial"/>
        </w:rPr>
        <w:t>GROUP 2-Functional outcome</w:t>
      </w:r>
    </w:p>
    <w:p w:rsidR="002F4591" w:rsidRPr="00B3659C" w:rsidRDefault="008E3AB7" w:rsidP="00B3659C">
      <w:pPr>
        <w:spacing w:before="70" w:after="0" w:line="220" w:lineRule="auto"/>
        <w:ind w:left="139" w:right="176"/>
        <w:jc w:val="both"/>
        <w:rPr>
          <w:rFonts w:ascii="Calibri" w:hAnsi="Calibri" w:cs="Arial"/>
        </w:rPr>
      </w:pPr>
      <w:r w:rsidRPr="00B3659C">
        <w:rPr>
          <w:rFonts w:ascii="Calibri" w:hAnsi="Calibri" w:cs="Arial"/>
          <w:noProof/>
        </w:rPr>
        <w:drawing>
          <wp:inline distT="0" distB="0" distL="0" distR="0">
            <wp:extent cx="2191265" cy="1705232"/>
            <wp:effectExtent l="19050" t="0" r="0" b="0"/>
            <wp:docPr id="8" name="Picture 148" descr="C:\Users\admin\AppData\Local\Microsoft\Windows\INetCache\Content.Word\WhatsApp Image 2022-09-01 at 22.25.3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C:\Users\admin\AppData\Local\Microsoft\Windows\INetCache\Content.Word\WhatsApp Image 2022-09-01 at 22.25.37 (1).jpeg"/>
                    <pic:cNvPicPr>
                      <a:picLocks noChangeAspect="1" noChangeArrowheads="1"/>
                    </pic:cNvPicPr>
                  </pic:nvPicPr>
                  <pic:blipFill>
                    <a:blip r:embed="rId20" cstate="print"/>
                    <a:srcRect/>
                    <a:stretch>
                      <a:fillRect/>
                    </a:stretch>
                  </pic:blipFill>
                  <pic:spPr bwMode="auto">
                    <a:xfrm>
                      <a:off x="0" y="0"/>
                      <a:ext cx="2195833" cy="1708787"/>
                    </a:xfrm>
                    <a:prstGeom prst="rect">
                      <a:avLst/>
                    </a:prstGeom>
                    <a:noFill/>
                    <a:ln w="9525">
                      <a:noFill/>
                      <a:miter lim="800000"/>
                      <a:headEnd/>
                      <a:tailEnd/>
                    </a:ln>
                  </pic:spPr>
                </pic:pic>
              </a:graphicData>
            </a:graphic>
          </wp:inline>
        </w:drawing>
      </w:r>
      <w:r w:rsidR="00A900FD">
        <w:rPr>
          <w:rFonts w:ascii="Calibri" w:hAnsi="Calibri" w:cs="Arial"/>
          <w:noProof/>
        </w:rPr>
        <w:drawing>
          <wp:inline distT="0" distB="0" distL="0" distR="0">
            <wp:extent cx="2202180" cy="1706880"/>
            <wp:effectExtent l="0" t="0" r="0" b="0"/>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02180" cy="1706880"/>
                    </a:xfrm>
                    <a:prstGeom prst="rect">
                      <a:avLst/>
                    </a:prstGeom>
                    <a:noFill/>
                    <a:ln>
                      <a:noFill/>
                    </a:ln>
                  </pic:spPr>
                </pic:pic>
              </a:graphicData>
            </a:graphic>
          </wp:inline>
        </w:drawing>
      </w:r>
    </w:p>
    <w:p w:rsidR="00B3659C" w:rsidRDefault="00DD594E" w:rsidP="00B3659C">
      <w:pPr>
        <w:spacing w:before="70" w:after="0" w:line="220" w:lineRule="auto"/>
        <w:ind w:left="139" w:right="176"/>
        <w:jc w:val="both"/>
        <w:rPr>
          <w:rFonts w:ascii="Calibri" w:hAnsi="Calibri" w:cs="Arial"/>
        </w:rPr>
      </w:pPr>
      <w:r w:rsidRPr="00B3659C">
        <w:rPr>
          <w:rFonts w:ascii="Calibri" w:hAnsi="Calibri" w:cs="Arial"/>
          <w:noProof/>
        </w:rPr>
        <w:drawing>
          <wp:inline distT="0" distB="0" distL="0" distR="0">
            <wp:extent cx="2188691" cy="1785579"/>
            <wp:effectExtent l="19050" t="0" r="2059" b="0"/>
            <wp:docPr id="11" name="Picture 161" descr="C:\Users\admin\AppData\Local\Microsoft\Windows\INetCache\Content.Word\WhatsApp Image 2022-09-01 at 23.20.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C:\Users\admin\AppData\Local\Microsoft\Windows\INetCache\Content.Word\WhatsApp Image 2022-09-01 at 23.20.36.jpeg"/>
                    <pic:cNvPicPr>
                      <a:picLocks noChangeAspect="1" noChangeArrowheads="1"/>
                    </pic:cNvPicPr>
                  </pic:nvPicPr>
                  <pic:blipFill>
                    <a:blip r:embed="rId22"/>
                    <a:srcRect/>
                    <a:stretch>
                      <a:fillRect/>
                    </a:stretch>
                  </pic:blipFill>
                  <pic:spPr bwMode="auto">
                    <a:xfrm>
                      <a:off x="0" y="0"/>
                      <a:ext cx="2191482" cy="1787856"/>
                    </a:xfrm>
                    <a:prstGeom prst="rect">
                      <a:avLst/>
                    </a:prstGeom>
                    <a:noFill/>
                    <a:ln w="9525">
                      <a:noFill/>
                      <a:miter lim="800000"/>
                      <a:headEnd/>
                      <a:tailEnd/>
                    </a:ln>
                  </pic:spPr>
                </pic:pic>
              </a:graphicData>
            </a:graphic>
          </wp:inline>
        </w:drawing>
      </w:r>
      <w:r w:rsidRPr="00B3659C">
        <w:rPr>
          <w:rFonts w:ascii="Calibri" w:hAnsi="Calibri" w:cs="Arial"/>
          <w:noProof/>
        </w:rPr>
        <w:drawing>
          <wp:inline distT="0" distB="0" distL="0" distR="0">
            <wp:extent cx="2221642" cy="1837038"/>
            <wp:effectExtent l="19050" t="0" r="7208" b="0"/>
            <wp:docPr id="12" name="Picture 158" descr="C:\Users\admin\AppData\Local\Microsoft\Windows\INetCache\Content.Word\WhatsApp Image 2022-09-01 at 23.20.4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C:\Users\admin\AppData\Local\Microsoft\Windows\INetCache\Content.Word\WhatsApp Image 2022-09-01 at 23.20.49.jpeg"/>
                    <pic:cNvPicPr>
                      <a:picLocks noChangeAspect="1" noChangeArrowheads="1"/>
                    </pic:cNvPicPr>
                  </pic:nvPicPr>
                  <pic:blipFill>
                    <a:blip r:embed="rId23" cstate="print"/>
                    <a:srcRect/>
                    <a:stretch>
                      <a:fillRect/>
                    </a:stretch>
                  </pic:blipFill>
                  <pic:spPr bwMode="auto">
                    <a:xfrm>
                      <a:off x="0" y="0"/>
                      <a:ext cx="2224658" cy="1839532"/>
                    </a:xfrm>
                    <a:prstGeom prst="rect">
                      <a:avLst/>
                    </a:prstGeom>
                    <a:noFill/>
                    <a:ln w="9525">
                      <a:noFill/>
                      <a:miter lim="800000"/>
                      <a:headEnd/>
                      <a:tailEnd/>
                    </a:ln>
                  </pic:spPr>
                </pic:pic>
              </a:graphicData>
            </a:graphic>
          </wp:inline>
        </w:drawing>
      </w:r>
    </w:p>
    <w:p w:rsidR="0040771F" w:rsidRPr="00B3659C" w:rsidRDefault="0040771F" w:rsidP="00B3659C">
      <w:pPr>
        <w:spacing w:before="70" w:after="0" w:line="220" w:lineRule="auto"/>
        <w:ind w:left="139" w:right="176"/>
        <w:jc w:val="both"/>
        <w:rPr>
          <w:rFonts w:ascii="Calibri" w:hAnsi="Calibri" w:cs="Arial"/>
          <w:sz w:val="18"/>
          <w:szCs w:val="18"/>
        </w:rPr>
      </w:pPr>
      <w:r w:rsidRPr="00B3659C">
        <w:rPr>
          <w:rFonts w:ascii="Calibri" w:hAnsi="Calibri" w:cs="Arial"/>
          <w:b/>
          <w:sz w:val="18"/>
          <w:szCs w:val="18"/>
        </w:rPr>
        <w:t>4. Discussion</w:t>
      </w:r>
    </w:p>
    <w:p w:rsidR="0040771F" w:rsidRPr="00B3659C" w:rsidRDefault="0040771F" w:rsidP="00B3659C">
      <w:pPr>
        <w:spacing w:before="70" w:after="0" w:line="220" w:lineRule="auto"/>
        <w:ind w:left="139" w:right="176"/>
        <w:jc w:val="both"/>
        <w:rPr>
          <w:rFonts w:ascii="Calibri" w:hAnsi="Calibri" w:cs="Arial"/>
          <w:sz w:val="18"/>
          <w:szCs w:val="18"/>
        </w:rPr>
      </w:pPr>
      <w:r w:rsidRPr="00B3659C">
        <w:rPr>
          <w:rFonts w:ascii="Calibri" w:hAnsi="Calibri" w:cs="Arial"/>
          <w:sz w:val="18"/>
          <w:szCs w:val="18"/>
        </w:rPr>
        <w:t>Proximal humerus fractures when undisplaced can be treated conservatively but when they are displaced fractures, require surgical treatment for better outcomes as they are one of the most difficult fractures to treat. These are common both with high energy trauma as well as simple fall in elderly patients with osteoporosis making these fractures difficult to manage conservatively because of their anatomical location. Although fracture union has never been a problem in proximal humeral fracture as had been mentioned in many studies due to cancellous nature of bone unless anatomical neck or articular of humerus is involved, compromising bone of its blood supply.</w:t>
      </w:r>
      <w:r w:rsidR="00B104F8" w:rsidRPr="00B3659C">
        <w:rPr>
          <w:rFonts w:ascii="Calibri" w:hAnsi="Calibri" w:cs="Arial"/>
          <w:sz w:val="18"/>
          <w:szCs w:val="18"/>
        </w:rPr>
        <w:t xml:space="preserve"> </w:t>
      </w:r>
      <w:r w:rsidRPr="00B3659C">
        <w:rPr>
          <w:rFonts w:ascii="Calibri" w:hAnsi="Calibri" w:cs="Arial"/>
          <w:sz w:val="18"/>
          <w:szCs w:val="18"/>
        </w:rPr>
        <w:t xml:space="preserve">Surgical procedures like rushnail with percutaneous K-wires has the advantage of less soft tissue damage, less blood loss but do not ensure anatomical reduction and has limitations such as delayed mobilization and longer period of recovery whereas pre-contoured PHILOS plate has revolutionized the treatment of proximal humerus fracture with better results in respect with higher rate of union, especially in osteoporotic bone, more stable anatomical reduction which is of great importance in any surgery, with ease of reconstruction of comminuted irreducible fractures. It has disadvantage of excessive soft tissue dissection and blood loss, risk of injury to neurovascular structure and increased risk of avascular necrosis of humeral head, higher risk of infection. However long term results of proximal humerus fractures managed by PHILOS plate are lower as compared with rushnail K-wire fixator. higher Neer’s score with better ROM was observed in patients of Group A as compared to Group B operated type II, type III </w:t>
      </w:r>
    </w:p>
    <w:p w:rsidR="0040771F" w:rsidRPr="00B3659C" w:rsidRDefault="0040771F" w:rsidP="00B3659C">
      <w:pPr>
        <w:spacing w:before="70" w:after="0" w:line="220" w:lineRule="auto"/>
        <w:ind w:left="139" w:right="176"/>
        <w:jc w:val="both"/>
        <w:rPr>
          <w:rFonts w:ascii="Calibri" w:hAnsi="Calibri" w:cs="Arial"/>
          <w:sz w:val="18"/>
          <w:szCs w:val="18"/>
        </w:rPr>
      </w:pPr>
      <w:r w:rsidRPr="00B3659C">
        <w:rPr>
          <w:rFonts w:ascii="Calibri" w:hAnsi="Calibri" w:cs="Arial"/>
          <w:sz w:val="18"/>
          <w:szCs w:val="18"/>
        </w:rPr>
        <w:t>Fixation with percutaneous k wire may present an effective treatment for 2 or 3 part fractures with advantage of minimal invasiveness. Better functional results were seen in patients treated with rushnail and percutaneous k-wire fixation than those treated with PHILOS plate.</w:t>
      </w:r>
    </w:p>
    <w:p w:rsidR="0040771F" w:rsidRPr="00B3659C" w:rsidRDefault="0040771F" w:rsidP="00B3659C">
      <w:pPr>
        <w:spacing w:before="70" w:after="0" w:line="220" w:lineRule="auto"/>
        <w:ind w:left="139" w:right="176"/>
        <w:jc w:val="both"/>
        <w:rPr>
          <w:rFonts w:ascii="Calibri" w:hAnsi="Calibri" w:cs="Arial"/>
          <w:sz w:val="18"/>
          <w:szCs w:val="18"/>
        </w:rPr>
      </w:pPr>
      <w:r w:rsidRPr="00B3659C">
        <w:rPr>
          <w:rFonts w:ascii="Calibri" w:hAnsi="Calibri" w:cs="Arial"/>
          <w:sz w:val="18"/>
          <w:szCs w:val="18"/>
        </w:rPr>
        <w:t>Mean Neer’s score for ROM was significantly more in patients treated with rushnail and percutaneous k-wire fixation</w:t>
      </w:r>
    </w:p>
    <w:p w:rsidR="0040771F" w:rsidRPr="00B3659C" w:rsidRDefault="0040771F" w:rsidP="00B3659C">
      <w:pPr>
        <w:spacing w:before="70" w:after="0" w:line="220" w:lineRule="auto"/>
        <w:ind w:left="139" w:right="176"/>
        <w:jc w:val="both"/>
        <w:rPr>
          <w:rFonts w:ascii="Calibri" w:hAnsi="Calibri" w:cs="Arial"/>
          <w:sz w:val="18"/>
          <w:szCs w:val="18"/>
        </w:rPr>
      </w:pPr>
      <w:r w:rsidRPr="00B3659C">
        <w:rPr>
          <w:rFonts w:ascii="Calibri" w:hAnsi="Calibri" w:cs="Arial"/>
          <w:sz w:val="18"/>
          <w:szCs w:val="18"/>
        </w:rPr>
        <w:t>In the present study it was concluded that though PHILOS plate provide stable fixation and anatomical reduction but there is more chance of infection, avascular necrosis of head of humerus, rotator cuff injuries and extensive soft tissue damage. In case of closed reduction by rushnail with k-wire fixator shows better functional outcome despite of delayed mobilization and there is less risk of neurovascular damage, blood lo</w:t>
      </w:r>
      <w:r w:rsidR="00460DF0" w:rsidRPr="00B3659C">
        <w:rPr>
          <w:rFonts w:ascii="Calibri" w:hAnsi="Calibri" w:cs="Arial"/>
          <w:sz w:val="18"/>
          <w:szCs w:val="18"/>
        </w:rPr>
        <w:t>ss and infection and less intra-</w:t>
      </w:r>
      <w:r w:rsidRPr="00B3659C">
        <w:rPr>
          <w:rFonts w:ascii="Calibri" w:hAnsi="Calibri" w:cs="Arial"/>
          <w:sz w:val="18"/>
          <w:szCs w:val="18"/>
        </w:rPr>
        <w:t>operative time</w:t>
      </w:r>
      <w:r w:rsidR="006862E8" w:rsidRPr="00B3659C">
        <w:rPr>
          <w:rFonts w:ascii="Calibri" w:hAnsi="Calibri" w:cs="Arial"/>
          <w:sz w:val="18"/>
          <w:szCs w:val="18"/>
        </w:rPr>
        <w:t>.</w:t>
      </w:r>
    </w:p>
    <w:p w:rsidR="006862E8" w:rsidRPr="00B3659C" w:rsidRDefault="006862E8" w:rsidP="00B3659C">
      <w:pPr>
        <w:spacing w:before="70" w:after="0" w:line="220" w:lineRule="auto"/>
        <w:ind w:right="176"/>
        <w:jc w:val="both"/>
        <w:rPr>
          <w:rFonts w:ascii="Calibri" w:hAnsi="Calibri" w:cs="Arial"/>
          <w:b/>
          <w:sz w:val="18"/>
          <w:szCs w:val="18"/>
        </w:rPr>
      </w:pPr>
      <w:r w:rsidRPr="00B3659C">
        <w:rPr>
          <w:rFonts w:ascii="Calibri" w:hAnsi="Calibri" w:cs="Arial"/>
          <w:sz w:val="18"/>
          <w:szCs w:val="18"/>
        </w:rPr>
        <w:t xml:space="preserve">  </w:t>
      </w:r>
      <w:r w:rsidR="0040771F" w:rsidRPr="00B3659C">
        <w:rPr>
          <w:rFonts w:ascii="Calibri" w:hAnsi="Calibri" w:cs="Arial"/>
          <w:b/>
          <w:sz w:val="18"/>
          <w:szCs w:val="18"/>
        </w:rPr>
        <w:t>5. Conclusion</w:t>
      </w:r>
    </w:p>
    <w:p w:rsidR="006862E8" w:rsidRPr="00B3659C" w:rsidRDefault="0040771F" w:rsidP="00B3659C">
      <w:pPr>
        <w:spacing w:before="70" w:after="0" w:line="220" w:lineRule="auto"/>
        <w:ind w:left="139" w:right="176"/>
        <w:jc w:val="both"/>
        <w:rPr>
          <w:rFonts w:ascii="Calibri" w:hAnsi="Calibri" w:cs="Arial"/>
          <w:sz w:val="18"/>
          <w:szCs w:val="18"/>
        </w:rPr>
      </w:pPr>
      <w:r w:rsidRPr="00B3659C">
        <w:rPr>
          <w:rFonts w:ascii="Calibri" w:hAnsi="Calibri" w:cs="Arial"/>
          <w:sz w:val="18"/>
          <w:szCs w:val="18"/>
        </w:rPr>
        <w:t>Although Radiological results are slightly better with PHILOS than rushnail with k-wire fixator but functional outcomes are better with rushnail and k-wire fixation.</w:t>
      </w:r>
    </w:p>
    <w:p w:rsidR="0040771F" w:rsidRPr="00B3659C" w:rsidRDefault="0040771F" w:rsidP="00B3659C">
      <w:pPr>
        <w:spacing w:before="70" w:after="0" w:line="220" w:lineRule="auto"/>
        <w:ind w:left="139" w:right="176"/>
        <w:jc w:val="both"/>
        <w:rPr>
          <w:rFonts w:ascii="Calibri" w:hAnsi="Calibri" w:cs="Arial"/>
          <w:sz w:val="18"/>
          <w:szCs w:val="18"/>
        </w:rPr>
      </w:pPr>
      <w:r w:rsidRPr="00B3659C">
        <w:rPr>
          <w:rFonts w:ascii="Calibri" w:hAnsi="Calibri" w:cs="Arial"/>
          <w:sz w:val="18"/>
          <w:szCs w:val="18"/>
        </w:rPr>
        <w:t>As other Medical commorbidities accompany elderly patient and are fitness for anesthesia fitne</w:t>
      </w:r>
      <w:r w:rsidR="00183C54" w:rsidRPr="00B3659C">
        <w:rPr>
          <w:rFonts w:ascii="Calibri" w:hAnsi="Calibri" w:cs="Arial"/>
          <w:sz w:val="18"/>
          <w:szCs w:val="18"/>
        </w:rPr>
        <w:t>ss is sometimes in questioned</w:t>
      </w:r>
      <w:r w:rsidR="00B104F8" w:rsidRPr="00B3659C">
        <w:rPr>
          <w:rFonts w:ascii="Calibri" w:hAnsi="Calibri" w:cs="Arial"/>
          <w:sz w:val="18"/>
          <w:szCs w:val="18"/>
        </w:rPr>
        <w:t>,</w:t>
      </w:r>
      <w:r w:rsidR="00183C54" w:rsidRPr="00B3659C">
        <w:rPr>
          <w:rFonts w:ascii="Calibri" w:hAnsi="Calibri" w:cs="Arial"/>
          <w:sz w:val="18"/>
          <w:szCs w:val="18"/>
        </w:rPr>
        <w:t xml:space="preserve"> rushnail and k-</w:t>
      </w:r>
      <w:r w:rsidRPr="00B3659C">
        <w:rPr>
          <w:rFonts w:ascii="Calibri" w:hAnsi="Calibri" w:cs="Arial"/>
          <w:sz w:val="18"/>
          <w:szCs w:val="18"/>
        </w:rPr>
        <w:t>wire fixation is preferred.</w:t>
      </w:r>
    </w:p>
    <w:p w:rsidR="0040771F" w:rsidRDefault="0040771F" w:rsidP="00B3659C">
      <w:pPr>
        <w:spacing w:before="70" w:after="0" w:line="220" w:lineRule="auto"/>
        <w:ind w:left="139" w:right="176"/>
        <w:jc w:val="both"/>
        <w:rPr>
          <w:rFonts w:ascii="Calibri" w:hAnsi="Calibri" w:cs="Arial"/>
          <w:sz w:val="18"/>
          <w:szCs w:val="18"/>
        </w:rPr>
      </w:pPr>
      <w:r w:rsidRPr="00B3659C">
        <w:rPr>
          <w:rFonts w:ascii="Calibri" w:hAnsi="Calibri" w:cs="Arial"/>
          <w:sz w:val="18"/>
          <w:szCs w:val="18"/>
        </w:rPr>
        <w:t>In conclusion it was found that rushnail with K-wires fixation for proximal humerus fractures type II and type III (Neer’s) gives superior results than proximal humerus interlocking system (PHILOS)</w:t>
      </w:r>
    </w:p>
    <w:p w:rsidR="002560AD" w:rsidRDefault="002560AD" w:rsidP="00B3659C">
      <w:pPr>
        <w:spacing w:before="70" w:after="0" w:line="220" w:lineRule="auto"/>
        <w:ind w:left="139" w:right="176"/>
        <w:jc w:val="both"/>
        <w:rPr>
          <w:rFonts w:ascii="Calibri" w:hAnsi="Calibri" w:cs="Arial"/>
          <w:sz w:val="18"/>
          <w:szCs w:val="18"/>
        </w:rPr>
      </w:pPr>
    </w:p>
    <w:p w:rsidR="002560AD" w:rsidRPr="002560AD" w:rsidRDefault="002560AD" w:rsidP="00A952A1">
      <w:pPr>
        <w:spacing w:after="0" w:line="220" w:lineRule="auto"/>
        <w:ind w:left="139" w:right="176"/>
        <w:rPr>
          <w:rFonts w:ascii="Calibri" w:hAnsi="Calibri" w:cs="Arial"/>
          <w:sz w:val="18"/>
          <w:szCs w:val="18"/>
        </w:rPr>
      </w:pPr>
      <w:r w:rsidRPr="002560AD">
        <w:rPr>
          <w:rFonts w:ascii="Calibri" w:hAnsi="Calibri" w:cs="Arial"/>
          <w:sz w:val="18"/>
          <w:szCs w:val="18"/>
        </w:rPr>
        <w:t>1) Chu SP, Kelsey JL, Keegan TH, Sternfeld B, Prill M, QuesenberryCP. Risk factors for proximal humerus fracture. Am J Epidemiol.2004;160:360–367.</w:t>
      </w:r>
    </w:p>
    <w:p w:rsidR="002560AD" w:rsidRPr="002560AD" w:rsidRDefault="002560AD" w:rsidP="00A952A1">
      <w:pPr>
        <w:spacing w:after="0" w:line="220" w:lineRule="auto"/>
        <w:ind w:left="139" w:right="176"/>
        <w:rPr>
          <w:rFonts w:ascii="Calibri" w:hAnsi="Calibri" w:cs="Arial"/>
          <w:sz w:val="18"/>
          <w:szCs w:val="18"/>
        </w:rPr>
      </w:pPr>
      <w:r w:rsidRPr="002560AD">
        <w:rPr>
          <w:rFonts w:ascii="Calibri" w:hAnsi="Calibri" w:cs="Arial"/>
          <w:sz w:val="18"/>
          <w:szCs w:val="18"/>
        </w:rPr>
        <w:t>2) Magovern B, Ramsey ML. Percutaneous Fixation of Proximal HumerusFractures. Orthopedic Clinics of North America. 2008;39(4):405–416. Available from: https://dx.doi.org/10.1016/j.ocl.2008.05.005.doi:10.1016/j.ocl.2008.05.005.</w:t>
      </w:r>
    </w:p>
    <w:p w:rsidR="002560AD" w:rsidRPr="002560AD" w:rsidRDefault="002560AD" w:rsidP="00A952A1">
      <w:pPr>
        <w:spacing w:after="0" w:line="220" w:lineRule="auto"/>
        <w:ind w:left="139" w:right="176"/>
        <w:rPr>
          <w:rFonts w:ascii="Calibri" w:hAnsi="Calibri" w:cs="Arial"/>
          <w:sz w:val="18"/>
          <w:szCs w:val="18"/>
        </w:rPr>
      </w:pPr>
      <w:r w:rsidRPr="002560AD">
        <w:rPr>
          <w:rFonts w:ascii="Calibri" w:hAnsi="Calibri" w:cs="Arial"/>
          <w:sz w:val="18"/>
          <w:szCs w:val="18"/>
        </w:rPr>
        <w:t>3) Magovern B, Ramsey ML. Percutaneous Fixation of Proximal Humerus</w:t>
      </w:r>
      <w:r w:rsidR="00A952A1">
        <w:rPr>
          <w:rFonts w:ascii="Calibri" w:hAnsi="Calibri" w:cs="Arial"/>
          <w:sz w:val="18"/>
          <w:szCs w:val="18"/>
        </w:rPr>
        <w:t xml:space="preserve"> </w:t>
      </w:r>
      <w:r w:rsidRPr="002560AD">
        <w:rPr>
          <w:rFonts w:ascii="Calibri" w:hAnsi="Calibri" w:cs="Arial"/>
          <w:sz w:val="18"/>
          <w:szCs w:val="18"/>
        </w:rPr>
        <w:t>Fractures. Orthopedic Clinics of North America. 2008;39(4):405–416. Available from: https://dx.doi.org/10.1016/j.ocl.2008.05.005.doi:10.1016/j.ocl.2008.05.005.</w:t>
      </w:r>
    </w:p>
    <w:p w:rsidR="002560AD" w:rsidRPr="002560AD" w:rsidRDefault="002560AD" w:rsidP="00A952A1">
      <w:pPr>
        <w:spacing w:after="0" w:line="220" w:lineRule="auto"/>
        <w:ind w:left="139" w:right="176"/>
        <w:rPr>
          <w:rFonts w:ascii="Calibri" w:hAnsi="Calibri" w:cs="Arial"/>
          <w:sz w:val="18"/>
          <w:szCs w:val="18"/>
        </w:rPr>
      </w:pPr>
      <w:r w:rsidRPr="002560AD">
        <w:rPr>
          <w:rFonts w:ascii="Calibri" w:hAnsi="Calibri" w:cs="Arial"/>
          <w:sz w:val="18"/>
          <w:szCs w:val="18"/>
        </w:rPr>
        <w:t>4) Neer CS, Nd. Displaced proximal humeral fractures. I. Classification</w:t>
      </w:r>
      <w:r w:rsidR="00A952A1">
        <w:rPr>
          <w:rFonts w:ascii="Calibri" w:hAnsi="Calibri" w:cs="Arial"/>
          <w:sz w:val="18"/>
          <w:szCs w:val="18"/>
        </w:rPr>
        <w:t xml:space="preserve"> </w:t>
      </w:r>
      <w:r w:rsidRPr="002560AD">
        <w:rPr>
          <w:rFonts w:ascii="Calibri" w:hAnsi="Calibri" w:cs="Arial"/>
          <w:sz w:val="18"/>
          <w:szCs w:val="18"/>
        </w:rPr>
        <w:t>and evaluation. J B</w:t>
      </w:r>
      <w:r w:rsidR="00A952A1">
        <w:rPr>
          <w:rFonts w:ascii="Calibri" w:hAnsi="Calibri" w:cs="Arial"/>
          <w:sz w:val="18"/>
          <w:szCs w:val="18"/>
        </w:rPr>
        <w:t>one Joint Surg Am. 1970;52:1077</w:t>
      </w:r>
      <w:r w:rsidRPr="002560AD">
        <w:rPr>
          <w:rFonts w:ascii="Calibri" w:hAnsi="Calibri" w:cs="Arial"/>
          <w:sz w:val="18"/>
          <w:szCs w:val="18"/>
        </w:rPr>
        <w:t>89.</w:t>
      </w:r>
    </w:p>
    <w:p w:rsidR="002560AD" w:rsidRPr="002560AD" w:rsidRDefault="002560AD" w:rsidP="00A952A1">
      <w:pPr>
        <w:spacing w:after="0" w:line="220" w:lineRule="auto"/>
        <w:ind w:left="139" w:right="176"/>
        <w:rPr>
          <w:rFonts w:ascii="Calibri" w:hAnsi="Calibri" w:cs="Arial"/>
          <w:sz w:val="18"/>
          <w:szCs w:val="18"/>
        </w:rPr>
      </w:pPr>
      <w:r w:rsidRPr="002560AD">
        <w:rPr>
          <w:rFonts w:ascii="Calibri" w:hAnsi="Calibri" w:cs="Arial"/>
          <w:sz w:val="18"/>
          <w:szCs w:val="18"/>
        </w:rPr>
        <w:t>5) Millet PJ, Warner JJ. Percutaneous tre</w:t>
      </w:r>
      <w:r w:rsidR="00A952A1">
        <w:rPr>
          <w:rFonts w:ascii="Calibri" w:hAnsi="Calibri" w:cs="Arial"/>
          <w:sz w:val="18"/>
          <w:szCs w:val="18"/>
        </w:rPr>
        <w:t>atment of proximal humerus frac</w:t>
      </w:r>
      <w:r w:rsidRPr="002560AD">
        <w:rPr>
          <w:rFonts w:ascii="Calibri" w:hAnsi="Calibri" w:cs="Arial"/>
          <w:sz w:val="18"/>
          <w:szCs w:val="18"/>
        </w:rPr>
        <w:t>tures. Am AcadOrthopSurg. 2005;p. 15–26.</w:t>
      </w:r>
    </w:p>
    <w:p w:rsidR="002560AD" w:rsidRPr="002560AD" w:rsidRDefault="002560AD" w:rsidP="00A952A1">
      <w:pPr>
        <w:spacing w:after="0" w:line="220" w:lineRule="auto"/>
        <w:ind w:left="139" w:right="176"/>
        <w:rPr>
          <w:rFonts w:ascii="Calibri" w:hAnsi="Calibri" w:cs="Arial"/>
          <w:sz w:val="18"/>
          <w:szCs w:val="18"/>
        </w:rPr>
      </w:pPr>
      <w:r w:rsidRPr="002560AD">
        <w:rPr>
          <w:rFonts w:ascii="Calibri" w:hAnsi="Calibri" w:cs="Arial"/>
          <w:sz w:val="18"/>
          <w:szCs w:val="18"/>
        </w:rPr>
        <w:t>6) Rowles DJ, McGrory JE. Percutaneous Pinning of the Proximal Part</w:t>
      </w:r>
      <w:r w:rsidR="00A952A1">
        <w:rPr>
          <w:rFonts w:ascii="Calibri" w:hAnsi="Calibri" w:cs="Arial"/>
          <w:sz w:val="18"/>
          <w:szCs w:val="18"/>
        </w:rPr>
        <w:t xml:space="preserve"> </w:t>
      </w:r>
      <w:r w:rsidRPr="002560AD">
        <w:rPr>
          <w:rFonts w:ascii="Calibri" w:hAnsi="Calibri" w:cs="Arial"/>
          <w:sz w:val="18"/>
          <w:szCs w:val="18"/>
        </w:rPr>
        <w:t>of the Humerus. The Journal of Bone</w:t>
      </w:r>
      <w:r w:rsidR="00A952A1">
        <w:rPr>
          <w:rFonts w:ascii="Calibri" w:hAnsi="Calibri" w:cs="Arial"/>
          <w:sz w:val="18"/>
          <w:szCs w:val="18"/>
        </w:rPr>
        <w:t xml:space="preserve"> and Joint Surgery-American Vol</w:t>
      </w:r>
      <w:r w:rsidRPr="002560AD">
        <w:rPr>
          <w:rFonts w:ascii="Calibri" w:hAnsi="Calibri" w:cs="Arial"/>
          <w:sz w:val="18"/>
          <w:szCs w:val="18"/>
        </w:rPr>
        <w:t>ume. 2001;83(11):1695–1699. Available from: https://dx.doi.org/10.2106/00004623-200111000-00012.</w:t>
      </w:r>
      <w:r w:rsidR="00A952A1">
        <w:rPr>
          <w:rFonts w:ascii="Calibri" w:hAnsi="Calibri" w:cs="Arial"/>
          <w:sz w:val="18"/>
          <w:szCs w:val="18"/>
        </w:rPr>
        <w:t xml:space="preserve"> doi:10.2106/00004623-200111000</w:t>
      </w:r>
      <w:r w:rsidRPr="002560AD">
        <w:rPr>
          <w:rFonts w:ascii="Calibri" w:hAnsi="Calibri" w:cs="Arial"/>
          <w:sz w:val="18"/>
          <w:szCs w:val="18"/>
        </w:rPr>
        <w:t>00012.</w:t>
      </w:r>
    </w:p>
    <w:p w:rsidR="002560AD" w:rsidRPr="002560AD" w:rsidRDefault="002560AD" w:rsidP="00A952A1">
      <w:pPr>
        <w:spacing w:after="0" w:line="220" w:lineRule="auto"/>
        <w:ind w:left="139" w:right="176"/>
        <w:rPr>
          <w:rFonts w:ascii="Calibri" w:hAnsi="Calibri" w:cs="Arial"/>
          <w:sz w:val="18"/>
          <w:szCs w:val="18"/>
        </w:rPr>
      </w:pPr>
      <w:r w:rsidRPr="002560AD">
        <w:rPr>
          <w:rFonts w:ascii="Calibri" w:hAnsi="Calibri" w:cs="Arial"/>
          <w:sz w:val="18"/>
          <w:szCs w:val="18"/>
        </w:rPr>
        <w:t>7) Andrew H, Crenshaw JR. Surgical techniques and</w:t>
      </w:r>
      <w:r w:rsidR="00A952A1">
        <w:rPr>
          <w:rFonts w:ascii="Calibri" w:hAnsi="Calibri" w:cs="Arial"/>
          <w:sz w:val="18"/>
          <w:szCs w:val="18"/>
        </w:rPr>
        <w:t xml:space="preserve"> approaches. Opera</w:t>
      </w:r>
      <w:r w:rsidRPr="002560AD">
        <w:rPr>
          <w:rFonts w:ascii="Calibri" w:hAnsi="Calibri" w:cs="Arial"/>
          <w:sz w:val="18"/>
          <w:szCs w:val="18"/>
        </w:rPr>
        <w:t>tive Orthopedics Ch 1 Elsevier Mosby. 2013;12:100–104.</w:t>
      </w:r>
    </w:p>
    <w:p w:rsidR="002560AD" w:rsidRPr="002560AD" w:rsidRDefault="002560AD" w:rsidP="00A952A1">
      <w:pPr>
        <w:spacing w:after="0" w:line="220" w:lineRule="auto"/>
        <w:ind w:left="139" w:right="176"/>
        <w:rPr>
          <w:rFonts w:ascii="Calibri" w:hAnsi="Calibri" w:cs="Arial"/>
          <w:sz w:val="18"/>
          <w:szCs w:val="18"/>
        </w:rPr>
      </w:pPr>
      <w:r w:rsidRPr="002560AD">
        <w:rPr>
          <w:rFonts w:ascii="Calibri" w:hAnsi="Calibri" w:cs="Arial"/>
          <w:sz w:val="18"/>
          <w:szCs w:val="18"/>
        </w:rPr>
        <w:t>8) Hoppenfield S, Deboer P, Buckleyr. The Shoulder. Surgical Exposuresin Orthopedics. The Anatomic Approach Ch 1 Lippincoat, Williams &amp;Wilkins: Wolterskluwer. 2009;4:4–17.</w:t>
      </w:r>
    </w:p>
    <w:p w:rsidR="002560AD" w:rsidRPr="002560AD" w:rsidRDefault="002560AD" w:rsidP="00A952A1">
      <w:pPr>
        <w:spacing w:after="0" w:line="220" w:lineRule="auto"/>
        <w:ind w:left="139" w:right="176"/>
        <w:rPr>
          <w:rFonts w:ascii="Calibri" w:hAnsi="Calibri" w:cs="Arial"/>
          <w:sz w:val="18"/>
          <w:szCs w:val="18"/>
        </w:rPr>
      </w:pPr>
      <w:r w:rsidRPr="002560AD">
        <w:rPr>
          <w:rFonts w:ascii="Calibri" w:hAnsi="Calibri" w:cs="Arial"/>
          <w:sz w:val="18"/>
          <w:szCs w:val="18"/>
        </w:rPr>
        <w:t>9) Chowdary U, Prasad H, Subramanyam PK. Outcome of Lock-ing Compression Plating for Proximal Humeral Fractures: A</w:t>
      </w:r>
    </w:p>
    <w:p w:rsidR="002560AD" w:rsidRPr="002560AD" w:rsidRDefault="002560AD" w:rsidP="00A952A1">
      <w:pPr>
        <w:spacing w:after="0" w:line="220" w:lineRule="auto"/>
        <w:ind w:left="139" w:right="176"/>
        <w:rPr>
          <w:rFonts w:ascii="Calibri" w:hAnsi="Calibri" w:cs="Arial"/>
          <w:sz w:val="18"/>
          <w:szCs w:val="18"/>
        </w:rPr>
      </w:pPr>
      <w:r w:rsidRPr="002560AD">
        <w:rPr>
          <w:rFonts w:ascii="Calibri" w:hAnsi="Calibri" w:cs="Arial"/>
          <w:sz w:val="18"/>
          <w:szCs w:val="18"/>
        </w:rPr>
        <w:t>Prospective Study. Journal of Orthopaedic Surgery. 2014;22(1):4–8. Available from: https://dx.doi.org/10.1177/230949901402200104.doi:10.1177/230949901402200104.</w:t>
      </w:r>
    </w:p>
    <w:p w:rsidR="002560AD" w:rsidRPr="002560AD" w:rsidRDefault="002560AD" w:rsidP="00A952A1">
      <w:pPr>
        <w:spacing w:after="0" w:line="220" w:lineRule="auto"/>
        <w:ind w:left="139" w:right="176"/>
        <w:rPr>
          <w:rFonts w:ascii="Calibri" w:hAnsi="Calibri" w:cs="Arial"/>
          <w:sz w:val="18"/>
          <w:szCs w:val="18"/>
        </w:rPr>
      </w:pPr>
      <w:r w:rsidRPr="002560AD">
        <w:rPr>
          <w:rFonts w:ascii="Calibri" w:hAnsi="Calibri" w:cs="Arial"/>
          <w:sz w:val="18"/>
          <w:szCs w:val="18"/>
        </w:rPr>
        <w:t>10) Herscovici D, Saunders DT, Johnson MP, Sanders R, DiPasquale</w:t>
      </w:r>
      <w:r w:rsidR="00A952A1">
        <w:rPr>
          <w:rFonts w:ascii="Calibri" w:hAnsi="Calibri" w:cs="Arial"/>
          <w:sz w:val="18"/>
          <w:szCs w:val="18"/>
        </w:rPr>
        <w:t xml:space="preserve"> </w:t>
      </w:r>
      <w:r w:rsidRPr="002560AD">
        <w:rPr>
          <w:rFonts w:ascii="Calibri" w:hAnsi="Calibri" w:cs="Arial"/>
          <w:sz w:val="18"/>
          <w:szCs w:val="18"/>
        </w:rPr>
        <w:t>T. Percutaneous Fixation of P</w:t>
      </w:r>
      <w:r w:rsidR="00A952A1">
        <w:rPr>
          <w:rFonts w:ascii="Calibri" w:hAnsi="Calibri" w:cs="Arial"/>
          <w:sz w:val="18"/>
          <w:szCs w:val="18"/>
        </w:rPr>
        <w:t>roximal Humeral Fractures. Clin</w:t>
      </w:r>
      <w:r w:rsidRPr="002560AD">
        <w:rPr>
          <w:rFonts w:ascii="Calibri" w:hAnsi="Calibri" w:cs="Arial"/>
          <w:sz w:val="18"/>
          <w:szCs w:val="18"/>
        </w:rPr>
        <w:t>ical Orthopaedics and Related R</w:t>
      </w:r>
      <w:r w:rsidR="00A952A1">
        <w:rPr>
          <w:rFonts w:ascii="Calibri" w:hAnsi="Calibri" w:cs="Arial"/>
          <w:sz w:val="18"/>
          <w:szCs w:val="18"/>
        </w:rPr>
        <w:t>esearch. 2000;375:97–104. Avail</w:t>
      </w:r>
      <w:r w:rsidRPr="002560AD">
        <w:rPr>
          <w:rFonts w:ascii="Calibri" w:hAnsi="Calibri" w:cs="Arial"/>
          <w:sz w:val="18"/>
          <w:szCs w:val="18"/>
        </w:rPr>
        <w:t>able from: https://dx.doi.org/10.1097/00003086-200006000-00012.doi:10.1097/00003086-200006000-00012.</w:t>
      </w:r>
    </w:p>
    <w:p w:rsidR="002560AD" w:rsidRPr="002560AD" w:rsidRDefault="002560AD" w:rsidP="00A952A1">
      <w:pPr>
        <w:spacing w:after="0" w:line="220" w:lineRule="auto"/>
        <w:ind w:left="139" w:right="176"/>
        <w:rPr>
          <w:rFonts w:ascii="Calibri" w:hAnsi="Calibri" w:cs="Arial"/>
          <w:sz w:val="18"/>
          <w:szCs w:val="18"/>
        </w:rPr>
      </w:pPr>
      <w:r w:rsidRPr="002560AD">
        <w:rPr>
          <w:rFonts w:ascii="Calibri" w:hAnsi="Calibri" w:cs="Arial"/>
          <w:sz w:val="18"/>
          <w:szCs w:val="18"/>
        </w:rPr>
        <w:t>11) Daljit S, Mohd Y, Ashwini S. Three a</w:t>
      </w:r>
      <w:r w:rsidR="00A952A1">
        <w:rPr>
          <w:rFonts w:ascii="Calibri" w:hAnsi="Calibri" w:cs="Arial"/>
          <w:sz w:val="18"/>
          <w:szCs w:val="18"/>
        </w:rPr>
        <w:t>nd four part fractures of proxi</w:t>
      </w:r>
      <w:r w:rsidRPr="002560AD">
        <w:rPr>
          <w:rFonts w:ascii="Calibri" w:hAnsi="Calibri" w:cs="Arial"/>
          <w:sz w:val="18"/>
          <w:szCs w:val="18"/>
        </w:rPr>
        <w:t>mal humerus - Is percutaneous K-wire fixation a good option. J Orthop.2010;7:11–11.</w:t>
      </w:r>
    </w:p>
    <w:p w:rsidR="002560AD" w:rsidRPr="002560AD" w:rsidRDefault="002560AD" w:rsidP="00A952A1">
      <w:pPr>
        <w:spacing w:after="0" w:line="220" w:lineRule="auto"/>
        <w:ind w:left="139" w:right="176"/>
        <w:rPr>
          <w:rFonts w:ascii="Calibri" w:hAnsi="Calibri" w:cs="Arial"/>
          <w:sz w:val="18"/>
          <w:szCs w:val="18"/>
        </w:rPr>
      </w:pPr>
      <w:r w:rsidRPr="002560AD">
        <w:rPr>
          <w:rFonts w:ascii="Calibri" w:hAnsi="Calibri" w:cs="Arial"/>
          <w:sz w:val="18"/>
          <w:szCs w:val="18"/>
        </w:rPr>
        <w:t>12) Carulli C, Nistri L, Innocenti M, Muncibì F, Paez D, Matassi F.Long term results of percutaneous fi</w:t>
      </w:r>
      <w:r w:rsidR="00A952A1">
        <w:rPr>
          <w:rFonts w:ascii="Calibri" w:hAnsi="Calibri" w:cs="Arial"/>
          <w:sz w:val="18"/>
          <w:szCs w:val="18"/>
        </w:rPr>
        <w:t>xation of proximal humerus frac</w:t>
      </w:r>
      <w:r w:rsidRPr="002560AD">
        <w:rPr>
          <w:rFonts w:ascii="Calibri" w:hAnsi="Calibri" w:cs="Arial"/>
          <w:sz w:val="18"/>
          <w:szCs w:val="18"/>
        </w:rPr>
        <w:t>tures. Indian Journal of Orthopaedics. 2012;46(6):664–664. Available</w:t>
      </w:r>
    </w:p>
    <w:p w:rsidR="002560AD" w:rsidRPr="002560AD" w:rsidRDefault="002560AD" w:rsidP="00A952A1">
      <w:pPr>
        <w:spacing w:after="0" w:line="220" w:lineRule="auto"/>
        <w:ind w:left="139" w:right="176"/>
        <w:rPr>
          <w:rFonts w:ascii="Calibri" w:hAnsi="Calibri" w:cs="Arial"/>
          <w:sz w:val="18"/>
          <w:szCs w:val="18"/>
        </w:rPr>
      </w:pPr>
      <w:r w:rsidRPr="002560AD">
        <w:rPr>
          <w:rFonts w:ascii="Calibri" w:hAnsi="Calibri" w:cs="Arial"/>
          <w:sz w:val="18"/>
          <w:szCs w:val="18"/>
        </w:rPr>
        <w:t>from: https://dx.doi.org/10.4103/001</w:t>
      </w:r>
      <w:r w:rsidR="00A952A1">
        <w:rPr>
          <w:rFonts w:ascii="Calibri" w:hAnsi="Calibri" w:cs="Arial"/>
          <w:sz w:val="18"/>
          <w:szCs w:val="18"/>
        </w:rPr>
        <w:t>9-5413.104203. doi:10.4103/0019</w:t>
      </w:r>
      <w:r w:rsidRPr="002560AD">
        <w:rPr>
          <w:rFonts w:ascii="Calibri" w:hAnsi="Calibri" w:cs="Arial"/>
          <w:sz w:val="18"/>
          <w:szCs w:val="18"/>
        </w:rPr>
        <w:t>5413.104203.</w:t>
      </w:r>
    </w:p>
    <w:p w:rsidR="00A952A1" w:rsidRPr="00B3659C" w:rsidRDefault="002560AD" w:rsidP="00A952A1">
      <w:pPr>
        <w:spacing w:after="0" w:line="220" w:lineRule="auto"/>
        <w:ind w:left="139" w:right="176"/>
        <w:rPr>
          <w:rFonts w:ascii="Calibri" w:hAnsi="Calibri" w:cs="Arial"/>
          <w:sz w:val="18"/>
          <w:szCs w:val="18"/>
        </w:rPr>
      </w:pPr>
      <w:r w:rsidRPr="002560AD">
        <w:rPr>
          <w:rFonts w:ascii="Calibri" w:hAnsi="Calibri" w:cs="Arial"/>
          <w:sz w:val="18"/>
          <w:szCs w:val="18"/>
        </w:rPr>
        <w:t xml:space="preserve">13) Chowdary U, Prasad H, </w:t>
      </w:r>
      <w:r w:rsidR="00A952A1">
        <w:rPr>
          <w:rFonts w:ascii="Calibri" w:hAnsi="Calibri" w:cs="Arial"/>
          <w:sz w:val="18"/>
          <w:szCs w:val="18"/>
        </w:rPr>
        <w:t>Subramanyam PK. Outcome of Lock</w:t>
      </w:r>
      <w:r w:rsidRPr="002560AD">
        <w:rPr>
          <w:rFonts w:ascii="Calibri" w:hAnsi="Calibri" w:cs="Arial"/>
          <w:sz w:val="18"/>
          <w:szCs w:val="18"/>
        </w:rPr>
        <w:t>ing Compression Plating</w:t>
      </w:r>
      <w:r w:rsidR="00A952A1">
        <w:rPr>
          <w:rFonts w:ascii="Calibri" w:hAnsi="Calibri" w:cs="Arial"/>
          <w:sz w:val="18"/>
          <w:szCs w:val="18"/>
        </w:rPr>
        <w:t xml:space="preserve"> for Proximal Humeral Fractures</w:t>
      </w:r>
    </w:p>
    <w:p w:rsidR="002560AD" w:rsidRPr="00B3659C" w:rsidRDefault="002560AD" w:rsidP="00A952A1">
      <w:pPr>
        <w:spacing w:after="0" w:line="220" w:lineRule="auto"/>
        <w:ind w:left="139" w:right="176"/>
        <w:rPr>
          <w:rFonts w:ascii="Calibri" w:hAnsi="Calibri" w:cs="Arial"/>
          <w:sz w:val="18"/>
          <w:szCs w:val="18"/>
        </w:rPr>
      </w:pPr>
    </w:p>
    <w:sectPr w:rsidR="002560AD" w:rsidRPr="00B3659C" w:rsidSect="001554F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470C" w:rsidRDefault="00C1470C" w:rsidP="006862E8">
      <w:pPr>
        <w:spacing w:after="0" w:line="240" w:lineRule="auto"/>
      </w:pPr>
      <w:r>
        <w:separator/>
      </w:r>
    </w:p>
  </w:endnote>
  <w:endnote w:type="continuationSeparator" w:id="0">
    <w:p w:rsidR="00C1470C" w:rsidRDefault="00C1470C" w:rsidP="00686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470C" w:rsidRDefault="00C1470C" w:rsidP="006862E8">
      <w:pPr>
        <w:spacing w:after="0" w:line="240" w:lineRule="auto"/>
      </w:pPr>
      <w:r>
        <w:separator/>
      </w:r>
    </w:p>
  </w:footnote>
  <w:footnote w:type="continuationSeparator" w:id="0">
    <w:p w:rsidR="00C1470C" w:rsidRDefault="00C1470C" w:rsidP="00686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D473E"/>
    <w:multiLevelType w:val="hybridMultilevel"/>
    <w:tmpl w:val="2CB469C0"/>
    <w:lvl w:ilvl="0" w:tplc="EABA9BE6">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num w:numId="1" w16cid:durableId="79644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65"/>
    <w:rsid w:val="001554F0"/>
    <w:rsid w:val="00183C54"/>
    <w:rsid w:val="001D6165"/>
    <w:rsid w:val="002560AD"/>
    <w:rsid w:val="002E1243"/>
    <w:rsid w:val="002F4591"/>
    <w:rsid w:val="00364E8E"/>
    <w:rsid w:val="0040771F"/>
    <w:rsid w:val="00460DF0"/>
    <w:rsid w:val="004F60FD"/>
    <w:rsid w:val="006862E8"/>
    <w:rsid w:val="008E3AB7"/>
    <w:rsid w:val="009D17EF"/>
    <w:rsid w:val="00A36352"/>
    <w:rsid w:val="00A900FD"/>
    <w:rsid w:val="00A952A1"/>
    <w:rsid w:val="00B104F8"/>
    <w:rsid w:val="00B3659C"/>
    <w:rsid w:val="00C1470C"/>
    <w:rsid w:val="00C50368"/>
    <w:rsid w:val="00CE7036"/>
    <w:rsid w:val="00DD594E"/>
    <w:rsid w:val="00FA1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5:docId w15:val="{D145F971-1070-B646-82CC-3AD137E8B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4F0"/>
  </w:style>
  <w:style w:type="paragraph" w:styleId="Heading1">
    <w:name w:val="heading 1"/>
    <w:basedOn w:val="Normal"/>
    <w:link w:val="Heading1Char"/>
    <w:uiPriority w:val="1"/>
    <w:qFormat/>
    <w:rsid w:val="00364E8E"/>
    <w:pPr>
      <w:widowControl w:val="0"/>
      <w:autoSpaceDE w:val="0"/>
      <w:autoSpaceDN w:val="0"/>
      <w:spacing w:after="0" w:line="240" w:lineRule="auto"/>
      <w:ind w:left="429" w:hanging="257"/>
      <w:outlineLvl w:val="0"/>
    </w:pPr>
    <w:rPr>
      <w:rFonts w:ascii="Tahoma" w:eastAsia="Tahoma" w:hAnsi="Tahoma" w:cs="Tahom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36352"/>
    <w:rPr>
      <w:i/>
      <w:iCs/>
    </w:rPr>
  </w:style>
  <w:style w:type="character" w:customStyle="1" w:styleId="Heading1Char">
    <w:name w:val="Heading 1 Char"/>
    <w:basedOn w:val="DefaultParagraphFont"/>
    <w:link w:val="Heading1"/>
    <w:uiPriority w:val="1"/>
    <w:rsid w:val="00364E8E"/>
    <w:rPr>
      <w:rFonts w:ascii="Tahoma" w:eastAsia="Tahoma" w:hAnsi="Tahoma" w:cs="Tahoma"/>
      <w:b/>
      <w:bCs/>
      <w:sz w:val="24"/>
      <w:szCs w:val="24"/>
    </w:rPr>
  </w:style>
  <w:style w:type="paragraph" w:styleId="BodyText">
    <w:name w:val="Body Text"/>
    <w:basedOn w:val="Normal"/>
    <w:link w:val="BodyTextChar"/>
    <w:uiPriority w:val="1"/>
    <w:qFormat/>
    <w:rsid w:val="00364E8E"/>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364E8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83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C54"/>
    <w:rPr>
      <w:rFonts w:ascii="Tahoma" w:hAnsi="Tahoma" w:cs="Tahoma"/>
      <w:sz w:val="16"/>
      <w:szCs w:val="16"/>
    </w:rPr>
  </w:style>
  <w:style w:type="paragraph" w:styleId="ListParagraph">
    <w:name w:val="List Paragraph"/>
    <w:basedOn w:val="Normal"/>
    <w:uiPriority w:val="34"/>
    <w:qFormat/>
    <w:rsid w:val="002E1243"/>
    <w:pPr>
      <w:ind w:left="720"/>
      <w:contextualSpacing/>
    </w:pPr>
  </w:style>
  <w:style w:type="paragraph" w:styleId="Header">
    <w:name w:val="header"/>
    <w:basedOn w:val="Normal"/>
    <w:link w:val="HeaderChar"/>
    <w:uiPriority w:val="99"/>
    <w:semiHidden/>
    <w:unhideWhenUsed/>
    <w:rsid w:val="006862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862E8"/>
  </w:style>
  <w:style w:type="paragraph" w:styleId="Footer">
    <w:name w:val="footer"/>
    <w:basedOn w:val="Normal"/>
    <w:link w:val="FooterChar"/>
    <w:uiPriority w:val="99"/>
    <w:semiHidden/>
    <w:unhideWhenUsed/>
    <w:rsid w:val="006862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62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jpeg" /><Relationship Id="rId18" Type="http://schemas.openxmlformats.org/officeDocument/2006/relationships/image" Target="media/image11.jpeg" /><Relationship Id="rId3" Type="http://schemas.openxmlformats.org/officeDocument/2006/relationships/styles" Target="styles.xml" /><Relationship Id="rId21" Type="http://schemas.openxmlformats.org/officeDocument/2006/relationships/image" Target="media/image14.jpeg" /><Relationship Id="rId7" Type="http://schemas.openxmlformats.org/officeDocument/2006/relationships/endnotes" Target="endnotes.xml" /><Relationship Id="rId12" Type="http://schemas.openxmlformats.org/officeDocument/2006/relationships/image" Target="media/image5.jpeg" /><Relationship Id="rId17" Type="http://schemas.openxmlformats.org/officeDocument/2006/relationships/image" Target="media/image10.jpeg" /><Relationship Id="rId25"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image" Target="media/image9.jpeg" /><Relationship Id="rId20" Type="http://schemas.openxmlformats.org/officeDocument/2006/relationships/image" Target="media/image13.jpe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jpeg" /><Relationship Id="rId24"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image" Target="media/image8.jpeg" /><Relationship Id="rId23" Type="http://schemas.openxmlformats.org/officeDocument/2006/relationships/image" Target="media/image16.jpeg" /><Relationship Id="rId10" Type="http://schemas.openxmlformats.org/officeDocument/2006/relationships/image" Target="media/image3.jpeg" /><Relationship Id="rId19" Type="http://schemas.openxmlformats.org/officeDocument/2006/relationships/image" Target="media/image12.jpeg"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image" Target="media/image7.jpeg" /><Relationship Id="rId22" Type="http://schemas.openxmlformats.org/officeDocument/2006/relationships/image" Target="media/image1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02879-5216-4FAD-BAF6-184E3ED544B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2316</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shalin patel</dc:creator>
  <cp:lastModifiedBy>Shalin Patel</cp:lastModifiedBy>
  <cp:revision>2</cp:revision>
  <dcterms:created xsi:type="dcterms:W3CDTF">2022-09-01T18:38:00Z</dcterms:created>
  <dcterms:modified xsi:type="dcterms:W3CDTF">2022-09-01T18:38:00Z</dcterms:modified>
</cp:coreProperties>
</file>