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8F70B4" w14:paraId="53380BBC" w14:textId="77777777" w:rsidTr="00A52B1D">
        <w:trPr>
          <w:trHeight w:val="435"/>
          <w:jc w:val="center"/>
        </w:trPr>
        <w:tc>
          <w:tcPr>
            <w:tcW w:w="2405" w:type="dxa"/>
            <w:vMerge w:val="restart"/>
            <w:vAlign w:val="center"/>
          </w:tcPr>
          <w:p w14:paraId="6ADD8190" w14:textId="77777777" w:rsidR="008F70B4" w:rsidRPr="00BC37A0" w:rsidRDefault="008F70B4" w:rsidP="00A52B1D">
            <w:pPr>
              <w:tabs>
                <w:tab w:val="left" w:pos="4820"/>
                <w:tab w:val="right" w:pos="9360"/>
              </w:tabs>
              <w:ind w:left="-120"/>
              <w:jc w:val="center"/>
              <w:rPr>
                <w:b/>
                <w:color w:val="1F497D"/>
                <w:lang w:val="fr-FR"/>
              </w:rPr>
            </w:pPr>
            <w:r w:rsidRPr="00BC37A0">
              <w:rPr>
                <w:b/>
                <w:noProof/>
                <w:color w:val="1F497D"/>
                <w:lang w:val="en-IN" w:eastAsia="en-IN"/>
              </w:rPr>
              <w:drawing>
                <wp:inline distT="0" distB="0" distL="0" distR="0" wp14:anchorId="3143380C" wp14:editId="7AC9E445">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EC05B43" w14:textId="77777777" w:rsidR="008F70B4" w:rsidRDefault="008F70B4" w:rsidP="00A52B1D">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w:t>
            </w:r>
            <w:r>
              <w:rPr>
                <w:b/>
                <w:color w:val="1F497D"/>
                <w:sz w:val="22"/>
                <w:szCs w:val="22"/>
                <w:lang w:val="fr-FR"/>
              </w:rPr>
              <w:t>OF</w:t>
            </w:r>
            <w:r w:rsidRPr="006C74D5">
              <w:rPr>
                <w:b/>
                <w:color w:val="1F497D"/>
                <w:sz w:val="22"/>
                <w:szCs w:val="22"/>
                <w:lang w:val="fr-FR"/>
              </w:rPr>
              <w:t xml:space="preserve"> PROGRESSIVE RESEARCH IN ENGINEERING MANAGEMENT </w:t>
            </w:r>
          </w:p>
          <w:p w14:paraId="4479ED2F" w14:textId="77777777" w:rsidR="008F70B4" w:rsidRDefault="008F70B4" w:rsidP="00A52B1D">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148D07BB" w14:textId="77777777" w:rsidR="008F70B4" w:rsidRPr="003E05B1" w:rsidRDefault="008F70B4" w:rsidP="00A52B1D">
            <w:pPr>
              <w:tabs>
                <w:tab w:val="left" w:pos="4820"/>
                <w:tab w:val="right" w:pos="9360"/>
              </w:tabs>
              <w:jc w:val="center"/>
              <w:rPr>
                <w:bCs/>
                <w:sz w:val="24"/>
                <w:szCs w:val="24"/>
                <w:lang w:val="fr-FR"/>
              </w:rPr>
            </w:pPr>
            <w:r w:rsidRPr="003E05B1">
              <w:rPr>
                <w:bCs/>
                <w:sz w:val="24"/>
                <w:szCs w:val="24"/>
                <w:lang w:val="fr-FR"/>
              </w:rPr>
              <w:t>Vol. 0</w:t>
            </w:r>
            <w:r>
              <w:rPr>
                <w:bCs/>
                <w:sz w:val="24"/>
                <w:szCs w:val="24"/>
                <w:lang w:val="fr-FR"/>
              </w:rPr>
              <w:t>2</w:t>
            </w:r>
            <w:r w:rsidRPr="003E05B1">
              <w:rPr>
                <w:bCs/>
                <w:sz w:val="24"/>
                <w:szCs w:val="24"/>
                <w:lang w:val="fr-FR"/>
              </w:rPr>
              <w:t>, Issue 0</w:t>
            </w:r>
            <w:r>
              <w:rPr>
                <w:bCs/>
                <w:sz w:val="24"/>
                <w:szCs w:val="24"/>
                <w:lang w:val="fr-FR"/>
              </w:rPr>
              <w:t>7</w:t>
            </w:r>
            <w:r w:rsidRPr="003E05B1">
              <w:rPr>
                <w:bCs/>
                <w:sz w:val="24"/>
                <w:szCs w:val="24"/>
                <w:lang w:val="fr-FR"/>
              </w:rPr>
              <w:t xml:space="preserve">, </w:t>
            </w:r>
            <w:r>
              <w:rPr>
                <w:bCs/>
                <w:sz w:val="24"/>
                <w:szCs w:val="24"/>
                <w:lang w:val="fr-FR"/>
              </w:rPr>
              <w:t>July</w:t>
            </w:r>
            <w:r w:rsidRPr="003E05B1">
              <w:rPr>
                <w:bCs/>
                <w:sz w:val="24"/>
                <w:szCs w:val="24"/>
                <w:lang w:val="fr-FR"/>
              </w:rPr>
              <w:t xml:space="preserve"> 202</w:t>
            </w:r>
            <w:r>
              <w:rPr>
                <w:bCs/>
                <w:sz w:val="24"/>
                <w:szCs w:val="24"/>
                <w:lang w:val="fr-FR"/>
              </w:rPr>
              <w:t>2</w:t>
            </w:r>
            <w:r w:rsidRPr="003E05B1">
              <w:rPr>
                <w:bCs/>
                <w:sz w:val="24"/>
                <w:szCs w:val="24"/>
                <w:lang w:val="fr-FR"/>
              </w:rPr>
              <w:t>, pp</w:t>
            </w:r>
            <w:r>
              <w:rPr>
                <w:bCs/>
                <w:sz w:val="24"/>
                <w:szCs w:val="24"/>
                <w:lang w:val="fr-FR"/>
              </w:rPr>
              <w:t> : xx</w:t>
            </w:r>
          </w:p>
        </w:tc>
        <w:bookmarkEnd w:id="0"/>
        <w:tc>
          <w:tcPr>
            <w:tcW w:w="1866" w:type="dxa"/>
            <w:vAlign w:val="center"/>
          </w:tcPr>
          <w:p w14:paraId="016E5ABE" w14:textId="77777777" w:rsidR="008F70B4" w:rsidRDefault="008F70B4" w:rsidP="00A52B1D">
            <w:pPr>
              <w:tabs>
                <w:tab w:val="left" w:pos="4820"/>
                <w:tab w:val="right" w:pos="9360"/>
              </w:tabs>
              <w:jc w:val="center"/>
              <w:rPr>
                <w:b/>
                <w:color w:val="1F497D"/>
                <w:lang w:val="fr-FR"/>
              </w:rPr>
            </w:pPr>
            <w:r>
              <w:rPr>
                <w:b/>
                <w:color w:val="1F497D"/>
                <w:lang w:val="fr-FR"/>
              </w:rPr>
              <w:t>e-ISSN :</w:t>
            </w:r>
          </w:p>
          <w:p w14:paraId="019BDB48" w14:textId="77777777" w:rsidR="008F70B4" w:rsidRPr="00BC37A0" w:rsidRDefault="008F70B4" w:rsidP="00A52B1D">
            <w:pPr>
              <w:tabs>
                <w:tab w:val="left" w:pos="4820"/>
                <w:tab w:val="right" w:pos="9360"/>
              </w:tabs>
              <w:jc w:val="center"/>
              <w:rPr>
                <w:b/>
                <w:color w:val="1F497D"/>
                <w:lang w:val="fr-FR"/>
              </w:rPr>
            </w:pPr>
            <w:r>
              <w:rPr>
                <w:b/>
                <w:color w:val="1F497D"/>
                <w:lang w:val="fr-FR"/>
              </w:rPr>
              <w:t xml:space="preserve"> 2583-1062</w:t>
            </w:r>
          </w:p>
        </w:tc>
      </w:tr>
      <w:tr w:rsidR="008F70B4" w14:paraId="21C68FA6" w14:textId="77777777" w:rsidTr="00A52B1D">
        <w:trPr>
          <w:trHeight w:val="435"/>
          <w:jc w:val="center"/>
        </w:trPr>
        <w:tc>
          <w:tcPr>
            <w:tcW w:w="2405" w:type="dxa"/>
            <w:vMerge/>
            <w:vAlign w:val="center"/>
          </w:tcPr>
          <w:p w14:paraId="28270194" w14:textId="77777777" w:rsidR="008F70B4" w:rsidRPr="00BC37A0" w:rsidRDefault="008F70B4" w:rsidP="00A52B1D">
            <w:pPr>
              <w:tabs>
                <w:tab w:val="left" w:pos="4820"/>
                <w:tab w:val="right" w:pos="9360"/>
              </w:tabs>
              <w:ind w:left="-120"/>
              <w:jc w:val="center"/>
              <w:rPr>
                <w:b/>
                <w:noProof/>
                <w:color w:val="1F497D"/>
                <w:lang w:val="fr-FR"/>
              </w:rPr>
            </w:pPr>
          </w:p>
        </w:tc>
        <w:tc>
          <w:tcPr>
            <w:tcW w:w="5812" w:type="dxa"/>
            <w:vMerge/>
            <w:vAlign w:val="center"/>
          </w:tcPr>
          <w:p w14:paraId="7B744090" w14:textId="77777777" w:rsidR="008F70B4" w:rsidRPr="006C74D5" w:rsidRDefault="008F70B4" w:rsidP="00A52B1D">
            <w:pPr>
              <w:tabs>
                <w:tab w:val="left" w:pos="4820"/>
                <w:tab w:val="right" w:pos="9360"/>
              </w:tabs>
              <w:jc w:val="center"/>
              <w:rPr>
                <w:b/>
                <w:color w:val="1F497D"/>
                <w:lang w:val="fr-FR"/>
              </w:rPr>
            </w:pPr>
          </w:p>
        </w:tc>
        <w:tc>
          <w:tcPr>
            <w:tcW w:w="1866" w:type="dxa"/>
            <w:vMerge w:val="restart"/>
            <w:vAlign w:val="center"/>
          </w:tcPr>
          <w:p w14:paraId="35DDBE30" w14:textId="77777777" w:rsidR="008F70B4" w:rsidRDefault="008F70B4" w:rsidP="00A52B1D">
            <w:pPr>
              <w:tabs>
                <w:tab w:val="left" w:pos="4820"/>
                <w:tab w:val="right" w:pos="9360"/>
              </w:tabs>
              <w:jc w:val="center"/>
              <w:rPr>
                <w:b/>
                <w:color w:val="1F497D"/>
                <w:sz w:val="22"/>
                <w:szCs w:val="22"/>
                <w:lang w:val="fr-FR"/>
              </w:rPr>
            </w:pPr>
            <w:r>
              <w:rPr>
                <w:b/>
                <w:color w:val="1F497D"/>
                <w:sz w:val="22"/>
                <w:szCs w:val="22"/>
                <w:lang w:val="fr-FR"/>
              </w:rPr>
              <w:t>Impact</w:t>
            </w:r>
          </w:p>
          <w:p w14:paraId="16D6043E" w14:textId="77777777" w:rsidR="008F70B4" w:rsidRDefault="008F70B4" w:rsidP="00A52B1D">
            <w:pPr>
              <w:tabs>
                <w:tab w:val="left" w:pos="4820"/>
                <w:tab w:val="right" w:pos="9360"/>
              </w:tabs>
              <w:jc w:val="center"/>
              <w:rPr>
                <w:b/>
                <w:color w:val="1F497D"/>
                <w:sz w:val="22"/>
                <w:szCs w:val="22"/>
                <w:lang w:val="fr-FR"/>
              </w:rPr>
            </w:pPr>
            <w:r>
              <w:rPr>
                <w:b/>
                <w:color w:val="1F497D"/>
                <w:sz w:val="22"/>
                <w:szCs w:val="22"/>
                <w:lang w:val="fr-FR"/>
              </w:rPr>
              <w:t>Factor :</w:t>
            </w:r>
          </w:p>
          <w:p w14:paraId="2B6D78F8" w14:textId="77777777" w:rsidR="008F70B4" w:rsidRDefault="008F70B4" w:rsidP="00A52B1D">
            <w:pPr>
              <w:tabs>
                <w:tab w:val="left" w:pos="4820"/>
                <w:tab w:val="right" w:pos="9360"/>
              </w:tabs>
              <w:jc w:val="center"/>
              <w:rPr>
                <w:b/>
                <w:color w:val="1F497D"/>
                <w:lang w:val="fr-FR"/>
              </w:rPr>
            </w:pPr>
            <w:r>
              <w:rPr>
                <w:b/>
                <w:color w:val="1F497D"/>
                <w:lang w:val="fr-FR"/>
              </w:rPr>
              <w:t>2.265</w:t>
            </w:r>
          </w:p>
        </w:tc>
      </w:tr>
      <w:tr w:rsidR="008F70B4" w14:paraId="3A8CCD4E" w14:textId="77777777" w:rsidTr="00A52B1D">
        <w:trPr>
          <w:trHeight w:val="340"/>
          <w:jc w:val="center"/>
        </w:trPr>
        <w:tc>
          <w:tcPr>
            <w:tcW w:w="2405" w:type="dxa"/>
            <w:vAlign w:val="center"/>
          </w:tcPr>
          <w:p w14:paraId="598186B4" w14:textId="77777777" w:rsidR="008F70B4" w:rsidRPr="00BC37A0" w:rsidRDefault="008F70B4" w:rsidP="00A52B1D">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59199875" w14:textId="77777777" w:rsidR="008F70B4" w:rsidRPr="00BC37A0" w:rsidRDefault="008F70B4" w:rsidP="00A52B1D">
            <w:pPr>
              <w:tabs>
                <w:tab w:val="left" w:pos="4820"/>
                <w:tab w:val="right" w:pos="9360"/>
              </w:tabs>
              <w:jc w:val="center"/>
              <w:rPr>
                <w:b/>
                <w:color w:val="1F497D"/>
                <w:sz w:val="12"/>
                <w:szCs w:val="12"/>
                <w:lang w:val="fr-FR"/>
              </w:rPr>
            </w:pPr>
          </w:p>
        </w:tc>
        <w:tc>
          <w:tcPr>
            <w:tcW w:w="1866" w:type="dxa"/>
            <w:vMerge/>
            <w:vAlign w:val="center"/>
          </w:tcPr>
          <w:p w14:paraId="45FA9E04" w14:textId="77777777" w:rsidR="008F70B4" w:rsidRPr="00BC37A0" w:rsidRDefault="008F70B4" w:rsidP="00A52B1D">
            <w:pPr>
              <w:tabs>
                <w:tab w:val="left" w:pos="4820"/>
                <w:tab w:val="right" w:pos="9360"/>
              </w:tabs>
              <w:jc w:val="center"/>
              <w:rPr>
                <w:b/>
                <w:color w:val="1F497D"/>
                <w:sz w:val="12"/>
                <w:szCs w:val="12"/>
                <w:lang w:val="fr-FR"/>
              </w:rPr>
            </w:pPr>
          </w:p>
        </w:tc>
      </w:tr>
      <w:tr w:rsidR="008F70B4" w14:paraId="4B1846E3" w14:textId="77777777" w:rsidTr="00A52B1D">
        <w:trPr>
          <w:trHeight w:val="113"/>
          <w:jc w:val="center"/>
        </w:trPr>
        <w:tc>
          <w:tcPr>
            <w:tcW w:w="2405" w:type="dxa"/>
            <w:vAlign w:val="center"/>
          </w:tcPr>
          <w:p w14:paraId="46ACF89C" w14:textId="77777777" w:rsidR="008F70B4" w:rsidRPr="00BC37A0" w:rsidRDefault="008F70B4" w:rsidP="00A52B1D">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74CA5940" w14:textId="77777777" w:rsidR="008F70B4" w:rsidRPr="00BC37A0" w:rsidRDefault="008F70B4" w:rsidP="00A52B1D">
            <w:pPr>
              <w:tabs>
                <w:tab w:val="left" w:pos="4820"/>
                <w:tab w:val="right" w:pos="9360"/>
              </w:tabs>
              <w:jc w:val="center"/>
              <w:rPr>
                <w:b/>
                <w:color w:val="1F497D"/>
                <w:sz w:val="12"/>
                <w:szCs w:val="12"/>
                <w:lang w:val="fr-FR"/>
              </w:rPr>
            </w:pPr>
          </w:p>
        </w:tc>
        <w:tc>
          <w:tcPr>
            <w:tcW w:w="1866" w:type="dxa"/>
            <w:vMerge/>
          </w:tcPr>
          <w:p w14:paraId="11CEF1A0" w14:textId="77777777" w:rsidR="008F70B4" w:rsidRPr="00BC37A0" w:rsidRDefault="008F70B4" w:rsidP="00A52B1D">
            <w:pPr>
              <w:tabs>
                <w:tab w:val="left" w:pos="4820"/>
                <w:tab w:val="right" w:pos="9360"/>
              </w:tabs>
              <w:jc w:val="center"/>
              <w:rPr>
                <w:b/>
                <w:color w:val="1F497D"/>
                <w:sz w:val="12"/>
                <w:szCs w:val="12"/>
                <w:lang w:val="fr-FR"/>
              </w:rPr>
            </w:pPr>
          </w:p>
        </w:tc>
      </w:tr>
    </w:tbl>
    <w:p w14:paraId="7D646267" w14:textId="77777777" w:rsidR="008F70B4" w:rsidRPr="006C74D5" w:rsidRDefault="008F70B4" w:rsidP="008F70B4">
      <w:pPr>
        <w:pStyle w:val="Header"/>
        <w:pBdr>
          <w:top w:val="single" w:sz="4" w:space="1" w:color="auto"/>
        </w:pBdr>
        <w:rPr>
          <w:sz w:val="10"/>
          <w:szCs w:val="10"/>
        </w:rPr>
      </w:pPr>
    </w:p>
    <w:p w14:paraId="0F2017DC" w14:textId="77777777" w:rsidR="00C241F7" w:rsidRDefault="00C241F7">
      <w:pPr>
        <w:pStyle w:val="BodyText"/>
        <w:spacing w:before="6"/>
        <w:jc w:val="left"/>
        <w:rPr>
          <w:b/>
          <w:sz w:val="23"/>
        </w:rPr>
      </w:pPr>
    </w:p>
    <w:p w14:paraId="5D4011EF" w14:textId="519E3BFB" w:rsidR="008F70B4" w:rsidRPr="008F70B4" w:rsidRDefault="008F70B4">
      <w:pPr>
        <w:pStyle w:val="Heading1"/>
        <w:spacing w:before="140"/>
        <w:ind w:left="494" w:right="486"/>
        <w:jc w:val="center"/>
        <w:rPr>
          <w:bCs w:val="0"/>
          <w:i/>
          <w:sz w:val="28"/>
          <w:szCs w:val="28"/>
        </w:rPr>
      </w:pPr>
      <w:r w:rsidRPr="008F70B4">
        <w:rPr>
          <w:bCs w:val="0"/>
          <w:i/>
          <w:sz w:val="28"/>
          <w:szCs w:val="28"/>
        </w:rPr>
        <w:t>REVIEW OF THE MONOGRAPH SARACA INDICA (ROXB.</w:t>
      </w:r>
      <w:r w:rsidR="00E155D0">
        <w:rPr>
          <w:bCs w:val="0"/>
          <w:i/>
          <w:sz w:val="28"/>
          <w:szCs w:val="28"/>
        </w:rPr>
        <w:t>)</w:t>
      </w:r>
    </w:p>
    <w:p w14:paraId="7DFCF4CF" w14:textId="77777777" w:rsidR="00C241F7" w:rsidRPr="008F70B4" w:rsidRDefault="008F70B4">
      <w:pPr>
        <w:pStyle w:val="Heading1"/>
        <w:spacing w:before="140"/>
        <w:ind w:left="494" w:right="486"/>
        <w:jc w:val="center"/>
        <w:rPr>
          <w:sz w:val="24"/>
          <w:szCs w:val="24"/>
        </w:rPr>
      </w:pPr>
      <w:r w:rsidRPr="008F70B4">
        <w:rPr>
          <w:sz w:val="24"/>
          <w:szCs w:val="24"/>
        </w:rPr>
        <w:t>Kumari Nirmala</w:t>
      </w:r>
    </w:p>
    <w:p w14:paraId="6C48941F" w14:textId="77777777" w:rsidR="00C241F7" w:rsidRPr="008F70B4" w:rsidRDefault="008F70B4" w:rsidP="008F70B4">
      <w:pPr>
        <w:pStyle w:val="BodyText"/>
        <w:spacing w:before="7"/>
        <w:jc w:val="center"/>
        <w:rPr>
          <w:sz w:val="22"/>
          <w:szCs w:val="22"/>
        </w:rPr>
      </w:pPr>
      <w:r w:rsidRPr="008F70B4">
        <w:rPr>
          <w:sz w:val="22"/>
          <w:szCs w:val="22"/>
        </w:rPr>
        <w:t>Ph. D Scho</w:t>
      </w:r>
      <w:r>
        <w:rPr>
          <w:sz w:val="22"/>
          <w:szCs w:val="22"/>
        </w:rPr>
        <w:t xml:space="preserve">lar, Dept. of </w:t>
      </w:r>
      <w:r w:rsidR="00E7439B">
        <w:rPr>
          <w:sz w:val="22"/>
          <w:szCs w:val="22"/>
        </w:rPr>
        <w:t xml:space="preserve"> </w:t>
      </w:r>
      <w:r>
        <w:rPr>
          <w:sz w:val="22"/>
          <w:szCs w:val="22"/>
        </w:rPr>
        <w:t xml:space="preserve">Botany, </w:t>
      </w:r>
      <w:r w:rsidRPr="008F70B4">
        <w:rPr>
          <w:sz w:val="22"/>
          <w:szCs w:val="22"/>
        </w:rPr>
        <w:t>Nirwan University, Jaipur, Rajsthan</w:t>
      </w:r>
    </w:p>
    <w:p w14:paraId="37674AE5" w14:textId="77777777" w:rsidR="00C241F7" w:rsidRPr="008F70B4" w:rsidRDefault="008F70B4">
      <w:pPr>
        <w:pStyle w:val="Heading1"/>
        <w:spacing w:before="186"/>
        <w:jc w:val="left"/>
        <w:rPr>
          <w:sz w:val="24"/>
          <w:szCs w:val="24"/>
        </w:rPr>
      </w:pPr>
      <w:r>
        <w:rPr>
          <w:w w:val="105"/>
          <w:sz w:val="24"/>
          <w:szCs w:val="24"/>
        </w:rPr>
        <w:t>ABSTRACT</w:t>
      </w:r>
    </w:p>
    <w:p w14:paraId="10B100BF" w14:textId="77777777" w:rsidR="00C241F7" w:rsidRPr="008F70B4" w:rsidRDefault="008F70B4" w:rsidP="008F70B4">
      <w:pPr>
        <w:pStyle w:val="BodyText"/>
        <w:spacing w:before="1"/>
        <w:rPr>
          <w:sz w:val="20"/>
          <w:szCs w:val="20"/>
        </w:rPr>
      </w:pPr>
      <w:r w:rsidRPr="008F70B4">
        <w:rPr>
          <w:w w:val="105"/>
          <w:sz w:val="20"/>
          <w:szCs w:val="20"/>
        </w:rPr>
        <w:t xml:space="preserve">The oldest treatments utilised by humans since the beginning of civilization are herbal medicines. According to WHO, the majority of people in almost 80% of countries rely on herbal medicines to treat illness? </w:t>
      </w:r>
      <w:r w:rsidR="005F22DB" w:rsidRPr="008F70B4">
        <w:rPr>
          <w:w w:val="105"/>
          <w:sz w:val="20"/>
          <w:szCs w:val="20"/>
        </w:rPr>
        <w:t>Medicinal</w:t>
      </w:r>
      <w:r w:rsidRPr="008F70B4">
        <w:rPr>
          <w:w w:val="105"/>
          <w:sz w:val="20"/>
          <w:szCs w:val="20"/>
        </w:rPr>
        <w:t xml:space="preserve"> plant has a number of documented therapeutic effects. Traditional medicine uses a plant called Saraca indica, also called "ashok briksh" or "Saraca asoca (Roxb. ), which botanists have recognised as a member of the Caesalpinaceae family. A remedy plant widely utilised for medicinal purposes is saraca indica. It has several uses, including analgesia, skin-improvement, digestive issues, excessive thirst, bacteriostatics, anti-inflammatory, and anti-depressants. The phytochemical component, various claimed pharmacological action, and ethanobotanical uses are all included in this paper. In light of the effects mentioned</w:t>
      </w:r>
      <w:r w:rsidRPr="008F70B4">
        <w:rPr>
          <w:sz w:val="20"/>
          <w:szCs w:val="20"/>
        </w:rPr>
        <w:t xml:space="preserve"> </w:t>
      </w:r>
      <w:r w:rsidRPr="008F70B4">
        <w:rPr>
          <w:w w:val="105"/>
          <w:sz w:val="20"/>
          <w:szCs w:val="20"/>
        </w:rPr>
        <w:t>In order to investigate its potential usage and substantiate its medical claims, this plant has to undergo comprehensive investigation.</w:t>
      </w:r>
    </w:p>
    <w:p w14:paraId="717652C9" w14:textId="77777777" w:rsidR="008F70B4" w:rsidRDefault="008F70B4">
      <w:pPr>
        <w:ind w:left="114"/>
        <w:rPr>
          <w:b/>
          <w:sz w:val="19"/>
        </w:rPr>
      </w:pPr>
    </w:p>
    <w:p w14:paraId="6352DA16" w14:textId="77777777" w:rsidR="00C241F7" w:rsidRDefault="00906A5F">
      <w:pPr>
        <w:ind w:left="114"/>
        <w:rPr>
          <w:sz w:val="19"/>
        </w:rPr>
      </w:pPr>
      <w:r>
        <w:rPr>
          <w:b/>
          <w:sz w:val="19"/>
        </w:rPr>
        <w:t>Keywords:</w:t>
      </w:r>
      <w:r>
        <w:rPr>
          <w:b/>
          <w:spacing w:val="11"/>
          <w:sz w:val="19"/>
        </w:rPr>
        <w:t xml:space="preserve"> </w:t>
      </w:r>
      <w:r>
        <w:rPr>
          <w:i/>
          <w:sz w:val="19"/>
        </w:rPr>
        <w:t>Saraca</w:t>
      </w:r>
      <w:r>
        <w:rPr>
          <w:i/>
          <w:spacing w:val="12"/>
          <w:sz w:val="19"/>
        </w:rPr>
        <w:t xml:space="preserve"> </w:t>
      </w:r>
      <w:r>
        <w:rPr>
          <w:i/>
          <w:sz w:val="19"/>
        </w:rPr>
        <w:t>indica</w:t>
      </w:r>
      <w:r>
        <w:rPr>
          <w:sz w:val="19"/>
        </w:rPr>
        <w:t>,</w:t>
      </w:r>
      <w:r>
        <w:rPr>
          <w:spacing w:val="13"/>
          <w:sz w:val="19"/>
        </w:rPr>
        <w:t xml:space="preserve"> </w:t>
      </w:r>
      <w:r>
        <w:rPr>
          <w:sz w:val="19"/>
        </w:rPr>
        <w:t>Medicinal</w:t>
      </w:r>
      <w:r>
        <w:rPr>
          <w:spacing w:val="11"/>
          <w:sz w:val="19"/>
        </w:rPr>
        <w:t xml:space="preserve"> </w:t>
      </w:r>
      <w:r>
        <w:rPr>
          <w:sz w:val="19"/>
        </w:rPr>
        <w:t>plant,</w:t>
      </w:r>
      <w:r>
        <w:rPr>
          <w:spacing w:val="14"/>
          <w:sz w:val="19"/>
        </w:rPr>
        <w:t xml:space="preserve"> </w:t>
      </w:r>
      <w:r>
        <w:rPr>
          <w:sz w:val="19"/>
        </w:rPr>
        <w:t>Pharmacological</w:t>
      </w:r>
      <w:r>
        <w:rPr>
          <w:spacing w:val="13"/>
          <w:sz w:val="19"/>
        </w:rPr>
        <w:t xml:space="preserve"> </w:t>
      </w:r>
      <w:r>
        <w:rPr>
          <w:sz w:val="19"/>
        </w:rPr>
        <w:t>activity,</w:t>
      </w:r>
      <w:r>
        <w:rPr>
          <w:spacing w:val="13"/>
          <w:sz w:val="19"/>
        </w:rPr>
        <w:t xml:space="preserve"> </w:t>
      </w:r>
      <w:r>
        <w:rPr>
          <w:sz w:val="19"/>
        </w:rPr>
        <w:t>phytoconstituents</w:t>
      </w:r>
    </w:p>
    <w:p w14:paraId="7C855B93" w14:textId="77777777" w:rsidR="0011633C" w:rsidRDefault="00000000" w:rsidP="0011633C">
      <w:pPr>
        <w:pStyle w:val="BodyText"/>
        <w:spacing w:before="6"/>
        <w:jc w:val="left"/>
        <w:rPr>
          <w:sz w:val="14"/>
        </w:rPr>
      </w:pPr>
      <w:r>
        <w:pict w14:anchorId="2E4728F3">
          <v:rect id="_x0000_s2060" style="position:absolute;margin-left:43.8pt;margin-top:10.3pt;width:510.55pt;height:.4pt;z-index:-251658752;mso-wrap-distance-left:0;mso-wrap-distance-right:0;mso-position-horizontal-relative:page" fillcolor="black" stroked="f">
            <w10:wrap type="topAndBottom" anchorx="page"/>
          </v:rect>
        </w:pict>
      </w:r>
    </w:p>
    <w:p w14:paraId="23171196" w14:textId="77777777" w:rsidR="0011633C" w:rsidRPr="0011633C" w:rsidRDefault="0011633C" w:rsidP="0011633C"/>
    <w:p w14:paraId="470A72A5" w14:textId="77777777" w:rsidR="0011633C" w:rsidRPr="005F22DB" w:rsidRDefault="0011633C" w:rsidP="0011633C">
      <w:pPr>
        <w:pStyle w:val="BodyText"/>
        <w:spacing w:before="8"/>
        <w:rPr>
          <w:b/>
          <w:w w:val="105"/>
          <w:sz w:val="24"/>
          <w:szCs w:val="24"/>
        </w:rPr>
      </w:pPr>
      <w:r w:rsidRPr="005F22DB">
        <w:rPr>
          <w:b/>
          <w:w w:val="105"/>
          <w:sz w:val="24"/>
          <w:szCs w:val="24"/>
        </w:rPr>
        <w:t xml:space="preserve">INTRODUCTION </w:t>
      </w:r>
    </w:p>
    <w:p w14:paraId="76DD04E5" w14:textId="77777777" w:rsidR="0011633C" w:rsidRDefault="0011633C" w:rsidP="0011633C">
      <w:pPr>
        <w:pStyle w:val="BodyText"/>
        <w:spacing w:before="8"/>
        <w:jc w:val="left"/>
        <w:rPr>
          <w:w w:val="105"/>
        </w:rPr>
      </w:pPr>
    </w:p>
    <w:p w14:paraId="1811C70B" w14:textId="77777777" w:rsidR="00C241F7" w:rsidRPr="0011633C" w:rsidRDefault="0011633C" w:rsidP="0011633C">
      <w:pPr>
        <w:pStyle w:val="BodyText"/>
        <w:spacing w:before="8"/>
        <w:rPr>
          <w:b/>
          <w:sz w:val="20"/>
          <w:szCs w:val="20"/>
        </w:rPr>
      </w:pPr>
      <w:r w:rsidRPr="0011633C">
        <w:rPr>
          <w:w w:val="105"/>
          <w:sz w:val="20"/>
          <w:szCs w:val="20"/>
        </w:rPr>
        <w:t xml:space="preserve">The earliest medications used by humans are those made from plants. Worldwide demand for herbal goods is rising, and major pharmaceutical corporations are currently conducting extensive research on possible medical applications of medicinal plants. Before the invention of modern synthetic medications, plant medicine was utilised all over the world to cure a variety of maladies. [1] Native plant Saraca indica (Fabaceae) has a number of traditional uses [2]. The bark is used in Ayurveda to treat indigestion, pyrexia, burning sensations, colic, ulcers, menorrhagia, discharge from the vagina, and acne. Saraca indica has been linked to a number of pharmacological effects, including larvicidal, antibacterial, CNS depressant, analgesic, antipyretic, antiulcer, and anti-inflammatory effects. This review discusses phytochemistry as well aspharmacological properties of several plant components and applications in ethanol [2]. </w:t>
      </w:r>
      <w:r w:rsidR="00906A5F" w:rsidRPr="0011633C">
        <w:rPr>
          <w:w w:val="105"/>
          <w:sz w:val="20"/>
          <w:szCs w:val="20"/>
        </w:rPr>
        <w:t xml:space="preserve">Bengali. Sometime bark of </w:t>
      </w:r>
      <w:r w:rsidR="00906A5F" w:rsidRPr="0011633C">
        <w:rPr>
          <w:i/>
          <w:w w:val="105"/>
          <w:sz w:val="20"/>
          <w:szCs w:val="20"/>
        </w:rPr>
        <w:t xml:space="preserve">Saraca indica </w:t>
      </w:r>
      <w:r w:rsidR="00906A5F" w:rsidRPr="0011633C">
        <w:rPr>
          <w:w w:val="105"/>
          <w:sz w:val="20"/>
          <w:szCs w:val="20"/>
        </w:rPr>
        <w:t>adulterated with</w:t>
      </w:r>
      <w:r w:rsidR="00906A5F" w:rsidRPr="0011633C">
        <w:rPr>
          <w:spacing w:val="1"/>
          <w:w w:val="105"/>
          <w:sz w:val="20"/>
          <w:szCs w:val="20"/>
        </w:rPr>
        <w:t xml:space="preserve"> </w:t>
      </w:r>
      <w:r w:rsidR="00906A5F" w:rsidRPr="0011633C">
        <w:rPr>
          <w:w w:val="105"/>
          <w:sz w:val="20"/>
          <w:szCs w:val="20"/>
        </w:rPr>
        <w:t>Afanamexis</w:t>
      </w:r>
      <w:r w:rsidR="00906A5F" w:rsidRPr="0011633C">
        <w:rPr>
          <w:spacing w:val="-10"/>
          <w:w w:val="105"/>
          <w:sz w:val="20"/>
          <w:szCs w:val="20"/>
        </w:rPr>
        <w:t xml:space="preserve"> </w:t>
      </w:r>
      <w:r w:rsidR="00906A5F" w:rsidRPr="0011633C">
        <w:rPr>
          <w:w w:val="105"/>
          <w:sz w:val="20"/>
          <w:szCs w:val="20"/>
        </w:rPr>
        <w:t>polystakis</w:t>
      </w:r>
      <w:r w:rsidR="00906A5F" w:rsidRPr="0011633C">
        <w:rPr>
          <w:spacing w:val="-9"/>
          <w:w w:val="105"/>
          <w:sz w:val="20"/>
          <w:szCs w:val="20"/>
        </w:rPr>
        <w:t xml:space="preserve"> </w:t>
      </w:r>
      <w:r w:rsidR="00906A5F" w:rsidRPr="0011633C">
        <w:rPr>
          <w:w w:val="105"/>
          <w:sz w:val="20"/>
          <w:szCs w:val="20"/>
        </w:rPr>
        <w:t>bark</w:t>
      </w:r>
      <w:r w:rsidR="00906A5F" w:rsidRPr="0011633C">
        <w:rPr>
          <w:spacing w:val="-11"/>
          <w:w w:val="105"/>
          <w:sz w:val="20"/>
          <w:szCs w:val="20"/>
        </w:rPr>
        <w:t xml:space="preserve"> </w:t>
      </w:r>
      <w:r w:rsidR="00906A5F" w:rsidRPr="0011633C">
        <w:rPr>
          <w:w w:val="105"/>
          <w:sz w:val="20"/>
          <w:szCs w:val="20"/>
        </w:rPr>
        <w:t>and</w:t>
      </w:r>
      <w:r w:rsidR="00906A5F" w:rsidRPr="0011633C">
        <w:rPr>
          <w:spacing w:val="-10"/>
          <w:w w:val="105"/>
          <w:sz w:val="20"/>
          <w:szCs w:val="20"/>
        </w:rPr>
        <w:t xml:space="preserve"> </w:t>
      </w:r>
      <w:r w:rsidR="00906A5F" w:rsidRPr="0011633C">
        <w:rPr>
          <w:w w:val="105"/>
          <w:sz w:val="20"/>
          <w:szCs w:val="20"/>
        </w:rPr>
        <w:t>Sicalpinea</w:t>
      </w:r>
      <w:r w:rsidR="00906A5F" w:rsidRPr="0011633C">
        <w:rPr>
          <w:spacing w:val="-9"/>
          <w:w w:val="105"/>
          <w:sz w:val="20"/>
          <w:szCs w:val="20"/>
        </w:rPr>
        <w:t xml:space="preserve"> </w:t>
      </w:r>
      <w:r w:rsidR="00906A5F" w:rsidRPr="0011633C">
        <w:rPr>
          <w:w w:val="105"/>
          <w:sz w:val="20"/>
          <w:szCs w:val="20"/>
        </w:rPr>
        <w:t>pulchirena</w:t>
      </w:r>
      <w:r w:rsidR="00906A5F" w:rsidRPr="0011633C">
        <w:rPr>
          <w:spacing w:val="-10"/>
          <w:w w:val="105"/>
          <w:sz w:val="20"/>
          <w:szCs w:val="20"/>
        </w:rPr>
        <w:t xml:space="preserve"> </w:t>
      </w:r>
      <w:r w:rsidR="00906A5F" w:rsidRPr="0011633C">
        <w:rPr>
          <w:w w:val="105"/>
          <w:sz w:val="20"/>
          <w:szCs w:val="20"/>
          <w:vertAlign w:val="superscript"/>
        </w:rPr>
        <w:t>[3]</w:t>
      </w:r>
      <w:r w:rsidR="00906A5F" w:rsidRPr="0011633C">
        <w:rPr>
          <w:b/>
          <w:w w:val="105"/>
          <w:sz w:val="20"/>
          <w:szCs w:val="20"/>
          <w:vertAlign w:val="superscript"/>
        </w:rPr>
        <w:t>.</w:t>
      </w:r>
    </w:p>
    <w:p w14:paraId="7D0DC297" w14:textId="77777777" w:rsidR="0011633C" w:rsidRPr="0011633C" w:rsidRDefault="0011633C" w:rsidP="0011633C"/>
    <w:p w14:paraId="13EF13A5" w14:textId="77777777" w:rsidR="00C241F7" w:rsidRPr="0011633C" w:rsidRDefault="0011633C" w:rsidP="0011633C">
      <w:pPr>
        <w:pStyle w:val="Heading1"/>
        <w:ind w:left="0"/>
        <w:rPr>
          <w:sz w:val="24"/>
          <w:szCs w:val="24"/>
        </w:rPr>
      </w:pPr>
      <w:r w:rsidRPr="0011633C">
        <w:rPr>
          <w:sz w:val="24"/>
          <w:szCs w:val="24"/>
        </w:rPr>
        <w:t>BOTANICAL</w:t>
      </w:r>
      <w:r w:rsidRPr="0011633C">
        <w:rPr>
          <w:spacing w:val="14"/>
          <w:sz w:val="24"/>
          <w:szCs w:val="24"/>
        </w:rPr>
        <w:t xml:space="preserve"> </w:t>
      </w:r>
      <w:r w:rsidRPr="0011633C">
        <w:rPr>
          <w:sz w:val="24"/>
          <w:szCs w:val="24"/>
        </w:rPr>
        <w:t>DESCRIPTION</w:t>
      </w:r>
    </w:p>
    <w:p w14:paraId="55D14CEC" w14:textId="77777777" w:rsidR="0011633C" w:rsidRDefault="0011633C">
      <w:pPr>
        <w:pStyle w:val="BodyText"/>
        <w:spacing w:before="2" w:line="244" w:lineRule="auto"/>
        <w:ind w:left="114" w:right="141"/>
        <w:rPr>
          <w:i/>
          <w:w w:val="105"/>
        </w:rPr>
      </w:pPr>
    </w:p>
    <w:p w14:paraId="5980EB79" w14:textId="77777777" w:rsidR="00C241F7" w:rsidRPr="006C15CC" w:rsidRDefault="006C15CC" w:rsidP="0011633C">
      <w:pPr>
        <w:pStyle w:val="BodyText"/>
        <w:spacing w:before="2" w:line="244" w:lineRule="auto"/>
        <w:ind w:left="114" w:right="141"/>
        <w:rPr>
          <w:sz w:val="20"/>
          <w:szCs w:val="20"/>
        </w:rPr>
      </w:pPr>
      <w:r w:rsidRPr="006C15CC">
        <w:rPr>
          <w:w w:val="105"/>
          <w:sz w:val="20"/>
          <w:szCs w:val="20"/>
        </w:rPr>
        <w:t>Evergreen saraca indica grows to a height of 7 to 10 cm. Up to an altitude of 750 metres, it occurs. The leaves are intra-petiolar, parpinnate, 15-20 cm long, oblong, slightly lanceolate, and entirely joined. Due to the presence of rounded or protruding lenticles, the bark has an irregular, dark brown or nearly black colour and is warty on the surface. Fracture splinting reveals a thin, continuous coating of whiteness. Flowers are apetalous, corymbose, golden orange, deciduous, and have petaloid calyxes. The compressed, ellipsoid, oblong, and seed-like [4].</w:t>
      </w:r>
    </w:p>
    <w:p w14:paraId="41D676D2" w14:textId="77777777" w:rsidR="0011633C" w:rsidRDefault="0011633C">
      <w:pPr>
        <w:rPr>
          <w:sz w:val="20"/>
          <w:szCs w:val="20"/>
        </w:rPr>
      </w:pPr>
    </w:p>
    <w:p w14:paraId="5B992569" w14:textId="77777777" w:rsidR="00C241F7" w:rsidRPr="005F22DB" w:rsidRDefault="005F22DB">
      <w:pPr>
        <w:pStyle w:val="Heading1"/>
        <w:jc w:val="left"/>
        <w:rPr>
          <w:sz w:val="24"/>
          <w:szCs w:val="24"/>
        </w:rPr>
      </w:pPr>
      <w:r w:rsidRPr="005F22DB">
        <w:rPr>
          <w:w w:val="105"/>
          <w:sz w:val="24"/>
          <w:szCs w:val="24"/>
        </w:rPr>
        <w:t>PHYTOCHEMISTRY</w:t>
      </w:r>
    </w:p>
    <w:p w14:paraId="1D3D2628" w14:textId="77777777" w:rsidR="005F22DB" w:rsidRDefault="005F22DB">
      <w:pPr>
        <w:pStyle w:val="BodyText"/>
        <w:spacing w:before="4" w:line="244" w:lineRule="auto"/>
        <w:ind w:left="114" w:right="38"/>
        <w:rPr>
          <w:w w:val="105"/>
          <w:sz w:val="20"/>
          <w:szCs w:val="20"/>
        </w:rPr>
      </w:pPr>
    </w:p>
    <w:p w14:paraId="4DED8D6B" w14:textId="77777777" w:rsidR="00C241F7" w:rsidRPr="0011633C" w:rsidRDefault="00906A5F">
      <w:pPr>
        <w:pStyle w:val="BodyText"/>
        <w:spacing w:before="4" w:line="244" w:lineRule="auto"/>
        <w:ind w:left="114" w:right="38"/>
        <w:rPr>
          <w:sz w:val="20"/>
          <w:szCs w:val="20"/>
        </w:rPr>
      </w:pPr>
      <w:r w:rsidRPr="0011633C">
        <w:rPr>
          <w:w w:val="105"/>
          <w:sz w:val="20"/>
          <w:szCs w:val="20"/>
        </w:rPr>
        <w:t>Catechin,</w:t>
      </w:r>
      <w:r w:rsidRPr="0011633C">
        <w:rPr>
          <w:spacing w:val="1"/>
          <w:w w:val="105"/>
          <w:sz w:val="20"/>
          <w:szCs w:val="20"/>
        </w:rPr>
        <w:t xml:space="preserve"> </w:t>
      </w:r>
      <w:r w:rsidRPr="0011633C">
        <w:rPr>
          <w:w w:val="105"/>
          <w:sz w:val="20"/>
          <w:szCs w:val="20"/>
        </w:rPr>
        <w:t>leucopelargonidin,</w:t>
      </w:r>
      <w:r w:rsidRPr="0011633C">
        <w:rPr>
          <w:spacing w:val="1"/>
          <w:w w:val="105"/>
          <w:sz w:val="20"/>
          <w:szCs w:val="20"/>
        </w:rPr>
        <w:t xml:space="preserve"> </w:t>
      </w:r>
      <w:r w:rsidRPr="0011633C">
        <w:rPr>
          <w:w w:val="105"/>
          <w:sz w:val="20"/>
          <w:szCs w:val="20"/>
        </w:rPr>
        <w:t>epicatechin</w:t>
      </w:r>
      <w:r w:rsidRPr="0011633C">
        <w:rPr>
          <w:spacing w:val="1"/>
          <w:w w:val="105"/>
          <w:sz w:val="20"/>
          <w:szCs w:val="20"/>
        </w:rPr>
        <w:t xml:space="preserve"> </w:t>
      </w:r>
      <w:r w:rsidRPr="0011633C">
        <w:rPr>
          <w:w w:val="105"/>
          <w:sz w:val="20"/>
          <w:szCs w:val="20"/>
        </w:rPr>
        <w:t>and</w:t>
      </w:r>
      <w:r w:rsidRPr="0011633C">
        <w:rPr>
          <w:spacing w:val="1"/>
          <w:w w:val="105"/>
          <w:sz w:val="20"/>
          <w:szCs w:val="20"/>
        </w:rPr>
        <w:t xml:space="preserve"> </w:t>
      </w:r>
      <w:r w:rsidRPr="0011633C">
        <w:rPr>
          <w:w w:val="105"/>
          <w:sz w:val="20"/>
          <w:szCs w:val="20"/>
        </w:rPr>
        <w:t>11'-</w:t>
      </w:r>
      <w:r w:rsidRPr="0011633C">
        <w:rPr>
          <w:spacing w:val="1"/>
          <w:w w:val="105"/>
          <w:sz w:val="20"/>
          <w:szCs w:val="20"/>
        </w:rPr>
        <w:t xml:space="preserve"> </w:t>
      </w:r>
      <w:r w:rsidRPr="0011633C">
        <w:rPr>
          <w:w w:val="105"/>
          <w:sz w:val="20"/>
          <w:szCs w:val="20"/>
        </w:rPr>
        <w:t>deoxyprocyanidin,</w:t>
      </w:r>
      <w:r w:rsidRPr="0011633C">
        <w:rPr>
          <w:spacing w:val="1"/>
          <w:w w:val="105"/>
          <w:sz w:val="20"/>
          <w:szCs w:val="20"/>
        </w:rPr>
        <w:t xml:space="preserve"> </w:t>
      </w:r>
      <w:r w:rsidRPr="0011633C">
        <w:rPr>
          <w:w w:val="105"/>
          <w:sz w:val="20"/>
          <w:szCs w:val="20"/>
        </w:rPr>
        <w:t>stearic</w:t>
      </w:r>
      <w:r w:rsidRPr="0011633C">
        <w:rPr>
          <w:spacing w:val="1"/>
          <w:w w:val="105"/>
          <w:sz w:val="20"/>
          <w:szCs w:val="20"/>
        </w:rPr>
        <w:t xml:space="preserve"> </w:t>
      </w:r>
      <w:r w:rsidRPr="0011633C">
        <w:rPr>
          <w:w w:val="105"/>
          <w:sz w:val="20"/>
          <w:szCs w:val="20"/>
        </w:rPr>
        <w:t>acids-</w:t>
      </w:r>
      <w:r w:rsidRPr="0011633C">
        <w:rPr>
          <w:spacing w:val="1"/>
          <w:w w:val="105"/>
          <w:sz w:val="20"/>
          <w:szCs w:val="20"/>
        </w:rPr>
        <w:t xml:space="preserve"> </w:t>
      </w:r>
      <w:r w:rsidRPr="0011633C">
        <w:rPr>
          <w:w w:val="105"/>
          <w:sz w:val="20"/>
          <w:szCs w:val="20"/>
        </w:rPr>
        <w:t>sitosterol,</w:t>
      </w:r>
      <w:r w:rsidRPr="0011633C">
        <w:rPr>
          <w:spacing w:val="1"/>
          <w:w w:val="105"/>
          <w:sz w:val="20"/>
          <w:szCs w:val="20"/>
        </w:rPr>
        <w:t xml:space="preserve"> </w:t>
      </w:r>
      <w:r w:rsidRPr="0011633C">
        <w:rPr>
          <w:w w:val="105"/>
          <w:sz w:val="20"/>
          <w:szCs w:val="20"/>
        </w:rPr>
        <w:t>quercetin,</w:t>
      </w:r>
      <w:r w:rsidRPr="0011633C">
        <w:rPr>
          <w:spacing w:val="-47"/>
          <w:w w:val="105"/>
          <w:sz w:val="20"/>
          <w:szCs w:val="20"/>
        </w:rPr>
        <w:t xml:space="preserve"> </w:t>
      </w:r>
      <w:r w:rsidRPr="0011633C">
        <w:rPr>
          <w:w w:val="105"/>
          <w:sz w:val="20"/>
          <w:szCs w:val="20"/>
        </w:rPr>
        <w:t>kaempferol, apigenin- 7-0-p-D-glucoside, Oleic, linoleic and</w:t>
      </w:r>
      <w:r w:rsidRPr="0011633C">
        <w:rPr>
          <w:spacing w:val="1"/>
          <w:w w:val="105"/>
          <w:sz w:val="20"/>
          <w:szCs w:val="20"/>
        </w:rPr>
        <w:t xml:space="preserve"> </w:t>
      </w:r>
      <w:r w:rsidRPr="0011633C">
        <w:rPr>
          <w:w w:val="105"/>
          <w:sz w:val="20"/>
          <w:szCs w:val="20"/>
        </w:rPr>
        <w:t>palmitic acid. Pelargonidin- 3, 5- diglucoside, cyanidin-3, 5-</w:t>
      </w:r>
      <w:r w:rsidRPr="0011633C">
        <w:rPr>
          <w:spacing w:val="1"/>
          <w:w w:val="105"/>
          <w:sz w:val="20"/>
          <w:szCs w:val="20"/>
        </w:rPr>
        <w:t xml:space="preserve"> </w:t>
      </w:r>
      <w:r w:rsidRPr="0011633C">
        <w:rPr>
          <w:w w:val="105"/>
          <w:sz w:val="20"/>
          <w:szCs w:val="20"/>
        </w:rPr>
        <w:t>diglucoside, palmitic, stearic, linolenic, leucocyanidin, gallic</w:t>
      </w:r>
      <w:r w:rsidRPr="0011633C">
        <w:rPr>
          <w:spacing w:val="1"/>
          <w:w w:val="105"/>
          <w:sz w:val="20"/>
          <w:szCs w:val="20"/>
        </w:rPr>
        <w:t xml:space="preserve"> </w:t>
      </w:r>
      <w:r w:rsidRPr="0011633C">
        <w:rPr>
          <w:w w:val="105"/>
          <w:sz w:val="20"/>
          <w:szCs w:val="20"/>
        </w:rPr>
        <w:t>acid,</w:t>
      </w:r>
      <w:r w:rsidRPr="0011633C">
        <w:rPr>
          <w:spacing w:val="1"/>
          <w:w w:val="105"/>
          <w:sz w:val="20"/>
          <w:szCs w:val="20"/>
        </w:rPr>
        <w:t xml:space="preserve"> </w:t>
      </w:r>
      <w:r w:rsidRPr="0011633C">
        <w:rPr>
          <w:w w:val="105"/>
          <w:sz w:val="20"/>
          <w:szCs w:val="20"/>
        </w:rPr>
        <w:t>catechol,</w:t>
      </w:r>
      <w:r w:rsidRPr="0011633C">
        <w:rPr>
          <w:spacing w:val="1"/>
          <w:w w:val="105"/>
          <w:sz w:val="20"/>
          <w:szCs w:val="20"/>
        </w:rPr>
        <w:t xml:space="preserve"> </w:t>
      </w:r>
      <w:r w:rsidRPr="0011633C">
        <w:rPr>
          <w:w w:val="105"/>
          <w:sz w:val="20"/>
          <w:szCs w:val="20"/>
        </w:rPr>
        <w:t>(-)</w:t>
      </w:r>
      <w:r w:rsidRPr="0011633C">
        <w:rPr>
          <w:spacing w:val="1"/>
          <w:w w:val="105"/>
          <w:sz w:val="20"/>
          <w:szCs w:val="20"/>
        </w:rPr>
        <w:t xml:space="preserve"> </w:t>
      </w:r>
      <w:r w:rsidRPr="0011633C">
        <w:rPr>
          <w:w w:val="105"/>
          <w:sz w:val="20"/>
          <w:szCs w:val="20"/>
        </w:rPr>
        <w:t>epicatechol</w:t>
      </w:r>
      <w:r w:rsidRPr="0011633C">
        <w:rPr>
          <w:spacing w:val="1"/>
          <w:w w:val="105"/>
          <w:sz w:val="20"/>
          <w:szCs w:val="20"/>
        </w:rPr>
        <w:t xml:space="preserve"> </w:t>
      </w:r>
      <w:r w:rsidRPr="0011633C">
        <w:rPr>
          <w:w w:val="105"/>
          <w:sz w:val="20"/>
          <w:szCs w:val="20"/>
        </w:rPr>
        <w:t>and</w:t>
      </w:r>
      <w:r w:rsidRPr="0011633C">
        <w:rPr>
          <w:spacing w:val="1"/>
          <w:w w:val="105"/>
          <w:sz w:val="20"/>
          <w:szCs w:val="20"/>
        </w:rPr>
        <w:t xml:space="preserve"> </w:t>
      </w:r>
      <w:r w:rsidRPr="0011633C">
        <w:rPr>
          <w:w w:val="105"/>
          <w:sz w:val="20"/>
          <w:szCs w:val="20"/>
        </w:rPr>
        <w:t>leucocyanidin,</w:t>
      </w:r>
      <w:r w:rsidRPr="0011633C">
        <w:rPr>
          <w:spacing w:val="1"/>
          <w:w w:val="105"/>
          <w:sz w:val="20"/>
          <w:szCs w:val="20"/>
        </w:rPr>
        <w:t xml:space="preserve"> </w:t>
      </w:r>
      <w:r w:rsidRPr="0011633C">
        <w:rPr>
          <w:w w:val="105"/>
          <w:sz w:val="20"/>
          <w:szCs w:val="20"/>
        </w:rPr>
        <w:t>lignan</w:t>
      </w:r>
      <w:r w:rsidRPr="0011633C">
        <w:rPr>
          <w:spacing w:val="1"/>
          <w:w w:val="105"/>
          <w:sz w:val="20"/>
          <w:szCs w:val="20"/>
        </w:rPr>
        <w:t xml:space="preserve"> </w:t>
      </w:r>
      <w:r w:rsidRPr="0011633C">
        <w:rPr>
          <w:w w:val="105"/>
          <w:sz w:val="20"/>
          <w:szCs w:val="20"/>
        </w:rPr>
        <w:t>glycosides,</w:t>
      </w:r>
      <w:r w:rsidRPr="0011633C">
        <w:rPr>
          <w:spacing w:val="1"/>
          <w:w w:val="105"/>
          <w:sz w:val="20"/>
          <w:szCs w:val="20"/>
        </w:rPr>
        <w:t xml:space="preserve"> </w:t>
      </w:r>
      <w:r w:rsidRPr="0011633C">
        <w:rPr>
          <w:w w:val="105"/>
          <w:sz w:val="20"/>
          <w:szCs w:val="20"/>
        </w:rPr>
        <w:t>lyoniside,</w:t>
      </w:r>
      <w:r w:rsidRPr="0011633C">
        <w:rPr>
          <w:spacing w:val="1"/>
          <w:w w:val="105"/>
          <w:sz w:val="20"/>
          <w:szCs w:val="20"/>
        </w:rPr>
        <w:t xml:space="preserve"> </w:t>
      </w:r>
      <w:r w:rsidRPr="0011633C">
        <w:rPr>
          <w:w w:val="105"/>
          <w:sz w:val="20"/>
          <w:szCs w:val="20"/>
        </w:rPr>
        <w:t>nudiposide,</w:t>
      </w:r>
      <w:r w:rsidRPr="0011633C">
        <w:rPr>
          <w:spacing w:val="1"/>
          <w:w w:val="105"/>
          <w:sz w:val="20"/>
          <w:szCs w:val="20"/>
        </w:rPr>
        <w:t xml:space="preserve"> </w:t>
      </w:r>
      <w:r w:rsidRPr="0011633C">
        <w:rPr>
          <w:w w:val="105"/>
          <w:sz w:val="20"/>
          <w:szCs w:val="20"/>
        </w:rPr>
        <w:t>5-methoxy-</w:t>
      </w:r>
      <w:r w:rsidRPr="0011633C">
        <w:rPr>
          <w:spacing w:val="1"/>
          <w:w w:val="105"/>
          <w:sz w:val="20"/>
          <w:szCs w:val="20"/>
        </w:rPr>
        <w:t xml:space="preserve"> </w:t>
      </w:r>
      <w:r w:rsidRPr="0011633C">
        <w:rPr>
          <w:w w:val="105"/>
          <w:sz w:val="20"/>
          <w:szCs w:val="20"/>
        </w:rPr>
        <w:t>9-β-</w:t>
      </w:r>
      <w:r w:rsidRPr="0011633C">
        <w:rPr>
          <w:spacing w:val="-47"/>
          <w:w w:val="105"/>
          <w:sz w:val="20"/>
          <w:szCs w:val="20"/>
        </w:rPr>
        <w:t xml:space="preserve"> </w:t>
      </w:r>
      <w:r w:rsidRPr="0011633C">
        <w:rPr>
          <w:w w:val="105"/>
          <w:sz w:val="20"/>
          <w:szCs w:val="20"/>
        </w:rPr>
        <w:t>xylopyranosyl,</w:t>
      </w:r>
      <w:r w:rsidRPr="0011633C">
        <w:rPr>
          <w:spacing w:val="1"/>
          <w:w w:val="105"/>
          <w:sz w:val="20"/>
          <w:szCs w:val="20"/>
        </w:rPr>
        <w:t xml:space="preserve"> </w:t>
      </w:r>
      <w:r w:rsidRPr="0011633C">
        <w:rPr>
          <w:w w:val="105"/>
          <w:sz w:val="20"/>
          <w:szCs w:val="20"/>
        </w:rPr>
        <w:t>isolariciresinol,</w:t>
      </w:r>
      <w:r w:rsidRPr="0011633C">
        <w:rPr>
          <w:spacing w:val="1"/>
          <w:w w:val="105"/>
          <w:sz w:val="20"/>
          <w:szCs w:val="20"/>
        </w:rPr>
        <w:t xml:space="preserve"> </w:t>
      </w:r>
      <w:r w:rsidRPr="0011633C">
        <w:rPr>
          <w:w w:val="105"/>
          <w:sz w:val="20"/>
          <w:szCs w:val="20"/>
        </w:rPr>
        <w:t>schizandriside,</w:t>
      </w:r>
      <w:r w:rsidRPr="0011633C">
        <w:rPr>
          <w:spacing w:val="1"/>
          <w:w w:val="105"/>
          <w:sz w:val="20"/>
          <w:szCs w:val="20"/>
        </w:rPr>
        <w:t xml:space="preserve"> </w:t>
      </w:r>
      <w:r w:rsidRPr="0011633C">
        <w:rPr>
          <w:w w:val="105"/>
          <w:sz w:val="20"/>
          <w:szCs w:val="20"/>
        </w:rPr>
        <w:t>epicatechin,</w:t>
      </w:r>
      <w:r w:rsidRPr="0011633C">
        <w:rPr>
          <w:spacing w:val="-47"/>
          <w:w w:val="105"/>
          <w:sz w:val="20"/>
          <w:szCs w:val="20"/>
        </w:rPr>
        <w:t xml:space="preserve"> </w:t>
      </w:r>
      <w:r w:rsidRPr="0011633C">
        <w:rPr>
          <w:spacing w:val="-1"/>
          <w:w w:val="105"/>
          <w:sz w:val="20"/>
          <w:szCs w:val="20"/>
        </w:rPr>
        <w:t xml:space="preserve">epiafzelechin-(4β→8)-epicatechin </w:t>
      </w:r>
      <w:r w:rsidRPr="0011633C">
        <w:rPr>
          <w:w w:val="105"/>
          <w:sz w:val="20"/>
          <w:szCs w:val="20"/>
        </w:rPr>
        <w:t>and procyanidin B2 and β-</w:t>
      </w:r>
      <w:r w:rsidRPr="0011633C">
        <w:rPr>
          <w:spacing w:val="-47"/>
          <w:w w:val="105"/>
          <w:sz w:val="20"/>
          <w:szCs w:val="20"/>
        </w:rPr>
        <w:t xml:space="preserve"> </w:t>
      </w:r>
      <w:r w:rsidRPr="0011633C">
        <w:rPr>
          <w:w w:val="105"/>
          <w:sz w:val="20"/>
          <w:szCs w:val="20"/>
        </w:rPr>
        <w:t>sitosterol</w:t>
      </w:r>
      <w:r w:rsidRPr="0011633C">
        <w:rPr>
          <w:spacing w:val="-4"/>
          <w:w w:val="105"/>
          <w:sz w:val="20"/>
          <w:szCs w:val="20"/>
        </w:rPr>
        <w:t xml:space="preserve"> </w:t>
      </w:r>
      <w:r w:rsidRPr="0011633C">
        <w:rPr>
          <w:w w:val="105"/>
          <w:sz w:val="20"/>
          <w:szCs w:val="20"/>
        </w:rPr>
        <w:t>glucoside</w:t>
      </w:r>
      <w:r w:rsidRPr="0011633C">
        <w:rPr>
          <w:spacing w:val="-3"/>
          <w:w w:val="105"/>
          <w:sz w:val="20"/>
          <w:szCs w:val="20"/>
        </w:rPr>
        <w:t xml:space="preserve"> </w:t>
      </w:r>
      <w:r w:rsidRPr="0011633C">
        <w:rPr>
          <w:w w:val="105"/>
          <w:sz w:val="20"/>
          <w:szCs w:val="20"/>
          <w:vertAlign w:val="superscript"/>
        </w:rPr>
        <w:t>[5]</w:t>
      </w:r>
      <w:r w:rsidRPr="0011633C">
        <w:rPr>
          <w:w w:val="105"/>
          <w:sz w:val="20"/>
          <w:szCs w:val="20"/>
        </w:rPr>
        <w:t>.</w:t>
      </w:r>
    </w:p>
    <w:p w14:paraId="2D572740" w14:textId="77777777" w:rsidR="00C241F7" w:rsidRPr="0011633C" w:rsidRDefault="00C241F7">
      <w:pPr>
        <w:pStyle w:val="BodyText"/>
        <w:spacing w:before="2"/>
        <w:jc w:val="left"/>
        <w:rPr>
          <w:sz w:val="20"/>
          <w:szCs w:val="20"/>
        </w:rPr>
      </w:pPr>
    </w:p>
    <w:p w14:paraId="038992E0" w14:textId="77777777" w:rsidR="00C241F7" w:rsidRPr="005F22DB" w:rsidRDefault="005F22DB">
      <w:pPr>
        <w:pStyle w:val="Heading1"/>
        <w:spacing w:line="247" w:lineRule="auto"/>
        <w:ind w:right="2947"/>
        <w:rPr>
          <w:sz w:val="24"/>
          <w:szCs w:val="24"/>
        </w:rPr>
      </w:pPr>
      <w:r w:rsidRPr="005F22DB">
        <w:rPr>
          <w:sz w:val="24"/>
          <w:szCs w:val="24"/>
        </w:rPr>
        <w:t>PHARMALOGICAL ACTIVITIES</w:t>
      </w:r>
      <w:r w:rsidRPr="005F22DB">
        <w:rPr>
          <w:spacing w:val="1"/>
          <w:sz w:val="24"/>
          <w:szCs w:val="24"/>
        </w:rPr>
        <w:t xml:space="preserve"> </w:t>
      </w:r>
      <w:r w:rsidRPr="005F22DB">
        <w:rPr>
          <w:w w:val="105"/>
          <w:sz w:val="24"/>
          <w:szCs w:val="24"/>
        </w:rPr>
        <w:t>ANTIMICROBIAL</w:t>
      </w:r>
      <w:r w:rsidRPr="005F22DB">
        <w:rPr>
          <w:spacing w:val="-12"/>
          <w:w w:val="105"/>
          <w:sz w:val="24"/>
          <w:szCs w:val="24"/>
        </w:rPr>
        <w:t xml:space="preserve"> </w:t>
      </w:r>
      <w:r w:rsidRPr="005F22DB">
        <w:rPr>
          <w:w w:val="105"/>
          <w:sz w:val="24"/>
          <w:szCs w:val="24"/>
        </w:rPr>
        <w:t>ACTIVITY</w:t>
      </w:r>
    </w:p>
    <w:p w14:paraId="4FD45FEF" w14:textId="77777777" w:rsidR="005F22DB" w:rsidRDefault="005F22DB">
      <w:pPr>
        <w:pStyle w:val="BodyText"/>
        <w:spacing w:line="244" w:lineRule="auto"/>
        <w:ind w:left="114" w:right="38"/>
        <w:rPr>
          <w:w w:val="105"/>
          <w:sz w:val="20"/>
          <w:szCs w:val="20"/>
        </w:rPr>
      </w:pPr>
    </w:p>
    <w:p w14:paraId="21713562" w14:textId="77777777" w:rsidR="00C241F7" w:rsidRPr="0011633C" w:rsidRDefault="006C15CC">
      <w:pPr>
        <w:pStyle w:val="BodyText"/>
        <w:spacing w:line="244" w:lineRule="auto"/>
        <w:ind w:left="114" w:right="38"/>
        <w:rPr>
          <w:sz w:val="20"/>
          <w:szCs w:val="20"/>
        </w:rPr>
      </w:pPr>
      <w:r w:rsidRPr="006C15CC">
        <w:rPr>
          <w:w w:val="105"/>
          <w:sz w:val="20"/>
          <w:szCs w:val="20"/>
        </w:rPr>
        <w:t xml:space="preserve">The antibacterial and antifungal effects of various extracts (chloroform, methanol, aqueous, and ethanolic) of Saraca indica stem bark were assessed against various strains of bacteria, including Staphylococcus aureus, Escherichia coli, </w:t>
      </w:r>
      <w:r w:rsidRPr="006C15CC">
        <w:rPr>
          <w:w w:val="105"/>
          <w:sz w:val="20"/>
          <w:szCs w:val="20"/>
        </w:rPr>
        <w:lastRenderedPageBreak/>
        <w:t xml:space="preserve">Pseudomonas aeruginosa, Bacillus cereus, Klebsiella pneumoniae, Proteus mirabilis, Salmonella typhimurium, and Methanolic extract, of all the extracts, was found to </w:t>
      </w:r>
      <w:r w:rsidR="00906A5F" w:rsidRPr="0011633C">
        <w:rPr>
          <w:w w:val="105"/>
          <w:sz w:val="20"/>
          <w:szCs w:val="20"/>
        </w:rPr>
        <w:t>possess</w:t>
      </w:r>
      <w:r w:rsidR="00906A5F" w:rsidRPr="0011633C">
        <w:rPr>
          <w:spacing w:val="-9"/>
          <w:w w:val="105"/>
          <w:sz w:val="20"/>
          <w:szCs w:val="20"/>
        </w:rPr>
        <w:t xml:space="preserve"> </w:t>
      </w:r>
      <w:r w:rsidR="00906A5F" w:rsidRPr="0011633C">
        <w:rPr>
          <w:w w:val="105"/>
          <w:sz w:val="20"/>
          <w:szCs w:val="20"/>
        </w:rPr>
        <w:t>strongest</w:t>
      </w:r>
      <w:r w:rsidR="00906A5F" w:rsidRPr="0011633C">
        <w:rPr>
          <w:spacing w:val="-9"/>
          <w:w w:val="105"/>
          <w:sz w:val="20"/>
          <w:szCs w:val="20"/>
        </w:rPr>
        <w:t xml:space="preserve"> </w:t>
      </w:r>
      <w:r w:rsidR="00906A5F" w:rsidRPr="0011633C">
        <w:rPr>
          <w:w w:val="105"/>
          <w:sz w:val="20"/>
          <w:szCs w:val="20"/>
        </w:rPr>
        <w:t>antibacterial</w:t>
      </w:r>
      <w:r w:rsidR="00906A5F" w:rsidRPr="0011633C">
        <w:rPr>
          <w:spacing w:val="-9"/>
          <w:w w:val="105"/>
          <w:sz w:val="20"/>
          <w:szCs w:val="20"/>
        </w:rPr>
        <w:t xml:space="preserve"> </w:t>
      </w:r>
      <w:r w:rsidR="00906A5F" w:rsidRPr="0011633C">
        <w:rPr>
          <w:w w:val="105"/>
          <w:sz w:val="20"/>
          <w:szCs w:val="20"/>
        </w:rPr>
        <w:t>and</w:t>
      </w:r>
      <w:r w:rsidR="00906A5F" w:rsidRPr="0011633C">
        <w:rPr>
          <w:spacing w:val="-10"/>
          <w:w w:val="105"/>
          <w:sz w:val="20"/>
          <w:szCs w:val="20"/>
        </w:rPr>
        <w:t xml:space="preserve"> </w:t>
      </w:r>
      <w:r w:rsidR="00906A5F" w:rsidRPr="0011633C">
        <w:rPr>
          <w:w w:val="105"/>
          <w:sz w:val="20"/>
          <w:szCs w:val="20"/>
        </w:rPr>
        <w:t>antifungal</w:t>
      </w:r>
      <w:r w:rsidR="00906A5F" w:rsidRPr="0011633C">
        <w:rPr>
          <w:spacing w:val="-9"/>
          <w:w w:val="105"/>
          <w:sz w:val="20"/>
          <w:szCs w:val="20"/>
        </w:rPr>
        <w:t xml:space="preserve"> </w:t>
      </w:r>
      <w:r w:rsidR="00906A5F" w:rsidRPr="0011633C">
        <w:rPr>
          <w:w w:val="105"/>
          <w:sz w:val="20"/>
          <w:szCs w:val="20"/>
        </w:rPr>
        <w:t>activity</w:t>
      </w:r>
      <w:r w:rsidR="00906A5F" w:rsidRPr="0011633C">
        <w:rPr>
          <w:spacing w:val="-9"/>
          <w:w w:val="105"/>
          <w:sz w:val="20"/>
          <w:szCs w:val="20"/>
        </w:rPr>
        <w:t xml:space="preserve"> </w:t>
      </w:r>
      <w:r w:rsidR="00906A5F" w:rsidRPr="0011633C">
        <w:rPr>
          <w:w w:val="105"/>
          <w:sz w:val="20"/>
          <w:szCs w:val="20"/>
          <w:vertAlign w:val="superscript"/>
        </w:rPr>
        <w:t>[7]</w:t>
      </w:r>
      <w:r w:rsidR="00906A5F" w:rsidRPr="0011633C">
        <w:rPr>
          <w:w w:val="105"/>
          <w:sz w:val="20"/>
          <w:szCs w:val="20"/>
        </w:rPr>
        <w:t>.</w:t>
      </w:r>
    </w:p>
    <w:p w14:paraId="0F19B71D" w14:textId="77777777" w:rsidR="00C241F7" w:rsidRPr="0011633C" w:rsidRDefault="00C241F7">
      <w:pPr>
        <w:pStyle w:val="BodyText"/>
        <w:spacing w:before="9"/>
        <w:jc w:val="left"/>
        <w:rPr>
          <w:sz w:val="20"/>
          <w:szCs w:val="20"/>
        </w:rPr>
      </w:pPr>
    </w:p>
    <w:p w14:paraId="68928416" w14:textId="77777777" w:rsidR="00C241F7" w:rsidRPr="005F22DB" w:rsidRDefault="005F22DB">
      <w:pPr>
        <w:pStyle w:val="Heading1"/>
        <w:spacing w:before="1"/>
        <w:rPr>
          <w:sz w:val="24"/>
          <w:szCs w:val="24"/>
        </w:rPr>
      </w:pPr>
      <w:r w:rsidRPr="005F22DB">
        <w:rPr>
          <w:sz w:val="24"/>
          <w:szCs w:val="24"/>
        </w:rPr>
        <w:t>ANTICANCER</w:t>
      </w:r>
      <w:r w:rsidRPr="005F22DB">
        <w:rPr>
          <w:spacing w:val="15"/>
          <w:sz w:val="24"/>
          <w:szCs w:val="24"/>
        </w:rPr>
        <w:t xml:space="preserve"> </w:t>
      </w:r>
      <w:r w:rsidRPr="005F22DB">
        <w:rPr>
          <w:sz w:val="24"/>
          <w:szCs w:val="24"/>
        </w:rPr>
        <w:t>ACTIVITY</w:t>
      </w:r>
    </w:p>
    <w:p w14:paraId="57E234CE" w14:textId="77777777" w:rsidR="005F22DB" w:rsidRDefault="005F22DB">
      <w:pPr>
        <w:pStyle w:val="BodyText"/>
        <w:spacing w:before="9"/>
        <w:jc w:val="left"/>
        <w:rPr>
          <w:sz w:val="20"/>
          <w:szCs w:val="20"/>
        </w:rPr>
      </w:pPr>
    </w:p>
    <w:p w14:paraId="1C10A37F" w14:textId="77777777" w:rsidR="00C241F7" w:rsidRPr="006C15CC" w:rsidRDefault="005F22DB">
      <w:pPr>
        <w:pStyle w:val="BodyText"/>
        <w:spacing w:before="9"/>
        <w:jc w:val="left"/>
        <w:rPr>
          <w:sz w:val="20"/>
          <w:szCs w:val="20"/>
        </w:rPr>
      </w:pPr>
      <w:r>
        <w:rPr>
          <w:sz w:val="20"/>
          <w:szCs w:val="20"/>
        </w:rPr>
        <w:t xml:space="preserve"> </w:t>
      </w:r>
      <w:r w:rsidR="006C15CC" w:rsidRPr="006C15CC">
        <w:rPr>
          <w:sz w:val="20"/>
          <w:szCs w:val="20"/>
        </w:rPr>
        <w:t>For potential anticancer properties, Saraca indica flowers were studied. Results showed (in vitro) cytotoxicity of 50% against Sarcoma-180 and Dalton's lymphoma ascites tumour cells at concentrations of 38 and 54 mug, respectively [8].</w:t>
      </w:r>
    </w:p>
    <w:p w14:paraId="455CFEC0" w14:textId="77777777" w:rsidR="00C241F7" w:rsidRPr="005F22DB" w:rsidRDefault="005F22DB">
      <w:pPr>
        <w:pStyle w:val="Heading1"/>
        <w:rPr>
          <w:sz w:val="24"/>
          <w:szCs w:val="24"/>
        </w:rPr>
      </w:pPr>
      <w:r w:rsidRPr="005F22DB">
        <w:rPr>
          <w:sz w:val="24"/>
          <w:szCs w:val="24"/>
        </w:rPr>
        <w:t>ANTIOXYTOCIC</w:t>
      </w:r>
      <w:r w:rsidRPr="005F22DB">
        <w:rPr>
          <w:spacing w:val="11"/>
          <w:sz w:val="24"/>
          <w:szCs w:val="24"/>
        </w:rPr>
        <w:t xml:space="preserve"> </w:t>
      </w:r>
      <w:r w:rsidRPr="005F22DB">
        <w:rPr>
          <w:sz w:val="24"/>
          <w:szCs w:val="24"/>
        </w:rPr>
        <w:t>ACTIVITY</w:t>
      </w:r>
    </w:p>
    <w:p w14:paraId="1BA5EDC2" w14:textId="77777777" w:rsidR="005F22DB" w:rsidRDefault="005F22DB">
      <w:pPr>
        <w:pStyle w:val="BodyText"/>
        <w:spacing w:before="8"/>
        <w:jc w:val="left"/>
        <w:rPr>
          <w:w w:val="105"/>
          <w:sz w:val="20"/>
          <w:szCs w:val="20"/>
        </w:rPr>
      </w:pPr>
    </w:p>
    <w:p w14:paraId="479EF56E" w14:textId="77777777" w:rsidR="00C241F7" w:rsidRPr="0011633C" w:rsidRDefault="006C15CC">
      <w:pPr>
        <w:pStyle w:val="BodyText"/>
        <w:spacing w:before="8"/>
        <w:jc w:val="left"/>
        <w:rPr>
          <w:sz w:val="20"/>
          <w:szCs w:val="20"/>
        </w:rPr>
      </w:pPr>
      <w:r w:rsidRPr="006C15CC">
        <w:rPr>
          <w:w w:val="105"/>
          <w:sz w:val="20"/>
          <w:szCs w:val="20"/>
        </w:rPr>
        <w:t>In isolated uterine preparations taken from rats and humans, Saraca indica showed oxytocic action. The uterus that was pregnant or estrogen-primed was more susceptible to the alcoholic extract [9].</w:t>
      </w:r>
    </w:p>
    <w:p w14:paraId="383A6184" w14:textId="77777777" w:rsidR="00C241F7" w:rsidRPr="005F22DB" w:rsidRDefault="005F22DB">
      <w:pPr>
        <w:pStyle w:val="Heading1"/>
        <w:spacing w:before="1"/>
        <w:rPr>
          <w:sz w:val="24"/>
          <w:szCs w:val="24"/>
        </w:rPr>
      </w:pPr>
      <w:r w:rsidRPr="005F22DB">
        <w:rPr>
          <w:sz w:val="24"/>
          <w:szCs w:val="24"/>
        </w:rPr>
        <w:t>ANTIDIABETIC</w:t>
      </w:r>
      <w:r w:rsidRPr="005F22DB">
        <w:rPr>
          <w:spacing w:val="11"/>
          <w:sz w:val="24"/>
          <w:szCs w:val="24"/>
        </w:rPr>
        <w:t xml:space="preserve"> </w:t>
      </w:r>
      <w:r w:rsidRPr="005F22DB">
        <w:rPr>
          <w:sz w:val="24"/>
          <w:szCs w:val="24"/>
        </w:rPr>
        <w:t>ACTIVITY</w:t>
      </w:r>
    </w:p>
    <w:p w14:paraId="32BBD5A7" w14:textId="77777777" w:rsidR="005F22DB" w:rsidRDefault="005F22DB">
      <w:pPr>
        <w:pStyle w:val="BodyText"/>
        <w:spacing w:before="9"/>
        <w:jc w:val="left"/>
        <w:rPr>
          <w:sz w:val="20"/>
          <w:szCs w:val="20"/>
        </w:rPr>
      </w:pPr>
    </w:p>
    <w:p w14:paraId="6B003332" w14:textId="77777777" w:rsidR="00C241F7" w:rsidRPr="0011633C" w:rsidRDefault="006C15CC" w:rsidP="005F22DB">
      <w:pPr>
        <w:pStyle w:val="BodyText"/>
        <w:spacing w:before="9"/>
        <w:rPr>
          <w:sz w:val="20"/>
          <w:szCs w:val="20"/>
        </w:rPr>
      </w:pPr>
      <w:r w:rsidRPr="006C15CC">
        <w:rPr>
          <w:sz w:val="20"/>
          <w:szCs w:val="20"/>
        </w:rPr>
        <w:t>The methanolic bark extracts of Saraca indica Linn were tested for their hypoglycemic effects in both healthy and streptozotocin-induced diabetic rats. The extract has demonstrated a strong hypoglycemic activity at a dose of 400mg/kg administered orally [10].</w:t>
      </w:r>
    </w:p>
    <w:p w14:paraId="01B8E29B" w14:textId="77777777" w:rsidR="00C241F7" w:rsidRPr="0011633C" w:rsidRDefault="005F22DB">
      <w:pPr>
        <w:pStyle w:val="Heading1"/>
        <w:rPr>
          <w:sz w:val="20"/>
          <w:szCs w:val="20"/>
        </w:rPr>
      </w:pPr>
      <w:r w:rsidRPr="0011633C">
        <w:rPr>
          <w:sz w:val="20"/>
          <w:szCs w:val="20"/>
        </w:rPr>
        <w:t>CNS</w:t>
      </w:r>
      <w:r w:rsidRPr="0011633C">
        <w:rPr>
          <w:spacing w:val="9"/>
          <w:sz w:val="20"/>
          <w:szCs w:val="20"/>
        </w:rPr>
        <w:t xml:space="preserve"> </w:t>
      </w:r>
      <w:r w:rsidRPr="0011633C">
        <w:rPr>
          <w:sz w:val="20"/>
          <w:szCs w:val="20"/>
        </w:rPr>
        <w:t>DEPRESSANT</w:t>
      </w:r>
      <w:r w:rsidRPr="0011633C">
        <w:rPr>
          <w:spacing w:val="11"/>
          <w:sz w:val="20"/>
          <w:szCs w:val="20"/>
        </w:rPr>
        <w:t xml:space="preserve"> </w:t>
      </w:r>
      <w:r w:rsidRPr="0011633C">
        <w:rPr>
          <w:sz w:val="20"/>
          <w:szCs w:val="20"/>
        </w:rPr>
        <w:t>ACTIVITY</w:t>
      </w:r>
    </w:p>
    <w:p w14:paraId="2CD9F4E7" w14:textId="77777777" w:rsidR="005F22DB" w:rsidRDefault="005F22DB">
      <w:pPr>
        <w:pStyle w:val="BodyText"/>
        <w:spacing w:before="3" w:line="244" w:lineRule="auto"/>
        <w:ind w:left="114" w:right="38"/>
        <w:rPr>
          <w:i/>
          <w:w w:val="105"/>
          <w:sz w:val="20"/>
          <w:szCs w:val="20"/>
        </w:rPr>
      </w:pPr>
    </w:p>
    <w:p w14:paraId="40951C49" w14:textId="77777777" w:rsidR="00C241F7" w:rsidRPr="0011633C" w:rsidRDefault="00906A5F">
      <w:pPr>
        <w:pStyle w:val="BodyText"/>
        <w:spacing w:before="3" w:line="244" w:lineRule="auto"/>
        <w:ind w:left="114" w:right="38"/>
        <w:rPr>
          <w:sz w:val="20"/>
          <w:szCs w:val="20"/>
        </w:rPr>
      </w:pPr>
      <w:r w:rsidRPr="0011633C">
        <w:rPr>
          <w:i/>
          <w:w w:val="105"/>
          <w:sz w:val="20"/>
          <w:szCs w:val="20"/>
        </w:rPr>
        <w:t>Saraca</w:t>
      </w:r>
      <w:r w:rsidRPr="0011633C">
        <w:rPr>
          <w:i/>
          <w:spacing w:val="1"/>
          <w:w w:val="105"/>
          <w:sz w:val="20"/>
          <w:szCs w:val="20"/>
        </w:rPr>
        <w:t xml:space="preserve"> </w:t>
      </w:r>
      <w:r w:rsidRPr="0011633C">
        <w:rPr>
          <w:i/>
          <w:w w:val="105"/>
          <w:sz w:val="20"/>
          <w:szCs w:val="20"/>
        </w:rPr>
        <w:t>indica</w:t>
      </w:r>
      <w:r w:rsidRPr="0011633C">
        <w:rPr>
          <w:i/>
          <w:spacing w:val="1"/>
          <w:w w:val="105"/>
          <w:sz w:val="20"/>
          <w:szCs w:val="20"/>
        </w:rPr>
        <w:t xml:space="preserve"> </w:t>
      </w:r>
      <w:r w:rsidRPr="0011633C">
        <w:rPr>
          <w:w w:val="105"/>
          <w:sz w:val="20"/>
          <w:szCs w:val="20"/>
        </w:rPr>
        <w:t>leaves</w:t>
      </w:r>
      <w:r w:rsidRPr="0011633C">
        <w:rPr>
          <w:spacing w:val="1"/>
          <w:w w:val="105"/>
          <w:sz w:val="20"/>
          <w:szCs w:val="20"/>
        </w:rPr>
        <w:t xml:space="preserve"> </w:t>
      </w:r>
      <w:r w:rsidRPr="0011633C">
        <w:rPr>
          <w:w w:val="105"/>
          <w:sz w:val="20"/>
          <w:szCs w:val="20"/>
        </w:rPr>
        <w:t>extract</w:t>
      </w:r>
      <w:r w:rsidRPr="0011633C">
        <w:rPr>
          <w:spacing w:val="1"/>
          <w:w w:val="105"/>
          <w:sz w:val="20"/>
          <w:szCs w:val="20"/>
        </w:rPr>
        <w:t xml:space="preserve"> </w:t>
      </w:r>
      <w:r w:rsidRPr="0011633C">
        <w:rPr>
          <w:w w:val="105"/>
          <w:sz w:val="20"/>
          <w:szCs w:val="20"/>
        </w:rPr>
        <w:t>in</w:t>
      </w:r>
      <w:r w:rsidRPr="0011633C">
        <w:rPr>
          <w:spacing w:val="1"/>
          <w:w w:val="105"/>
          <w:sz w:val="20"/>
          <w:szCs w:val="20"/>
        </w:rPr>
        <w:t xml:space="preserve"> </w:t>
      </w:r>
      <w:r w:rsidRPr="0011633C">
        <w:rPr>
          <w:w w:val="105"/>
          <w:sz w:val="20"/>
          <w:szCs w:val="20"/>
        </w:rPr>
        <w:t>various</w:t>
      </w:r>
      <w:r w:rsidRPr="0011633C">
        <w:rPr>
          <w:spacing w:val="1"/>
          <w:w w:val="105"/>
          <w:sz w:val="20"/>
          <w:szCs w:val="20"/>
        </w:rPr>
        <w:t xml:space="preserve"> </w:t>
      </w:r>
      <w:r w:rsidRPr="0011633C">
        <w:rPr>
          <w:w w:val="105"/>
          <w:sz w:val="20"/>
          <w:szCs w:val="20"/>
        </w:rPr>
        <w:t>solvent</w:t>
      </w:r>
      <w:r w:rsidRPr="0011633C">
        <w:rPr>
          <w:spacing w:val="1"/>
          <w:w w:val="105"/>
          <w:sz w:val="20"/>
          <w:szCs w:val="20"/>
        </w:rPr>
        <w:t xml:space="preserve"> </w:t>
      </w:r>
      <w:r w:rsidRPr="0011633C">
        <w:rPr>
          <w:w w:val="105"/>
          <w:sz w:val="20"/>
          <w:szCs w:val="20"/>
        </w:rPr>
        <w:t>such</w:t>
      </w:r>
      <w:r w:rsidRPr="0011633C">
        <w:rPr>
          <w:spacing w:val="1"/>
          <w:w w:val="105"/>
          <w:sz w:val="20"/>
          <w:szCs w:val="20"/>
        </w:rPr>
        <w:t xml:space="preserve"> </w:t>
      </w:r>
      <w:r w:rsidRPr="0011633C">
        <w:rPr>
          <w:w w:val="105"/>
          <w:sz w:val="20"/>
          <w:szCs w:val="20"/>
        </w:rPr>
        <w:t>as</w:t>
      </w:r>
      <w:r w:rsidRPr="0011633C">
        <w:rPr>
          <w:spacing w:val="1"/>
          <w:w w:val="105"/>
          <w:sz w:val="20"/>
          <w:szCs w:val="20"/>
        </w:rPr>
        <w:t xml:space="preserve"> </w:t>
      </w:r>
      <w:r w:rsidRPr="0011633C">
        <w:rPr>
          <w:w w:val="105"/>
          <w:sz w:val="20"/>
          <w:szCs w:val="20"/>
        </w:rPr>
        <w:t>petroleum</w:t>
      </w:r>
      <w:r w:rsidRPr="0011633C">
        <w:rPr>
          <w:spacing w:val="-7"/>
          <w:w w:val="105"/>
          <w:sz w:val="20"/>
          <w:szCs w:val="20"/>
        </w:rPr>
        <w:t xml:space="preserve"> </w:t>
      </w:r>
      <w:r w:rsidRPr="0011633C">
        <w:rPr>
          <w:w w:val="105"/>
          <w:sz w:val="20"/>
          <w:szCs w:val="20"/>
        </w:rPr>
        <w:t>ether,</w:t>
      </w:r>
      <w:r w:rsidRPr="0011633C">
        <w:rPr>
          <w:spacing w:val="-5"/>
          <w:w w:val="105"/>
          <w:sz w:val="20"/>
          <w:szCs w:val="20"/>
        </w:rPr>
        <w:t xml:space="preserve"> </w:t>
      </w:r>
      <w:r w:rsidRPr="0011633C">
        <w:rPr>
          <w:w w:val="105"/>
          <w:sz w:val="20"/>
          <w:szCs w:val="20"/>
        </w:rPr>
        <w:t>chloroform,</w:t>
      </w:r>
      <w:r w:rsidRPr="0011633C">
        <w:rPr>
          <w:spacing w:val="-5"/>
          <w:w w:val="105"/>
          <w:sz w:val="20"/>
          <w:szCs w:val="20"/>
        </w:rPr>
        <w:t xml:space="preserve"> </w:t>
      </w:r>
      <w:r w:rsidRPr="0011633C">
        <w:rPr>
          <w:w w:val="105"/>
          <w:sz w:val="20"/>
          <w:szCs w:val="20"/>
        </w:rPr>
        <w:t>methanol</w:t>
      </w:r>
      <w:r w:rsidRPr="0011633C">
        <w:rPr>
          <w:spacing w:val="-5"/>
          <w:w w:val="105"/>
          <w:sz w:val="20"/>
          <w:szCs w:val="20"/>
        </w:rPr>
        <w:t xml:space="preserve"> </w:t>
      </w:r>
      <w:r w:rsidRPr="0011633C">
        <w:rPr>
          <w:w w:val="105"/>
          <w:sz w:val="20"/>
          <w:szCs w:val="20"/>
        </w:rPr>
        <w:t>and</w:t>
      </w:r>
      <w:r w:rsidRPr="0011633C">
        <w:rPr>
          <w:spacing w:val="-4"/>
          <w:w w:val="105"/>
          <w:sz w:val="20"/>
          <w:szCs w:val="20"/>
        </w:rPr>
        <w:t xml:space="preserve"> </w:t>
      </w:r>
      <w:r w:rsidRPr="0011633C">
        <w:rPr>
          <w:w w:val="105"/>
          <w:sz w:val="20"/>
          <w:szCs w:val="20"/>
        </w:rPr>
        <w:t>water</w:t>
      </w:r>
      <w:r w:rsidRPr="0011633C">
        <w:rPr>
          <w:spacing w:val="-4"/>
          <w:w w:val="105"/>
          <w:sz w:val="20"/>
          <w:szCs w:val="20"/>
        </w:rPr>
        <w:t xml:space="preserve"> </w:t>
      </w:r>
      <w:r w:rsidRPr="0011633C">
        <w:rPr>
          <w:w w:val="105"/>
          <w:sz w:val="20"/>
          <w:szCs w:val="20"/>
        </w:rPr>
        <w:t>shows</w:t>
      </w:r>
      <w:r w:rsidRPr="0011633C">
        <w:rPr>
          <w:spacing w:val="-4"/>
          <w:w w:val="105"/>
          <w:sz w:val="20"/>
          <w:szCs w:val="20"/>
        </w:rPr>
        <w:t xml:space="preserve"> </w:t>
      </w:r>
      <w:r w:rsidRPr="0011633C">
        <w:rPr>
          <w:w w:val="105"/>
          <w:sz w:val="20"/>
          <w:szCs w:val="20"/>
        </w:rPr>
        <w:t>CNS</w:t>
      </w:r>
      <w:r w:rsidRPr="0011633C">
        <w:rPr>
          <w:spacing w:val="-48"/>
          <w:w w:val="105"/>
          <w:sz w:val="20"/>
          <w:szCs w:val="20"/>
        </w:rPr>
        <w:t xml:space="preserve"> </w:t>
      </w:r>
      <w:r w:rsidRPr="0011633C">
        <w:rPr>
          <w:w w:val="105"/>
          <w:sz w:val="20"/>
          <w:szCs w:val="20"/>
        </w:rPr>
        <w:t>depressant</w:t>
      </w:r>
      <w:r w:rsidRPr="0011633C">
        <w:rPr>
          <w:spacing w:val="1"/>
          <w:w w:val="105"/>
          <w:sz w:val="20"/>
          <w:szCs w:val="20"/>
        </w:rPr>
        <w:t xml:space="preserve"> </w:t>
      </w:r>
      <w:r w:rsidRPr="0011633C">
        <w:rPr>
          <w:w w:val="105"/>
          <w:sz w:val="20"/>
          <w:szCs w:val="20"/>
        </w:rPr>
        <w:t>activity</w:t>
      </w:r>
      <w:r w:rsidRPr="0011633C">
        <w:rPr>
          <w:spacing w:val="1"/>
          <w:w w:val="105"/>
          <w:sz w:val="20"/>
          <w:szCs w:val="20"/>
        </w:rPr>
        <w:t xml:space="preserve"> </w:t>
      </w:r>
      <w:r w:rsidRPr="0011633C">
        <w:rPr>
          <w:w w:val="105"/>
          <w:sz w:val="20"/>
          <w:szCs w:val="20"/>
        </w:rPr>
        <w:t>depending</w:t>
      </w:r>
      <w:r w:rsidRPr="0011633C">
        <w:rPr>
          <w:spacing w:val="1"/>
          <w:w w:val="105"/>
          <w:sz w:val="20"/>
          <w:szCs w:val="20"/>
        </w:rPr>
        <w:t xml:space="preserve"> </w:t>
      </w:r>
      <w:r w:rsidRPr="0011633C">
        <w:rPr>
          <w:w w:val="105"/>
          <w:sz w:val="20"/>
          <w:szCs w:val="20"/>
        </w:rPr>
        <w:t>upon</w:t>
      </w:r>
      <w:r w:rsidRPr="0011633C">
        <w:rPr>
          <w:spacing w:val="1"/>
          <w:w w:val="105"/>
          <w:sz w:val="20"/>
          <w:szCs w:val="20"/>
        </w:rPr>
        <w:t xml:space="preserve"> </w:t>
      </w:r>
      <w:r w:rsidRPr="0011633C">
        <w:rPr>
          <w:w w:val="105"/>
          <w:sz w:val="20"/>
          <w:szCs w:val="20"/>
        </w:rPr>
        <w:t>their</w:t>
      </w:r>
      <w:r w:rsidRPr="0011633C">
        <w:rPr>
          <w:spacing w:val="1"/>
          <w:w w:val="105"/>
          <w:sz w:val="20"/>
          <w:szCs w:val="20"/>
        </w:rPr>
        <w:t xml:space="preserve"> </w:t>
      </w:r>
      <w:r w:rsidRPr="0011633C">
        <w:rPr>
          <w:w w:val="105"/>
          <w:sz w:val="20"/>
          <w:szCs w:val="20"/>
        </w:rPr>
        <w:t>polarity.</w:t>
      </w:r>
      <w:r w:rsidRPr="0011633C">
        <w:rPr>
          <w:spacing w:val="1"/>
          <w:w w:val="105"/>
          <w:sz w:val="20"/>
          <w:szCs w:val="20"/>
        </w:rPr>
        <w:t xml:space="preserve"> </w:t>
      </w:r>
      <w:r w:rsidRPr="0011633C">
        <w:rPr>
          <w:sz w:val="20"/>
          <w:szCs w:val="20"/>
        </w:rPr>
        <w:t>Phenobarbitone induced sleeping time by using actophotometer</w:t>
      </w:r>
      <w:r w:rsidRPr="0011633C">
        <w:rPr>
          <w:spacing w:val="1"/>
          <w:sz w:val="20"/>
          <w:szCs w:val="20"/>
        </w:rPr>
        <w:t xml:space="preserve"> </w:t>
      </w:r>
      <w:r w:rsidRPr="0011633C">
        <w:rPr>
          <w:w w:val="105"/>
          <w:sz w:val="20"/>
          <w:szCs w:val="20"/>
        </w:rPr>
        <w:t xml:space="preserve">method was used to determined this activity. </w:t>
      </w:r>
      <w:r w:rsidRPr="0011633C">
        <w:rPr>
          <w:i/>
          <w:w w:val="105"/>
          <w:sz w:val="20"/>
          <w:szCs w:val="20"/>
        </w:rPr>
        <w:t>Saraca indica</w:t>
      </w:r>
      <w:r w:rsidRPr="0011633C">
        <w:rPr>
          <w:i/>
          <w:spacing w:val="1"/>
          <w:w w:val="105"/>
          <w:sz w:val="20"/>
          <w:szCs w:val="20"/>
        </w:rPr>
        <w:t xml:space="preserve"> </w:t>
      </w:r>
      <w:r w:rsidRPr="0011633C">
        <w:rPr>
          <w:spacing w:val="-1"/>
          <w:w w:val="105"/>
          <w:sz w:val="20"/>
          <w:szCs w:val="20"/>
        </w:rPr>
        <w:t>leaves</w:t>
      </w:r>
      <w:r w:rsidRPr="0011633C">
        <w:rPr>
          <w:spacing w:val="-8"/>
          <w:w w:val="105"/>
          <w:sz w:val="20"/>
          <w:szCs w:val="20"/>
        </w:rPr>
        <w:t xml:space="preserve"> </w:t>
      </w:r>
      <w:r w:rsidRPr="0011633C">
        <w:rPr>
          <w:w w:val="105"/>
          <w:sz w:val="20"/>
          <w:szCs w:val="20"/>
        </w:rPr>
        <w:t>extract</w:t>
      </w:r>
      <w:r w:rsidRPr="0011633C">
        <w:rPr>
          <w:spacing w:val="-6"/>
          <w:w w:val="105"/>
          <w:sz w:val="20"/>
          <w:szCs w:val="20"/>
        </w:rPr>
        <w:t xml:space="preserve"> </w:t>
      </w:r>
      <w:r w:rsidRPr="0011633C">
        <w:rPr>
          <w:w w:val="105"/>
          <w:sz w:val="20"/>
          <w:szCs w:val="20"/>
        </w:rPr>
        <w:t>significantly</w:t>
      </w:r>
      <w:r w:rsidRPr="0011633C">
        <w:rPr>
          <w:spacing w:val="-7"/>
          <w:w w:val="105"/>
          <w:sz w:val="20"/>
          <w:szCs w:val="20"/>
        </w:rPr>
        <w:t xml:space="preserve"> </w:t>
      </w:r>
      <w:r w:rsidRPr="0011633C">
        <w:rPr>
          <w:w w:val="105"/>
          <w:sz w:val="20"/>
          <w:szCs w:val="20"/>
        </w:rPr>
        <w:t>decreased</w:t>
      </w:r>
      <w:r w:rsidRPr="0011633C">
        <w:rPr>
          <w:spacing w:val="-7"/>
          <w:w w:val="105"/>
          <w:sz w:val="20"/>
          <w:szCs w:val="20"/>
        </w:rPr>
        <w:t xml:space="preserve"> </w:t>
      </w:r>
      <w:r w:rsidRPr="0011633C">
        <w:rPr>
          <w:w w:val="105"/>
          <w:sz w:val="20"/>
          <w:szCs w:val="20"/>
        </w:rPr>
        <w:t>(67.33%)</w:t>
      </w:r>
      <w:r w:rsidRPr="0011633C">
        <w:rPr>
          <w:spacing w:val="-7"/>
          <w:w w:val="105"/>
          <w:sz w:val="20"/>
          <w:szCs w:val="20"/>
        </w:rPr>
        <w:t xml:space="preserve"> </w:t>
      </w:r>
      <w:r w:rsidRPr="0011633C">
        <w:rPr>
          <w:w w:val="105"/>
          <w:sz w:val="20"/>
          <w:szCs w:val="20"/>
        </w:rPr>
        <w:t>the</w:t>
      </w:r>
      <w:r w:rsidRPr="0011633C">
        <w:rPr>
          <w:spacing w:val="-6"/>
          <w:w w:val="105"/>
          <w:sz w:val="20"/>
          <w:szCs w:val="20"/>
        </w:rPr>
        <w:t xml:space="preserve"> </w:t>
      </w:r>
      <w:r w:rsidRPr="0011633C">
        <w:rPr>
          <w:w w:val="105"/>
          <w:sz w:val="20"/>
          <w:szCs w:val="20"/>
        </w:rPr>
        <w:t>locomoter</w:t>
      </w:r>
      <w:r w:rsidRPr="0011633C">
        <w:rPr>
          <w:spacing w:val="-48"/>
          <w:w w:val="105"/>
          <w:sz w:val="20"/>
          <w:szCs w:val="20"/>
        </w:rPr>
        <w:t xml:space="preserve"> </w:t>
      </w:r>
      <w:r w:rsidRPr="0011633C">
        <w:rPr>
          <w:w w:val="105"/>
          <w:sz w:val="20"/>
          <w:szCs w:val="20"/>
        </w:rPr>
        <w:t>activity</w:t>
      </w:r>
      <w:r w:rsidRPr="0011633C">
        <w:rPr>
          <w:spacing w:val="-1"/>
          <w:w w:val="105"/>
          <w:sz w:val="20"/>
          <w:szCs w:val="20"/>
        </w:rPr>
        <w:t xml:space="preserve"> </w:t>
      </w:r>
      <w:r w:rsidRPr="0011633C">
        <w:rPr>
          <w:w w:val="105"/>
          <w:sz w:val="20"/>
          <w:szCs w:val="20"/>
        </w:rPr>
        <w:t>in mice</w:t>
      </w:r>
      <w:r w:rsidRPr="0011633C">
        <w:rPr>
          <w:spacing w:val="-2"/>
          <w:w w:val="105"/>
          <w:sz w:val="20"/>
          <w:szCs w:val="20"/>
        </w:rPr>
        <w:t xml:space="preserve"> </w:t>
      </w:r>
      <w:r w:rsidRPr="0011633C">
        <w:rPr>
          <w:w w:val="105"/>
          <w:sz w:val="20"/>
          <w:szCs w:val="20"/>
          <w:vertAlign w:val="superscript"/>
        </w:rPr>
        <w:t>[11]</w:t>
      </w:r>
      <w:r w:rsidRPr="0011633C">
        <w:rPr>
          <w:w w:val="105"/>
          <w:sz w:val="20"/>
          <w:szCs w:val="20"/>
        </w:rPr>
        <w:t>.</w:t>
      </w:r>
    </w:p>
    <w:p w14:paraId="336AE93F" w14:textId="77777777" w:rsidR="00C241F7" w:rsidRPr="005F22DB" w:rsidRDefault="005F22DB" w:rsidP="0011633C">
      <w:pPr>
        <w:pStyle w:val="Heading1"/>
        <w:spacing w:before="96"/>
        <w:ind w:left="0"/>
        <w:rPr>
          <w:sz w:val="24"/>
          <w:szCs w:val="24"/>
        </w:rPr>
      </w:pPr>
      <w:r w:rsidRPr="005F22DB">
        <w:rPr>
          <w:sz w:val="24"/>
          <w:szCs w:val="24"/>
        </w:rPr>
        <w:t>ANTIULCER</w:t>
      </w:r>
      <w:r w:rsidRPr="005F22DB">
        <w:rPr>
          <w:spacing w:val="23"/>
          <w:sz w:val="24"/>
          <w:szCs w:val="24"/>
        </w:rPr>
        <w:t xml:space="preserve"> </w:t>
      </w:r>
      <w:r w:rsidRPr="005F22DB">
        <w:rPr>
          <w:sz w:val="24"/>
          <w:szCs w:val="24"/>
        </w:rPr>
        <w:t>ACTIVITY</w:t>
      </w:r>
    </w:p>
    <w:p w14:paraId="2782EFBA" w14:textId="77777777" w:rsidR="00C241F7" w:rsidRPr="0011633C" w:rsidRDefault="00906A5F">
      <w:pPr>
        <w:pStyle w:val="BodyText"/>
        <w:spacing w:before="3" w:line="244" w:lineRule="auto"/>
        <w:ind w:left="114" w:right="145"/>
        <w:rPr>
          <w:sz w:val="20"/>
          <w:szCs w:val="20"/>
        </w:rPr>
      </w:pPr>
      <w:r w:rsidRPr="0011633C">
        <w:rPr>
          <w:w w:val="105"/>
          <w:sz w:val="20"/>
          <w:szCs w:val="20"/>
        </w:rPr>
        <w:t xml:space="preserve">The aqueous suspension of </w:t>
      </w:r>
      <w:r w:rsidRPr="0011633C">
        <w:rPr>
          <w:i/>
          <w:w w:val="105"/>
          <w:sz w:val="20"/>
          <w:szCs w:val="20"/>
        </w:rPr>
        <w:t xml:space="preserve">Saraca indica </w:t>
      </w:r>
      <w:r w:rsidRPr="0011633C">
        <w:rPr>
          <w:w w:val="105"/>
          <w:sz w:val="20"/>
          <w:szCs w:val="20"/>
        </w:rPr>
        <w:t>flowers are used to</w:t>
      </w:r>
      <w:r w:rsidRPr="0011633C">
        <w:rPr>
          <w:spacing w:val="-47"/>
          <w:w w:val="105"/>
          <w:sz w:val="20"/>
          <w:szCs w:val="20"/>
        </w:rPr>
        <w:t xml:space="preserve"> </w:t>
      </w:r>
      <w:r w:rsidRPr="0011633C">
        <w:rPr>
          <w:sz w:val="20"/>
          <w:szCs w:val="20"/>
        </w:rPr>
        <w:t>determined the antiulcer activity in albino rats. The result of the</w:t>
      </w:r>
      <w:r w:rsidRPr="0011633C">
        <w:rPr>
          <w:spacing w:val="1"/>
          <w:sz w:val="20"/>
          <w:szCs w:val="20"/>
        </w:rPr>
        <w:t xml:space="preserve"> </w:t>
      </w:r>
      <w:r w:rsidRPr="0011633C">
        <w:rPr>
          <w:w w:val="105"/>
          <w:sz w:val="20"/>
          <w:szCs w:val="20"/>
        </w:rPr>
        <w:t xml:space="preserve">study showed that the flowers of </w:t>
      </w:r>
      <w:r w:rsidRPr="0011633C">
        <w:rPr>
          <w:i/>
          <w:w w:val="105"/>
          <w:sz w:val="20"/>
          <w:szCs w:val="20"/>
        </w:rPr>
        <w:t xml:space="preserve">Saraca indica </w:t>
      </w:r>
      <w:r w:rsidRPr="0011633C">
        <w:rPr>
          <w:w w:val="105"/>
          <w:sz w:val="20"/>
          <w:szCs w:val="20"/>
        </w:rPr>
        <w:t>suspension</w:t>
      </w:r>
      <w:r w:rsidRPr="0011633C">
        <w:rPr>
          <w:spacing w:val="1"/>
          <w:w w:val="105"/>
          <w:sz w:val="20"/>
          <w:szCs w:val="20"/>
        </w:rPr>
        <w:t xml:space="preserve"> </w:t>
      </w:r>
      <w:r w:rsidRPr="0011633C">
        <w:rPr>
          <w:spacing w:val="-1"/>
          <w:w w:val="105"/>
          <w:sz w:val="20"/>
          <w:szCs w:val="20"/>
        </w:rPr>
        <w:t>exhibit</w:t>
      </w:r>
      <w:r w:rsidRPr="0011633C">
        <w:rPr>
          <w:spacing w:val="-12"/>
          <w:w w:val="105"/>
          <w:sz w:val="20"/>
          <w:szCs w:val="20"/>
        </w:rPr>
        <w:t xml:space="preserve"> </w:t>
      </w:r>
      <w:r w:rsidRPr="0011633C">
        <w:rPr>
          <w:spacing w:val="-1"/>
          <w:w w:val="105"/>
          <w:sz w:val="20"/>
          <w:szCs w:val="20"/>
        </w:rPr>
        <w:t>an</w:t>
      </w:r>
      <w:r w:rsidRPr="0011633C">
        <w:rPr>
          <w:spacing w:val="-11"/>
          <w:w w:val="105"/>
          <w:sz w:val="20"/>
          <w:szCs w:val="20"/>
        </w:rPr>
        <w:t xml:space="preserve"> </w:t>
      </w:r>
      <w:r w:rsidRPr="0011633C">
        <w:rPr>
          <w:spacing w:val="-1"/>
          <w:w w:val="105"/>
          <w:sz w:val="20"/>
          <w:szCs w:val="20"/>
        </w:rPr>
        <w:t>antiulcer</w:t>
      </w:r>
      <w:r w:rsidRPr="0011633C">
        <w:rPr>
          <w:spacing w:val="-10"/>
          <w:w w:val="105"/>
          <w:sz w:val="20"/>
          <w:szCs w:val="20"/>
        </w:rPr>
        <w:t xml:space="preserve"> </w:t>
      </w:r>
      <w:r w:rsidRPr="0011633C">
        <w:rPr>
          <w:w w:val="105"/>
          <w:sz w:val="20"/>
          <w:szCs w:val="20"/>
        </w:rPr>
        <w:t>potential.</w:t>
      </w:r>
      <w:r w:rsidRPr="0011633C">
        <w:rPr>
          <w:spacing w:val="-11"/>
          <w:w w:val="105"/>
          <w:sz w:val="20"/>
          <w:szCs w:val="20"/>
        </w:rPr>
        <w:t xml:space="preserve"> </w:t>
      </w:r>
      <w:r w:rsidRPr="0011633C">
        <w:rPr>
          <w:w w:val="105"/>
          <w:sz w:val="20"/>
          <w:szCs w:val="20"/>
        </w:rPr>
        <w:t>Antiulcer</w:t>
      </w:r>
      <w:r w:rsidRPr="0011633C">
        <w:rPr>
          <w:spacing w:val="-10"/>
          <w:w w:val="105"/>
          <w:sz w:val="20"/>
          <w:szCs w:val="20"/>
        </w:rPr>
        <w:t xml:space="preserve"> </w:t>
      </w:r>
      <w:r w:rsidRPr="0011633C">
        <w:rPr>
          <w:w w:val="105"/>
          <w:sz w:val="20"/>
          <w:szCs w:val="20"/>
        </w:rPr>
        <w:t>potential</w:t>
      </w:r>
      <w:r w:rsidRPr="0011633C">
        <w:rPr>
          <w:spacing w:val="-10"/>
          <w:w w:val="105"/>
          <w:sz w:val="20"/>
          <w:szCs w:val="20"/>
        </w:rPr>
        <w:t xml:space="preserve"> </w:t>
      </w:r>
      <w:r w:rsidRPr="0011633C">
        <w:rPr>
          <w:w w:val="105"/>
          <w:sz w:val="20"/>
          <w:szCs w:val="20"/>
        </w:rPr>
        <w:t>might</w:t>
      </w:r>
      <w:r w:rsidRPr="0011633C">
        <w:rPr>
          <w:spacing w:val="-12"/>
          <w:w w:val="105"/>
          <w:sz w:val="20"/>
          <w:szCs w:val="20"/>
        </w:rPr>
        <w:t xml:space="preserve"> </w:t>
      </w:r>
      <w:r w:rsidRPr="0011633C">
        <w:rPr>
          <w:w w:val="105"/>
          <w:sz w:val="20"/>
          <w:szCs w:val="20"/>
        </w:rPr>
        <w:t>be</w:t>
      </w:r>
      <w:r w:rsidRPr="0011633C">
        <w:rPr>
          <w:spacing w:val="-11"/>
          <w:w w:val="105"/>
          <w:sz w:val="20"/>
          <w:szCs w:val="20"/>
        </w:rPr>
        <w:t xml:space="preserve"> </w:t>
      </w:r>
      <w:r w:rsidRPr="0011633C">
        <w:rPr>
          <w:w w:val="105"/>
          <w:sz w:val="20"/>
          <w:szCs w:val="20"/>
        </w:rPr>
        <w:t>due</w:t>
      </w:r>
      <w:r w:rsidRPr="0011633C">
        <w:rPr>
          <w:spacing w:val="-48"/>
          <w:w w:val="105"/>
          <w:sz w:val="20"/>
          <w:szCs w:val="20"/>
        </w:rPr>
        <w:t xml:space="preserve"> </w:t>
      </w:r>
      <w:r w:rsidRPr="0011633C">
        <w:rPr>
          <w:sz w:val="20"/>
          <w:szCs w:val="20"/>
        </w:rPr>
        <w:t>to inhibition of gastric secretion, stimulation of mucus secretion</w:t>
      </w:r>
      <w:r w:rsidRPr="0011633C">
        <w:rPr>
          <w:spacing w:val="1"/>
          <w:sz w:val="20"/>
          <w:szCs w:val="20"/>
        </w:rPr>
        <w:t xml:space="preserve"> </w:t>
      </w:r>
      <w:r w:rsidRPr="0011633C">
        <w:rPr>
          <w:spacing w:val="-1"/>
          <w:w w:val="105"/>
          <w:sz w:val="20"/>
          <w:szCs w:val="20"/>
        </w:rPr>
        <w:t>and</w:t>
      </w:r>
      <w:r w:rsidRPr="0011633C">
        <w:rPr>
          <w:spacing w:val="-12"/>
          <w:w w:val="105"/>
          <w:sz w:val="20"/>
          <w:szCs w:val="20"/>
        </w:rPr>
        <w:t xml:space="preserve"> </w:t>
      </w:r>
      <w:r w:rsidRPr="0011633C">
        <w:rPr>
          <w:spacing w:val="-1"/>
          <w:w w:val="105"/>
          <w:sz w:val="20"/>
          <w:szCs w:val="20"/>
        </w:rPr>
        <w:t>endogenous</w:t>
      </w:r>
      <w:r w:rsidRPr="0011633C">
        <w:rPr>
          <w:spacing w:val="-11"/>
          <w:w w:val="105"/>
          <w:sz w:val="20"/>
          <w:szCs w:val="20"/>
        </w:rPr>
        <w:t xml:space="preserve"> </w:t>
      </w:r>
      <w:r w:rsidRPr="0011633C">
        <w:rPr>
          <w:w w:val="105"/>
          <w:sz w:val="20"/>
          <w:szCs w:val="20"/>
        </w:rPr>
        <w:t>gastric</w:t>
      </w:r>
      <w:r w:rsidRPr="0011633C">
        <w:rPr>
          <w:spacing w:val="-12"/>
          <w:w w:val="105"/>
          <w:sz w:val="20"/>
          <w:szCs w:val="20"/>
        </w:rPr>
        <w:t xml:space="preserve"> </w:t>
      </w:r>
      <w:r w:rsidRPr="0011633C">
        <w:rPr>
          <w:w w:val="105"/>
          <w:sz w:val="20"/>
          <w:szCs w:val="20"/>
        </w:rPr>
        <w:t>mucosal</w:t>
      </w:r>
      <w:r w:rsidRPr="0011633C">
        <w:rPr>
          <w:spacing w:val="-11"/>
          <w:w w:val="105"/>
          <w:sz w:val="20"/>
          <w:szCs w:val="20"/>
        </w:rPr>
        <w:t xml:space="preserve"> </w:t>
      </w:r>
      <w:r w:rsidRPr="0011633C">
        <w:rPr>
          <w:w w:val="105"/>
          <w:sz w:val="20"/>
          <w:szCs w:val="20"/>
        </w:rPr>
        <w:t>prostaglandin</w:t>
      </w:r>
      <w:r w:rsidRPr="0011633C">
        <w:rPr>
          <w:spacing w:val="-12"/>
          <w:w w:val="105"/>
          <w:sz w:val="20"/>
          <w:szCs w:val="20"/>
        </w:rPr>
        <w:t xml:space="preserve"> </w:t>
      </w:r>
      <w:r w:rsidRPr="0011633C">
        <w:rPr>
          <w:w w:val="105"/>
          <w:sz w:val="20"/>
          <w:szCs w:val="20"/>
        </w:rPr>
        <w:t>synthesis</w:t>
      </w:r>
      <w:r w:rsidRPr="0011633C">
        <w:rPr>
          <w:spacing w:val="-12"/>
          <w:w w:val="105"/>
          <w:sz w:val="20"/>
          <w:szCs w:val="20"/>
        </w:rPr>
        <w:t xml:space="preserve"> </w:t>
      </w:r>
      <w:r w:rsidRPr="0011633C">
        <w:rPr>
          <w:w w:val="105"/>
          <w:sz w:val="20"/>
          <w:szCs w:val="20"/>
          <w:vertAlign w:val="superscript"/>
        </w:rPr>
        <w:t>[12]</w:t>
      </w:r>
    </w:p>
    <w:p w14:paraId="6533843D" w14:textId="77777777" w:rsidR="00C241F7" w:rsidRPr="0011633C" w:rsidRDefault="00C241F7">
      <w:pPr>
        <w:pStyle w:val="BodyText"/>
        <w:spacing w:before="1"/>
        <w:jc w:val="left"/>
        <w:rPr>
          <w:sz w:val="20"/>
          <w:szCs w:val="20"/>
        </w:rPr>
      </w:pPr>
    </w:p>
    <w:p w14:paraId="046517EB" w14:textId="77777777" w:rsidR="00C241F7" w:rsidRPr="0011633C" w:rsidRDefault="005F22DB">
      <w:pPr>
        <w:pStyle w:val="Heading1"/>
        <w:rPr>
          <w:sz w:val="20"/>
          <w:szCs w:val="20"/>
        </w:rPr>
      </w:pPr>
      <w:r w:rsidRPr="0011633C">
        <w:rPr>
          <w:sz w:val="20"/>
          <w:szCs w:val="20"/>
        </w:rPr>
        <w:t>ANTI-INFLAMMATORY</w:t>
      </w:r>
      <w:r w:rsidRPr="0011633C">
        <w:rPr>
          <w:spacing w:val="20"/>
          <w:sz w:val="20"/>
          <w:szCs w:val="20"/>
        </w:rPr>
        <w:t xml:space="preserve"> </w:t>
      </w:r>
      <w:r w:rsidRPr="0011633C">
        <w:rPr>
          <w:sz w:val="20"/>
          <w:szCs w:val="20"/>
        </w:rPr>
        <w:t>ACTIVITY</w:t>
      </w:r>
    </w:p>
    <w:p w14:paraId="35533A3C" w14:textId="77777777" w:rsidR="005F22DB" w:rsidRDefault="005F22DB">
      <w:pPr>
        <w:spacing w:before="2"/>
        <w:ind w:left="114"/>
        <w:rPr>
          <w:sz w:val="20"/>
          <w:szCs w:val="20"/>
        </w:rPr>
      </w:pPr>
    </w:p>
    <w:p w14:paraId="54EDDB8C" w14:textId="77777777" w:rsidR="00C241F7" w:rsidRPr="005F22DB" w:rsidRDefault="005F22DB" w:rsidP="005F22DB">
      <w:pPr>
        <w:spacing w:before="2"/>
        <w:ind w:left="114"/>
        <w:jc w:val="both"/>
        <w:rPr>
          <w:sz w:val="20"/>
          <w:szCs w:val="20"/>
        </w:rPr>
      </w:pPr>
      <w:r w:rsidRPr="005F22DB">
        <w:rPr>
          <w:sz w:val="20"/>
          <w:szCs w:val="20"/>
        </w:rPr>
        <w:t xml:space="preserve">A leaf ethanolic extract from Saraca indica was tested for anti-inflammatory properties in an animal model. The paw edoema caused by carrageenan technique was employed. At a dose of 200 mg/kg of Saraca indica, the ethanolic extract considerably (P 0.01) reduced the swelling in the paws. Compared to diclofenec 10 mg/kg, the ethanolic extract of Saraca indica induced inhibition in a shorter amount of time. </w:t>
      </w:r>
      <w:r w:rsidR="00906A5F" w:rsidRPr="005F22DB">
        <w:rPr>
          <w:w w:val="105"/>
          <w:sz w:val="20"/>
          <w:szCs w:val="20"/>
        </w:rPr>
        <w:t>[13]</w:t>
      </w:r>
      <w:r w:rsidR="00906A5F" w:rsidRPr="005F22DB">
        <w:rPr>
          <w:w w:val="105"/>
          <w:position w:val="-6"/>
          <w:sz w:val="20"/>
          <w:szCs w:val="20"/>
        </w:rPr>
        <w:t>.</w:t>
      </w:r>
    </w:p>
    <w:p w14:paraId="440C7C33" w14:textId="77777777" w:rsidR="00C241F7" w:rsidRPr="0011633C" w:rsidRDefault="00C241F7">
      <w:pPr>
        <w:pStyle w:val="BodyText"/>
        <w:spacing w:before="11"/>
        <w:jc w:val="left"/>
        <w:rPr>
          <w:sz w:val="20"/>
          <w:szCs w:val="20"/>
        </w:rPr>
      </w:pPr>
    </w:p>
    <w:p w14:paraId="2E059169" w14:textId="77777777" w:rsidR="00C241F7" w:rsidRPr="0011633C" w:rsidRDefault="005F22DB">
      <w:pPr>
        <w:pStyle w:val="Heading1"/>
        <w:rPr>
          <w:sz w:val="20"/>
          <w:szCs w:val="20"/>
        </w:rPr>
      </w:pPr>
      <w:r w:rsidRPr="0011633C">
        <w:rPr>
          <w:sz w:val="20"/>
          <w:szCs w:val="20"/>
        </w:rPr>
        <w:t>UTERINE</w:t>
      </w:r>
      <w:r w:rsidRPr="0011633C">
        <w:rPr>
          <w:spacing w:val="9"/>
          <w:sz w:val="20"/>
          <w:szCs w:val="20"/>
        </w:rPr>
        <w:t xml:space="preserve"> </w:t>
      </w:r>
      <w:r w:rsidRPr="0011633C">
        <w:rPr>
          <w:sz w:val="20"/>
          <w:szCs w:val="20"/>
        </w:rPr>
        <w:t>TONIC</w:t>
      </w:r>
      <w:r w:rsidRPr="0011633C">
        <w:rPr>
          <w:spacing w:val="9"/>
          <w:sz w:val="20"/>
          <w:szCs w:val="20"/>
        </w:rPr>
        <w:t xml:space="preserve"> </w:t>
      </w:r>
      <w:r w:rsidRPr="0011633C">
        <w:rPr>
          <w:sz w:val="20"/>
          <w:szCs w:val="20"/>
        </w:rPr>
        <w:t>ACTIVITY</w:t>
      </w:r>
    </w:p>
    <w:p w14:paraId="26A83DAA" w14:textId="77777777" w:rsidR="005F22DB" w:rsidRDefault="005F22DB">
      <w:pPr>
        <w:pStyle w:val="BodyText"/>
        <w:spacing w:before="3" w:line="244" w:lineRule="auto"/>
        <w:ind w:left="114" w:right="145"/>
        <w:rPr>
          <w:i/>
          <w:w w:val="105"/>
          <w:sz w:val="20"/>
          <w:szCs w:val="20"/>
        </w:rPr>
      </w:pPr>
    </w:p>
    <w:p w14:paraId="1F527867" w14:textId="77777777" w:rsidR="00C241F7" w:rsidRPr="0011633C" w:rsidRDefault="00906A5F">
      <w:pPr>
        <w:pStyle w:val="BodyText"/>
        <w:spacing w:before="3" w:line="244" w:lineRule="auto"/>
        <w:ind w:left="114" w:right="145"/>
        <w:rPr>
          <w:sz w:val="20"/>
          <w:szCs w:val="20"/>
        </w:rPr>
      </w:pPr>
      <w:r w:rsidRPr="0011633C">
        <w:rPr>
          <w:i/>
          <w:w w:val="105"/>
          <w:sz w:val="20"/>
          <w:szCs w:val="20"/>
        </w:rPr>
        <w:t xml:space="preserve">Saraca indica </w:t>
      </w:r>
      <w:r w:rsidRPr="0011633C">
        <w:rPr>
          <w:w w:val="105"/>
          <w:sz w:val="20"/>
          <w:szCs w:val="20"/>
        </w:rPr>
        <w:t>estrogenic effect of U-3107 (1mg/kg p.o) was</w:t>
      </w:r>
      <w:r w:rsidRPr="0011633C">
        <w:rPr>
          <w:spacing w:val="1"/>
          <w:w w:val="105"/>
          <w:sz w:val="20"/>
          <w:szCs w:val="20"/>
        </w:rPr>
        <w:t xml:space="preserve"> </w:t>
      </w:r>
      <w:r w:rsidRPr="0011633C">
        <w:rPr>
          <w:w w:val="105"/>
          <w:sz w:val="20"/>
          <w:szCs w:val="20"/>
        </w:rPr>
        <w:t>evaluated in normal and overiectomised rats. An aqueous</w:t>
      </w:r>
      <w:r w:rsidRPr="0011633C">
        <w:rPr>
          <w:spacing w:val="1"/>
          <w:w w:val="105"/>
          <w:sz w:val="20"/>
          <w:szCs w:val="20"/>
        </w:rPr>
        <w:t xml:space="preserve"> </w:t>
      </w:r>
      <w:r w:rsidRPr="0011633C">
        <w:rPr>
          <w:w w:val="105"/>
          <w:sz w:val="20"/>
          <w:szCs w:val="20"/>
        </w:rPr>
        <w:t>suspension was administered for a period of 21 days. U-3107</w:t>
      </w:r>
      <w:r w:rsidRPr="0011633C">
        <w:rPr>
          <w:spacing w:val="-47"/>
          <w:w w:val="105"/>
          <w:sz w:val="20"/>
          <w:szCs w:val="20"/>
        </w:rPr>
        <w:t xml:space="preserve"> </w:t>
      </w:r>
      <w:r w:rsidRPr="0011633C">
        <w:rPr>
          <w:w w:val="105"/>
          <w:sz w:val="20"/>
          <w:szCs w:val="20"/>
        </w:rPr>
        <w:t>holds estrogenic activity only in the presence of functional</w:t>
      </w:r>
      <w:r w:rsidRPr="0011633C">
        <w:rPr>
          <w:spacing w:val="1"/>
          <w:w w:val="105"/>
          <w:sz w:val="20"/>
          <w:szCs w:val="20"/>
        </w:rPr>
        <w:t xml:space="preserve"> </w:t>
      </w:r>
      <w:r w:rsidRPr="0011633C">
        <w:rPr>
          <w:w w:val="105"/>
          <w:sz w:val="20"/>
          <w:szCs w:val="20"/>
        </w:rPr>
        <w:t>ovary</w:t>
      </w:r>
      <w:r w:rsidRPr="0011633C">
        <w:rPr>
          <w:spacing w:val="-6"/>
          <w:w w:val="105"/>
          <w:sz w:val="20"/>
          <w:szCs w:val="20"/>
        </w:rPr>
        <w:t xml:space="preserve"> </w:t>
      </w:r>
      <w:r w:rsidRPr="0011633C">
        <w:rPr>
          <w:w w:val="105"/>
          <w:sz w:val="20"/>
          <w:szCs w:val="20"/>
        </w:rPr>
        <w:t>and</w:t>
      </w:r>
      <w:r w:rsidRPr="0011633C">
        <w:rPr>
          <w:spacing w:val="-6"/>
          <w:w w:val="105"/>
          <w:sz w:val="20"/>
          <w:szCs w:val="20"/>
        </w:rPr>
        <w:t xml:space="preserve"> </w:t>
      </w:r>
      <w:r w:rsidRPr="0011633C">
        <w:rPr>
          <w:w w:val="105"/>
          <w:sz w:val="20"/>
          <w:szCs w:val="20"/>
        </w:rPr>
        <w:t>is</w:t>
      </w:r>
      <w:r w:rsidRPr="0011633C">
        <w:rPr>
          <w:spacing w:val="-6"/>
          <w:w w:val="105"/>
          <w:sz w:val="20"/>
          <w:szCs w:val="20"/>
        </w:rPr>
        <w:t xml:space="preserve"> </w:t>
      </w:r>
      <w:r w:rsidRPr="0011633C">
        <w:rPr>
          <w:w w:val="105"/>
          <w:sz w:val="20"/>
          <w:szCs w:val="20"/>
        </w:rPr>
        <w:t>devoid</w:t>
      </w:r>
      <w:r w:rsidRPr="0011633C">
        <w:rPr>
          <w:spacing w:val="-7"/>
          <w:w w:val="105"/>
          <w:sz w:val="20"/>
          <w:szCs w:val="20"/>
        </w:rPr>
        <w:t xml:space="preserve"> </w:t>
      </w:r>
      <w:r w:rsidRPr="0011633C">
        <w:rPr>
          <w:w w:val="105"/>
          <w:sz w:val="20"/>
          <w:szCs w:val="20"/>
        </w:rPr>
        <w:t>of</w:t>
      </w:r>
      <w:r w:rsidRPr="0011633C">
        <w:rPr>
          <w:spacing w:val="-8"/>
          <w:w w:val="105"/>
          <w:sz w:val="20"/>
          <w:szCs w:val="20"/>
        </w:rPr>
        <w:t xml:space="preserve"> </w:t>
      </w:r>
      <w:r w:rsidRPr="0011633C">
        <w:rPr>
          <w:w w:val="105"/>
          <w:sz w:val="20"/>
          <w:szCs w:val="20"/>
        </w:rPr>
        <w:t>any</w:t>
      </w:r>
      <w:r w:rsidRPr="0011633C">
        <w:rPr>
          <w:spacing w:val="-5"/>
          <w:w w:val="105"/>
          <w:sz w:val="20"/>
          <w:szCs w:val="20"/>
        </w:rPr>
        <w:t xml:space="preserve"> </w:t>
      </w:r>
      <w:r w:rsidRPr="0011633C">
        <w:rPr>
          <w:w w:val="105"/>
          <w:sz w:val="20"/>
          <w:szCs w:val="20"/>
        </w:rPr>
        <w:t>progestational</w:t>
      </w:r>
      <w:r w:rsidRPr="0011633C">
        <w:rPr>
          <w:spacing w:val="-6"/>
          <w:w w:val="105"/>
          <w:sz w:val="20"/>
          <w:szCs w:val="20"/>
        </w:rPr>
        <w:t xml:space="preserve"> </w:t>
      </w:r>
      <w:r w:rsidRPr="0011633C">
        <w:rPr>
          <w:w w:val="105"/>
          <w:sz w:val="20"/>
          <w:szCs w:val="20"/>
        </w:rPr>
        <w:t>activity</w:t>
      </w:r>
      <w:r w:rsidRPr="0011633C">
        <w:rPr>
          <w:spacing w:val="-6"/>
          <w:w w:val="105"/>
          <w:sz w:val="20"/>
          <w:szCs w:val="20"/>
        </w:rPr>
        <w:t xml:space="preserve"> </w:t>
      </w:r>
      <w:r w:rsidRPr="0011633C">
        <w:rPr>
          <w:w w:val="105"/>
          <w:sz w:val="20"/>
          <w:szCs w:val="20"/>
          <w:vertAlign w:val="superscript"/>
        </w:rPr>
        <w:t>[14]</w:t>
      </w:r>
      <w:r w:rsidRPr="0011633C">
        <w:rPr>
          <w:w w:val="105"/>
          <w:sz w:val="20"/>
          <w:szCs w:val="20"/>
        </w:rPr>
        <w:t>.</w:t>
      </w:r>
    </w:p>
    <w:p w14:paraId="39E1D27F" w14:textId="77777777" w:rsidR="00C241F7" w:rsidRPr="0011633C" w:rsidRDefault="00C241F7">
      <w:pPr>
        <w:pStyle w:val="BodyText"/>
        <w:spacing w:before="1"/>
        <w:jc w:val="left"/>
        <w:rPr>
          <w:sz w:val="20"/>
          <w:szCs w:val="20"/>
        </w:rPr>
      </w:pPr>
    </w:p>
    <w:p w14:paraId="27552C21" w14:textId="77777777" w:rsidR="00C241F7" w:rsidRPr="0011633C" w:rsidRDefault="005F22DB">
      <w:pPr>
        <w:pStyle w:val="Heading1"/>
        <w:rPr>
          <w:sz w:val="20"/>
          <w:szCs w:val="20"/>
        </w:rPr>
      </w:pPr>
      <w:r w:rsidRPr="0011633C">
        <w:rPr>
          <w:sz w:val="20"/>
          <w:szCs w:val="20"/>
        </w:rPr>
        <w:t>ANALGESIC</w:t>
      </w:r>
      <w:r w:rsidRPr="0011633C">
        <w:rPr>
          <w:spacing w:val="9"/>
          <w:sz w:val="20"/>
          <w:szCs w:val="20"/>
        </w:rPr>
        <w:t xml:space="preserve"> </w:t>
      </w:r>
      <w:r w:rsidRPr="0011633C">
        <w:rPr>
          <w:sz w:val="20"/>
          <w:szCs w:val="20"/>
        </w:rPr>
        <w:t>ACTIVITY</w:t>
      </w:r>
    </w:p>
    <w:p w14:paraId="098AA73D" w14:textId="77777777" w:rsidR="005F22DB" w:rsidRDefault="005F22DB" w:rsidP="00BB2B52">
      <w:pPr>
        <w:pStyle w:val="BodyText"/>
        <w:spacing w:before="4"/>
        <w:rPr>
          <w:sz w:val="20"/>
          <w:szCs w:val="20"/>
        </w:rPr>
      </w:pPr>
    </w:p>
    <w:p w14:paraId="273E79F2" w14:textId="77777777" w:rsidR="00027C98" w:rsidRPr="005F22DB" w:rsidRDefault="00027C98" w:rsidP="00027C98">
      <w:pPr>
        <w:pStyle w:val="BodyText"/>
        <w:spacing w:before="4"/>
        <w:rPr>
          <w:sz w:val="20"/>
          <w:szCs w:val="20"/>
        </w:rPr>
      </w:pPr>
      <w:r w:rsidRPr="005F22DB">
        <w:rPr>
          <w:sz w:val="20"/>
          <w:szCs w:val="20"/>
        </w:rPr>
        <w:t xml:space="preserve">Aqueous and alcoholic extracts of the bark skin from Shorea robusta (Shal) </w:t>
      </w:r>
      <w:r>
        <w:rPr>
          <w:sz w:val="20"/>
          <w:szCs w:val="20"/>
        </w:rPr>
        <w:t xml:space="preserve">and Saraca indica (Ashoka) were </w:t>
      </w:r>
      <w:r w:rsidRPr="005F22DB">
        <w:rPr>
          <w:sz w:val="20"/>
          <w:szCs w:val="20"/>
        </w:rPr>
        <w:t>tested for their</w:t>
      </w:r>
      <w:r>
        <w:rPr>
          <w:sz w:val="20"/>
          <w:szCs w:val="20"/>
        </w:rPr>
        <w:t xml:space="preserve"> </w:t>
      </w:r>
      <w:r w:rsidRPr="005F22DB">
        <w:rPr>
          <w:sz w:val="20"/>
          <w:szCs w:val="20"/>
        </w:rPr>
        <w:t>ability to reduce pain in Swiss albino rats. At 300 mg/kg body weight, the extracts of Shorea robusta and Saraca indica both</w:t>
      </w:r>
      <w:r>
        <w:rPr>
          <w:sz w:val="20"/>
          <w:szCs w:val="20"/>
        </w:rPr>
        <w:t xml:space="preserve">  </w:t>
      </w:r>
      <w:r w:rsidRPr="005F22DB">
        <w:rPr>
          <w:sz w:val="20"/>
          <w:szCs w:val="20"/>
        </w:rPr>
        <w:t>significantly reduced pain when compared to the control group. These plants may include phytoconstituents like alkaloids and</w:t>
      </w:r>
      <w:r>
        <w:rPr>
          <w:sz w:val="20"/>
          <w:szCs w:val="20"/>
        </w:rPr>
        <w:t xml:space="preserve"> </w:t>
      </w:r>
      <w:r w:rsidRPr="005F22DB">
        <w:rPr>
          <w:sz w:val="20"/>
          <w:szCs w:val="20"/>
        </w:rPr>
        <w:t>steroids that have analgesic properties. The study's findings indicated that Ashoka and Shal had</w:t>
      </w:r>
      <w:r>
        <w:rPr>
          <w:sz w:val="20"/>
          <w:szCs w:val="20"/>
        </w:rPr>
        <w:t xml:space="preserve"> analgesic properties, but more </w:t>
      </w:r>
      <w:r w:rsidRPr="005F22DB">
        <w:rPr>
          <w:sz w:val="20"/>
          <w:szCs w:val="20"/>
        </w:rPr>
        <w:t>experimental and clinical research is required [15].</w:t>
      </w:r>
    </w:p>
    <w:p w14:paraId="22D907E4" w14:textId="77777777" w:rsidR="00027C98" w:rsidRDefault="00027C98">
      <w:pPr>
        <w:pStyle w:val="Heading1"/>
        <w:rPr>
          <w:sz w:val="24"/>
          <w:szCs w:val="24"/>
        </w:rPr>
      </w:pPr>
    </w:p>
    <w:p w14:paraId="7B107A89" w14:textId="77777777" w:rsidR="00C241F7" w:rsidRPr="005F22DB" w:rsidRDefault="00906A5F">
      <w:pPr>
        <w:pStyle w:val="Heading1"/>
        <w:rPr>
          <w:sz w:val="24"/>
          <w:szCs w:val="24"/>
        </w:rPr>
      </w:pPr>
      <w:r w:rsidRPr="005F22DB">
        <w:rPr>
          <w:sz w:val="24"/>
          <w:szCs w:val="24"/>
        </w:rPr>
        <w:t>Larvicidal</w:t>
      </w:r>
      <w:r w:rsidRPr="005F22DB">
        <w:rPr>
          <w:spacing w:val="10"/>
          <w:sz w:val="24"/>
          <w:szCs w:val="24"/>
        </w:rPr>
        <w:t xml:space="preserve"> </w:t>
      </w:r>
      <w:r w:rsidRPr="005F22DB">
        <w:rPr>
          <w:sz w:val="24"/>
          <w:szCs w:val="24"/>
        </w:rPr>
        <w:t>activity</w:t>
      </w:r>
    </w:p>
    <w:p w14:paraId="4239C943" w14:textId="77777777" w:rsidR="005F22DB" w:rsidRDefault="005F22DB">
      <w:pPr>
        <w:pStyle w:val="BodyText"/>
        <w:spacing w:before="3" w:line="244" w:lineRule="auto"/>
        <w:ind w:left="114" w:right="143"/>
        <w:rPr>
          <w:w w:val="105"/>
          <w:sz w:val="20"/>
          <w:szCs w:val="20"/>
        </w:rPr>
      </w:pPr>
    </w:p>
    <w:p w14:paraId="3DEAF3F8" w14:textId="77777777" w:rsidR="00C241F7" w:rsidRPr="0011633C" w:rsidRDefault="00906A5F">
      <w:pPr>
        <w:pStyle w:val="BodyText"/>
        <w:spacing w:before="3" w:line="244" w:lineRule="auto"/>
        <w:ind w:left="114" w:right="143"/>
        <w:rPr>
          <w:sz w:val="20"/>
          <w:szCs w:val="20"/>
        </w:rPr>
      </w:pPr>
      <w:r w:rsidRPr="0011633C">
        <w:rPr>
          <w:w w:val="105"/>
          <w:sz w:val="20"/>
          <w:szCs w:val="20"/>
        </w:rPr>
        <w:t xml:space="preserve">Ether extract of the </w:t>
      </w:r>
      <w:r w:rsidRPr="0011633C">
        <w:rPr>
          <w:i/>
          <w:w w:val="105"/>
          <w:sz w:val="20"/>
          <w:szCs w:val="20"/>
        </w:rPr>
        <w:t xml:space="preserve">Saraca indica </w:t>
      </w:r>
      <w:r w:rsidRPr="0011633C">
        <w:rPr>
          <w:w w:val="105"/>
          <w:sz w:val="20"/>
          <w:szCs w:val="20"/>
        </w:rPr>
        <w:t>leaf and the chloroform</w:t>
      </w:r>
      <w:r w:rsidRPr="0011633C">
        <w:rPr>
          <w:spacing w:val="1"/>
          <w:w w:val="105"/>
          <w:sz w:val="20"/>
          <w:szCs w:val="20"/>
        </w:rPr>
        <w:t xml:space="preserve"> </w:t>
      </w:r>
      <w:r w:rsidRPr="0011633C">
        <w:rPr>
          <w:w w:val="105"/>
          <w:sz w:val="20"/>
          <w:szCs w:val="20"/>
        </w:rPr>
        <w:t>extracts</w:t>
      </w:r>
      <w:r w:rsidRPr="0011633C">
        <w:rPr>
          <w:spacing w:val="-6"/>
          <w:w w:val="105"/>
          <w:sz w:val="20"/>
          <w:szCs w:val="20"/>
        </w:rPr>
        <w:t xml:space="preserve"> </w:t>
      </w:r>
      <w:r w:rsidRPr="0011633C">
        <w:rPr>
          <w:w w:val="105"/>
          <w:sz w:val="20"/>
          <w:szCs w:val="20"/>
        </w:rPr>
        <w:t>of</w:t>
      </w:r>
      <w:r w:rsidRPr="0011633C">
        <w:rPr>
          <w:spacing w:val="-7"/>
          <w:w w:val="105"/>
          <w:sz w:val="20"/>
          <w:szCs w:val="20"/>
        </w:rPr>
        <w:t xml:space="preserve"> </w:t>
      </w:r>
      <w:r w:rsidRPr="0011633C">
        <w:rPr>
          <w:w w:val="105"/>
          <w:sz w:val="20"/>
          <w:szCs w:val="20"/>
        </w:rPr>
        <w:t>the</w:t>
      </w:r>
      <w:r w:rsidRPr="0011633C">
        <w:rPr>
          <w:spacing w:val="-5"/>
          <w:w w:val="105"/>
          <w:sz w:val="20"/>
          <w:szCs w:val="20"/>
        </w:rPr>
        <w:t xml:space="preserve"> </w:t>
      </w:r>
      <w:r w:rsidRPr="0011633C">
        <w:rPr>
          <w:w w:val="105"/>
          <w:sz w:val="20"/>
          <w:szCs w:val="20"/>
        </w:rPr>
        <w:t>bark</w:t>
      </w:r>
      <w:r w:rsidRPr="0011633C">
        <w:rPr>
          <w:spacing w:val="-7"/>
          <w:w w:val="105"/>
          <w:sz w:val="20"/>
          <w:szCs w:val="20"/>
        </w:rPr>
        <w:t xml:space="preserve"> </w:t>
      </w:r>
      <w:r w:rsidRPr="0011633C">
        <w:rPr>
          <w:w w:val="105"/>
          <w:sz w:val="20"/>
          <w:szCs w:val="20"/>
        </w:rPr>
        <w:t>were</w:t>
      </w:r>
      <w:r w:rsidRPr="0011633C">
        <w:rPr>
          <w:spacing w:val="-6"/>
          <w:w w:val="105"/>
          <w:sz w:val="20"/>
          <w:szCs w:val="20"/>
        </w:rPr>
        <w:t xml:space="preserve"> </w:t>
      </w:r>
      <w:r w:rsidRPr="0011633C">
        <w:rPr>
          <w:w w:val="105"/>
          <w:sz w:val="20"/>
          <w:szCs w:val="20"/>
        </w:rPr>
        <w:t>evaluated</w:t>
      </w:r>
      <w:r w:rsidRPr="0011633C">
        <w:rPr>
          <w:spacing w:val="-5"/>
          <w:w w:val="105"/>
          <w:sz w:val="20"/>
          <w:szCs w:val="20"/>
        </w:rPr>
        <w:t xml:space="preserve"> </w:t>
      </w:r>
      <w:r w:rsidRPr="0011633C">
        <w:rPr>
          <w:w w:val="105"/>
          <w:sz w:val="20"/>
          <w:szCs w:val="20"/>
        </w:rPr>
        <w:t>for</w:t>
      </w:r>
      <w:r w:rsidRPr="0011633C">
        <w:rPr>
          <w:spacing w:val="-6"/>
          <w:w w:val="105"/>
          <w:sz w:val="20"/>
          <w:szCs w:val="20"/>
        </w:rPr>
        <w:t xml:space="preserve"> </w:t>
      </w:r>
      <w:r w:rsidRPr="0011633C">
        <w:rPr>
          <w:w w:val="105"/>
          <w:sz w:val="20"/>
          <w:szCs w:val="20"/>
        </w:rPr>
        <w:t>larvicidal</w:t>
      </w:r>
      <w:r w:rsidRPr="0011633C">
        <w:rPr>
          <w:spacing w:val="-7"/>
          <w:w w:val="105"/>
          <w:sz w:val="20"/>
          <w:szCs w:val="20"/>
        </w:rPr>
        <w:t xml:space="preserve"> </w:t>
      </w:r>
      <w:r w:rsidRPr="0011633C">
        <w:rPr>
          <w:w w:val="105"/>
          <w:sz w:val="20"/>
          <w:szCs w:val="20"/>
        </w:rPr>
        <w:t>activity.</w:t>
      </w:r>
      <w:r w:rsidRPr="0011633C">
        <w:rPr>
          <w:spacing w:val="-6"/>
          <w:w w:val="105"/>
          <w:sz w:val="20"/>
          <w:szCs w:val="20"/>
        </w:rPr>
        <w:t xml:space="preserve"> </w:t>
      </w:r>
      <w:r w:rsidRPr="0011633C">
        <w:rPr>
          <w:w w:val="105"/>
          <w:sz w:val="20"/>
          <w:szCs w:val="20"/>
        </w:rPr>
        <w:t>The</w:t>
      </w:r>
      <w:r w:rsidRPr="0011633C">
        <w:rPr>
          <w:spacing w:val="-48"/>
          <w:w w:val="105"/>
          <w:sz w:val="20"/>
          <w:szCs w:val="20"/>
        </w:rPr>
        <w:t xml:space="preserve"> </w:t>
      </w:r>
      <w:r w:rsidRPr="0011633C">
        <w:rPr>
          <w:w w:val="105"/>
          <w:sz w:val="20"/>
          <w:szCs w:val="20"/>
        </w:rPr>
        <w:t>pet</w:t>
      </w:r>
      <w:r w:rsidRPr="0011633C">
        <w:rPr>
          <w:spacing w:val="-4"/>
          <w:w w:val="105"/>
          <w:sz w:val="20"/>
          <w:szCs w:val="20"/>
        </w:rPr>
        <w:t xml:space="preserve"> </w:t>
      </w:r>
      <w:r w:rsidRPr="0011633C">
        <w:rPr>
          <w:w w:val="105"/>
          <w:sz w:val="20"/>
          <w:szCs w:val="20"/>
        </w:rPr>
        <w:t>ether</w:t>
      </w:r>
      <w:r w:rsidRPr="0011633C">
        <w:rPr>
          <w:spacing w:val="-3"/>
          <w:w w:val="105"/>
          <w:sz w:val="20"/>
          <w:szCs w:val="20"/>
        </w:rPr>
        <w:t xml:space="preserve"> </w:t>
      </w:r>
      <w:r w:rsidRPr="0011633C">
        <w:rPr>
          <w:w w:val="105"/>
          <w:sz w:val="20"/>
          <w:szCs w:val="20"/>
        </w:rPr>
        <w:t>extracts</w:t>
      </w:r>
      <w:r w:rsidRPr="0011633C">
        <w:rPr>
          <w:spacing w:val="-5"/>
          <w:w w:val="105"/>
          <w:sz w:val="20"/>
          <w:szCs w:val="20"/>
        </w:rPr>
        <w:t xml:space="preserve"> </w:t>
      </w:r>
      <w:r w:rsidRPr="0011633C">
        <w:rPr>
          <w:w w:val="105"/>
          <w:sz w:val="20"/>
          <w:szCs w:val="20"/>
        </w:rPr>
        <w:t>of</w:t>
      </w:r>
      <w:r w:rsidRPr="0011633C">
        <w:rPr>
          <w:spacing w:val="-6"/>
          <w:w w:val="105"/>
          <w:sz w:val="20"/>
          <w:szCs w:val="20"/>
        </w:rPr>
        <w:t xml:space="preserve"> </w:t>
      </w:r>
      <w:r w:rsidRPr="0011633C">
        <w:rPr>
          <w:w w:val="105"/>
          <w:sz w:val="20"/>
          <w:szCs w:val="20"/>
        </w:rPr>
        <w:t>leaves</w:t>
      </w:r>
      <w:r w:rsidRPr="0011633C">
        <w:rPr>
          <w:spacing w:val="-3"/>
          <w:w w:val="105"/>
          <w:sz w:val="20"/>
          <w:szCs w:val="20"/>
        </w:rPr>
        <w:t xml:space="preserve"> </w:t>
      </w:r>
      <w:r w:rsidRPr="0011633C">
        <w:rPr>
          <w:w w:val="105"/>
          <w:sz w:val="20"/>
          <w:szCs w:val="20"/>
        </w:rPr>
        <w:t>and</w:t>
      </w:r>
      <w:r w:rsidRPr="0011633C">
        <w:rPr>
          <w:spacing w:val="-4"/>
          <w:w w:val="105"/>
          <w:sz w:val="20"/>
          <w:szCs w:val="20"/>
        </w:rPr>
        <w:t xml:space="preserve"> </w:t>
      </w:r>
      <w:r w:rsidRPr="0011633C">
        <w:rPr>
          <w:w w:val="105"/>
          <w:sz w:val="20"/>
          <w:szCs w:val="20"/>
        </w:rPr>
        <w:t>chloroform</w:t>
      </w:r>
      <w:r w:rsidRPr="0011633C">
        <w:rPr>
          <w:spacing w:val="-6"/>
          <w:w w:val="105"/>
          <w:sz w:val="20"/>
          <w:szCs w:val="20"/>
        </w:rPr>
        <w:t xml:space="preserve"> </w:t>
      </w:r>
      <w:r w:rsidRPr="0011633C">
        <w:rPr>
          <w:w w:val="105"/>
          <w:sz w:val="20"/>
          <w:szCs w:val="20"/>
        </w:rPr>
        <w:t>extract</w:t>
      </w:r>
      <w:r w:rsidRPr="0011633C">
        <w:rPr>
          <w:spacing w:val="-4"/>
          <w:w w:val="105"/>
          <w:sz w:val="20"/>
          <w:szCs w:val="20"/>
        </w:rPr>
        <w:t xml:space="preserve"> </w:t>
      </w:r>
      <w:r w:rsidRPr="0011633C">
        <w:rPr>
          <w:w w:val="105"/>
          <w:sz w:val="20"/>
          <w:szCs w:val="20"/>
        </w:rPr>
        <w:t>of</w:t>
      </w:r>
      <w:r w:rsidRPr="0011633C">
        <w:rPr>
          <w:spacing w:val="-6"/>
          <w:w w:val="105"/>
          <w:sz w:val="20"/>
          <w:szCs w:val="20"/>
        </w:rPr>
        <w:t xml:space="preserve"> </w:t>
      </w:r>
      <w:r w:rsidRPr="0011633C">
        <w:rPr>
          <w:w w:val="105"/>
          <w:sz w:val="20"/>
          <w:szCs w:val="20"/>
        </w:rPr>
        <w:t>the</w:t>
      </w:r>
      <w:r w:rsidRPr="0011633C">
        <w:rPr>
          <w:spacing w:val="-4"/>
          <w:w w:val="105"/>
          <w:sz w:val="20"/>
          <w:szCs w:val="20"/>
        </w:rPr>
        <w:t xml:space="preserve"> </w:t>
      </w:r>
      <w:r w:rsidRPr="0011633C">
        <w:rPr>
          <w:w w:val="105"/>
          <w:sz w:val="20"/>
          <w:szCs w:val="20"/>
        </w:rPr>
        <w:t>bark</w:t>
      </w:r>
      <w:r w:rsidRPr="0011633C">
        <w:rPr>
          <w:spacing w:val="-47"/>
          <w:w w:val="105"/>
          <w:sz w:val="20"/>
          <w:szCs w:val="20"/>
        </w:rPr>
        <w:t xml:space="preserve"> </w:t>
      </w:r>
      <w:r w:rsidRPr="0011633C">
        <w:rPr>
          <w:w w:val="105"/>
          <w:sz w:val="20"/>
          <w:szCs w:val="20"/>
        </w:rPr>
        <w:t>of</w:t>
      </w:r>
      <w:r w:rsidRPr="0011633C">
        <w:rPr>
          <w:spacing w:val="-11"/>
          <w:w w:val="105"/>
          <w:sz w:val="20"/>
          <w:szCs w:val="20"/>
        </w:rPr>
        <w:t xml:space="preserve"> </w:t>
      </w:r>
      <w:r w:rsidRPr="0011633C">
        <w:rPr>
          <w:i/>
          <w:w w:val="105"/>
          <w:sz w:val="20"/>
          <w:szCs w:val="20"/>
        </w:rPr>
        <w:t>Saraca</w:t>
      </w:r>
      <w:r w:rsidRPr="0011633C">
        <w:rPr>
          <w:i/>
          <w:spacing w:val="-11"/>
          <w:w w:val="105"/>
          <w:sz w:val="20"/>
          <w:szCs w:val="20"/>
        </w:rPr>
        <w:t xml:space="preserve"> </w:t>
      </w:r>
      <w:r w:rsidRPr="0011633C">
        <w:rPr>
          <w:i/>
          <w:w w:val="105"/>
          <w:sz w:val="20"/>
          <w:szCs w:val="20"/>
        </w:rPr>
        <w:t>indica</w:t>
      </w:r>
      <w:r w:rsidRPr="0011633C">
        <w:rPr>
          <w:i/>
          <w:spacing w:val="-11"/>
          <w:w w:val="105"/>
          <w:sz w:val="20"/>
          <w:szCs w:val="20"/>
        </w:rPr>
        <w:t xml:space="preserve"> </w:t>
      </w:r>
      <w:r w:rsidRPr="0011633C">
        <w:rPr>
          <w:w w:val="105"/>
          <w:sz w:val="20"/>
          <w:szCs w:val="20"/>
        </w:rPr>
        <w:t>showed</w:t>
      </w:r>
      <w:r w:rsidRPr="0011633C">
        <w:rPr>
          <w:spacing w:val="-10"/>
          <w:w w:val="105"/>
          <w:sz w:val="20"/>
          <w:szCs w:val="20"/>
        </w:rPr>
        <w:t xml:space="preserve"> </w:t>
      </w:r>
      <w:r w:rsidRPr="0011633C">
        <w:rPr>
          <w:w w:val="105"/>
          <w:sz w:val="20"/>
          <w:szCs w:val="20"/>
        </w:rPr>
        <w:t>significant</w:t>
      </w:r>
      <w:r w:rsidRPr="0011633C">
        <w:rPr>
          <w:spacing w:val="-11"/>
          <w:w w:val="105"/>
          <w:sz w:val="20"/>
          <w:szCs w:val="20"/>
        </w:rPr>
        <w:t xml:space="preserve"> </w:t>
      </w:r>
      <w:r w:rsidRPr="0011633C">
        <w:rPr>
          <w:w w:val="105"/>
          <w:sz w:val="20"/>
          <w:szCs w:val="20"/>
        </w:rPr>
        <w:t>Larvicidal</w:t>
      </w:r>
      <w:r w:rsidRPr="0011633C">
        <w:rPr>
          <w:spacing w:val="-11"/>
          <w:w w:val="105"/>
          <w:sz w:val="20"/>
          <w:szCs w:val="20"/>
        </w:rPr>
        <w:t xml:space="preserve"> </w:t>
      </w:r>
      <w:r w:rsidRPr="0011633C">
        <w:rPr>
          <w:w w:val="105"/>
          <w:sz w:val="20"/>
          <w:szCs w:val="20"/>
        </w:rPr>
        <w:t>activity</w:t>
      </w:r>
      <w:r w:rsidRPr="0011633C">
        <w:rPr>
          <w:spacing w:val="-11"/>
          <w:w w:val="105"/>
          <w:sz w:val="20"/>
          <w:szCs w:val="20"/>
        </w:rPr>
        <w:t xml:space="preserve"> </w:t>
      </w:r>
      <w:r w:rsidRPr="0011633C">
        <w:rPr>
          <w:w w:val="105"/>
          <w:sz w:val="20"/>
          <w:szCs w:val="20"/>
          <w:vertAlign w:val="superscript"/>
        </w:rPr>
        <w:t>[16]</w:t>
      </w:r>
      <w:r w:rsidRPr="0011633C">
        <w:rPr>
          <w:w w:val="105"/>
          <w:sz w:val="20"/>
          <w:szCs w:val="20"/>
        </w:rPr>
        <w:t>.</w:t>
      </w:r>
    </w:p>
    <w:p w14:paraId="799E48C2" w14:textId="77777777" w:rsidR="00C241F7" w:rsidRPr="0011633C" w:rsidRDefault="00C241F7">
      <w:pPr>
        <w:pStyle w:val="BodyText"/>
        <w:jc w:val="left"/>
        <w:rPr>
          <w:sz w:val="20"/>
          <w:szCs w:val="20"/>
        </w:rPr>
      </w:pPr>
    </w:p>
    <w:p w14:paraId="485A283F" w14:textId="77777777" w:rsidR="00C241F7" w:rsidRPr="005F22DB" w:rsidRDefault="005F22DB">
      <w:pPr>
        <w:pStyle w:val="Heading1"/>
        <w:rPr>
          <w:sz w:val="24"/>
          <w:szCs w:val="24"/>
        </w:rPr>
      </w:pPr>
      <w:r w:rsidRPr="005F22DB">
        <w:rPr>
          <w:sz w:val="24"/>
          <w:szCs w:val="24"/>
        </w:rPr>
        <w:t>IMMUNOMODULATORY</w:t>
      </w:r>
      <w:r w:rsidRPr="005F22DB">
        <w:rPr>
          <w:spacing w:val="17"/>
          <w:sz w:val="24"/>
          <w:szCs w:val="24"/>
        </w:rPr>
        <w:t xml:space="preserve"> </w:t>
      </w:r>
      <w:r w:rsidRPr="005F22DB">
        <w:rPr>
          <w:sz w:val="24"/>
          <w:szCs w:val="24"/>
        </w:rPr>
        <w:t>ACTIVITY</w:t>
      </w:r>
    </w:p>
    <w:p w14:paraId="45C6D6C6" w14:textId="77777777" w:rsidR="005F22DB" w:rsidRDefault="005F22DB">
      <w:pPr>
        <w:pStyle w:val="BodyText"/>
        <w:spacing w:before="4" w:line="244" w:lineRule="auto"/>
        <w:ind w:left="114" w:right="144"/>
        <w:rPr>
          <w:w w:val="105"/>
          <w:sz w:val="20"/>
          <w:szCs w:val="20"/>
        </w:rPr>
      </w:pPr>
    </w:p>
    <w:p w14:paraId="782A3441" w14:textId="77777777" w:rsidR="007944D2" w:rsidRDefault="005F22DB">
      <w:pPr>
        <w:pStyle w:val="BodyText"/>
        <w:spacing w:before="4" w:line="244" w:lineRule="auto"/>
        <w:ind w:left="114" w:right="144"/>
      </w:pPr>
      <w:r w:rsidRPr="005F22DB">
        <w:rPr>
          <w:w w:val="105"/>
          <w:sz w:val="20"/>
          <w:szCs w:val="20"/>
        </w:rPr>
        <w:t>Human T-lymphocytes are subjected to apoptosis by the seed integument of Saraca indica. The seed integument of Saraca indica contains the lectin saracin. Human lymphocytes have been found to be mitogenic by saracin. Fluorescence-</w:t>
      </w:r>
      <w:r w:rsidRPr="005F22DB">
        <w:rPr>
          <w:w w:val="105"/>
          <w:sz w:val="20"/>
          <w:szCs w:val="20"/>
        </w:rPr>
        <w:lastRenderedPageBreak/>
        <w:t>activated cell sorting (FACS) research showed that Saracin had a higher affinity for CD8 (+) than CD4 (+) T cells. The immune system of mammals has been found to respond well to saracin [17].</w:t>
      </w:r>
    </w:p>
    <w:p w14:paraId="0623A903" w14:textId="77777777" w:rsidR="005F22DB" w:rsidRDefault="005F22DB">
      <w:pPr>
        <w:pStyle w:val="BodyText"/>
        <w:spacing w:before="4" w:line="244" w:lineRule="auto"/>
        <w:ind w:left="114" w:right="144"/>
        <w:rPr>
          <w:b/>
          <w:sz w:val="24"/>
          <w:szCs w:val="24"/>
        </w:rPr>
      </w:pPr>
    </w:p>
    <w:p w14:paraId="21179442" w14:textId="77777777" w:rsidR="007944D2" w:rsidRPr="005F22DB" w:rsidRDefault="005F22DB">
      <w:pPr>
        <w:pStyle w:val="BodyText"/>
        <w:spacing w:before="4" w:line="244" w:lineRule="auto"/>
        <w:ind w:left="114" w:right="144"/>
        <w:rPr>
          <w:sz w:val="24"/>
          <w:szCs w:val="24"/>
        </w:rPr>
      </w:pPr>
      <w:r w:rsidRPr="005F22DB">
        <w:rPr>
          <w:b/>
          <w:sz w:val="24"/>
          <w:szCs w:val="24"/>
        </w:rPr>
        <w:t>ANTIOXIDANT ACTIVITY</w:t>
      </w:r>
      <w:r w:rsidRPr="005F22DB">
        <w:rPr>
          <w:sz w:val="24"/>
          <w:szCs w:val="24"/>
        </w:rPr>
        <w:t xml:space="preserve"> </w:t>
      </w:r>
    </w:p>
    <w:p w14:paraId="209F7C59" w14:textId="77777777" w:rsidR="005F22DB" w:rsidRDefault="005F22DB">
      <w:pPr>
        <w:pStyle w:val="BodyText"/>
        <w:spacing w:before="4" w:line="244" w:lineRule="auto"/>
        <w:ind w:left="114" w:right="144"/>
      </w:pPr>
    </w:p>
    <w:p w14:paraId="21722A0A" w14:textId="77777777" w:rsidR="007944D2" w:rsidRPr="007944D2" w:rsidRDefault="005F22DB">
      <w:pPr>
        <w:pStyle w:val="BodyText"/>
        <w:spacing w:before="4" w:line="244" w:lineRule="auto"/>
        <w:ind w:left="114" w:right="144"/>
        <w:rPr>
          <w:b/>
        </w:rPr>
      </w:pPr>
      <w:r w:rsidRPr="005F22DB">
        <w:t>The antioxidant activity of various Saraca indica bark extracts, including ethanolic, hydroalcoholic, and acetone, was investigated utilising an in vitro DPPH (1, 1, diphenyl-2 picryl hydrazyl) model. The extract with the highest IC50 value is hydroalcoholic (ethanol 60%), 193.88 g/ml. The lowest IC50 value was 97.82 g/ml for the acetone extract made using the ultrasonication extraction method [18].</w:t>
      </w:r>
      <w:r w:rsidR="007944D2" w:rsidRPr="007944D2">
        <w:rPr>
          <w:b/>
        </w:rPr>
        <w:t xml:space="preserve">Antipyretic activity </w:t>
      </w:r>
    </w:p>
    <w:p w14:paraId="33C394F4" w14:textId="77777777" w:rsidR="007944D2" w:rsidRDefault="007944D2">
      <w:pPr>
        <w:pStyle w:val="BodyText"/>
        <w:spacing w:before="4" w:line="244" w:lineRule="auto"/>
        <w:ind w:left="114" w:right="144"/>
      </w:pPr>
      <w:r>
        <w:t>Saraca asoca seed was studied for antipyretic activity using Brewer's yeast induced pyrexia in Wistar rats at oral doses of 300 mg/kg and 500 mg/kg. Both the dose levels of the research drug and standard drug aspirin (100 mg/kg) showed significant.</w:t>
      </w:r>
    </w:p>
    <w:p w14:paraId="71362DE1" w14:textId="77777777" w:rsidR="007944D2" w:rsidRDefault="007944D2">
      <w:pPr>
        <w:pStyle w:val="BodyText"/>
        <w:spacing w:before="4" w:line="244" w:lineRule="auto"/>
        <w:ind w:left="114" w:right="144"/>
      </w:pPr>
    </w:p>
    <w:p w14:paraId="468AF764" w14:textId="77777777" w:rsidR="007944D2" w:rsidRPr="005F22DB" w:rsidRDefault="005F22DB">
      <w:pPr>
        <w:pStyle w:val="BodyText"/>
        <w:spacing w:before="1"/>
        <w:jc w:val="left"/>
        <w:rPr>
          <w:b/>
          <w:sz w:val="24"/>
          <w:szCs w:val="24"/>
        </w:rPr>
      </w:pPr>
      <w:r w:rsidRPr="005F22DB">
        <w:rPr>
          <w:b/>
          <w:sz w:val="24"/>
          <w:szCs w:val="24"/>
        </w:rPr>
        <w:t xml:space="preserve">ETHANOBOTANICAL USES </w:t>
      </w:r>
    </w:p>
    <w:p w14:paraId="5C418B79" w14:textId="77777777" w:rsidR="007944D2" w:rsidRDefault="007944D2">
      <w:pPr>
        <w:pStyle w:val="BodyText"/>
        <w:spacing w:before="1"/>
        <w:jc w:val="left"/>
      </w:pPr>
    </w:p>
    <w:p w14:paraId="59907A1F" w14:textId="77777777" w:rsidR="007944D2" w:rsidRDefault="006C15CC" w:rsidP="007944D2">
      <w:pPr>
        <w:pStyle w:val="BodyText"/>
        <w:spacing w:before="1"/>
      </w:pPr>
      <w:r w:rsidRPr="006C15CC">
        <w:t>In cases of paralysis and hemiplegia, Saraca indica's dried root is employed. Broken bones and skin injuries are treated with it. Root paste is effective for treating skin conditions such as ulcers, inflammations, and freckles. It serves as a blood cleaner. Eczema, psoriasis, dermatitis, and herpes are treated with it. Scabies, tineapedis, and pruritus are all alleviated. Tree bark improves the tone of the skin. Ammenorhea involves the use of root. It dissolves kidney stones made of oxalic acid. Endometriosis and dysmenorrhea are helped by it. Rickets and calcium insufficiency are treated using its decoction. Diabetes can be treated using Saraca indica dried flowers. Dysentery can be treated using decoction. Treatment for hemorrhagic dysentery involves a fluid extract of Saraca indica flowers. the tree's bark</w:t>
      </w:r>
      <w:r>
        <w:t xml:space="preserve"> </w:t>
      </w:r>
      <w:r w:rsidRPr="006C15CC">
        <w:t>is used to treat scorpion bites and internal piles. Blood cleansing with saraca indica is done. To get rid of stomach worms, utilise the leaves and bark [21].</w:t>
      </w:r>
    </w:p>
    <w:p w14:paraId="16A9D6F3" w14:textId="77777777" w:rsidR="005F22DB" w:rsidRDefault="005F22DB" w:rsidP="007944D2">
      <w:pPr>
        <w:pStyle w:val="BodyText"/>
        <w:spacing w:before="1"/>
        <w:rPr>
          <w:b/>
          <w:sz w:val="28"/>
          <w:szCs w:val="28"/>
        </w:rPr>
      </w:pPr>
    </w:p>
    <w:p w14:paraId="0CA7DA08" w14:textId="77777777" w:rsidR="007944D2" w:rsidRPr="005F22DB" w:rsidRDefault="005F22DB" w:rsidP="007944D2">
      <w:pPr>
        <w:pStyle w:val="BodyText"/>
        <w:spacing w:before="1"/>
        <w:rPr>
          <w:b/>
          <w:sz w:val="28"/>
          <w:szCs w:val="28"/>
        </w:rPr>
      </w:pPr>
      <w:r w:rsidRPr="005F22DB">
        <w:rPr>
          <w:b/>
          <w:sz w:val="28"/>
          <w:szCs w:val="28"/>
        </w:rPr>
        <w:t xml:space="preserve">CONCLUSION </w:t>
      </w:r>
    </w:p>
    <w:p w14:paraId="1E642FC3" w14:textId="77777777" w:rsidR="005F22DB" w:rsidRDefault="005F22DB" w:rsidP="007944D2">
      <w:pPr>
        <w:pStyle w:val="BodyText"/>
        <w:spacing w:before="1"/>
      </w:pPr>
    </w:p>
    <w:p w14:paraId="048910ED" w14:textId="77777777" w:rsidR="007944D2" w:rsidRDefault="00BB2B52" w:rsidP="007944D2">
      <w:pPr>
        <w:pStyle w:val="BodyText"/>
        <w:spacing w:before="1"/>
      </w:pPr>
      <w:r w:rsidRPr="00BB2B52">
        <w:t>One of the many universal plants with medical qualities is saraca asoca. This adaptable plant is a reliable source of medication and the source of many different sorts of chemicals. A number of pharmacological properties of Ashoka include anti-cancer, anti-menorrhagic, anti-oxytoxic, and antibacterial action. On various Saraca indica components, several phytochemical and pharmacological research have been carried out. The potential of Saraca indica as a medicinal tree is supported by the current literature. More research can be done to examine the untapped and unrealized potential of this plant given its nature.</w:t>
      </w:r>
    </w:p>
    <w:p w14:paraId="195B19B5" w14:textId="77777777" w:rsidR="005F22DB" w:rsidRDefault="005F22DB" w:rsidP="007944D2">
      <w:pPr>
        <w:pStyle w:val="BodyText"/>
        <w:spacing w:before="1"/>
        <w:rPr>
          <w:b/>
          <w:sz w:val="24"/>
          <w:szCs w:val="24"/>
        </w:rPr>
      </w:pPr>
    </w:p>
    <w:p w14:paraId="56F604C7" w14:textId="77777777" w:rsidR="007944D2" w:rsidRDefault="00A20FD9" w:rsidP="007944D2">
      <w:pPr>
        <w:pStyle w:val="BodyText"/>
        <w:spacing w:before="1"/>
        <w:rPr>
          <w:b/>
          <w:sz w:val="24"/>
          <w:szCs w:val="24"/>
        </w:rPr>
      </w:pPr>
      <w:r w:rsidRPr="00A20FD9">
        <w:rPr>
          <w:b/>
          <w:sz w:val="24"/>
          <w:szCs w:val="24"/>
        </w:rPr>
        <w:t xml:space="preserve">REFERENCES </w:t>
      </w:r>
    </w:p>
    <w:p w14:paraId="37221FD5" w14:textId="77777777" w:rsidR="005F22DB" w:rsidRPr="00A20FD9" w:rsidRDefault="005F22DB" w:rsidP="007944D2">
      <w:pPr>
        <w:pStyle w:val="BodyText"/>
        <w:spacing w:before="1"/>
        <w:rPr>
          <w:b/>
          <w:sz w:val="24"/>
          <w:szCs w:val="24"/>
        </w:rPr>
      </w:pPr>
    </w:p>
    <w:p w14:paraId="332C0A8B" w14:textId="77777777" w:rsidR="007944D2" w:rsidRDefault="007944D2" w:rsidP="007944D2">
      <w:pPr>
        <w:pStyle w:val="BodyText"/>
        <w:spacing w:before="1"/>
      </w:pPr>
    </w:p>
    <w:p w14:paraId="3B9D3A02"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Anitha B, Mohan VR, Athiperumalsami T, Suthaa S. Ethnomedicinal plants used by the Kanikkars of Tirunelveli District, </w:t>
      </w:r>
      <w:r w:rsidRPr="0013281D">
        <w:rPr>
          <w:sz w:val="20"/>
          <w:szCs w:val="20"/>
        </w:rPr>
        <w:t xml:space="preserve">Tamil Nadu, India to treat skin diseases. Ethnobotanical leaflets, 2008; 12:171-180. </w:t>
      </w:r>
    </w:p>
    <w:p w14:paraId="19C72B75" w14:textId="77777777" w:rsidR="00A20FD9" w:rsidRDefault="007944D2" w:rsidP="0013281D">
      <w:pPr>
        <w:pStyle w:val="BodyText"/>
        <w:numPr>
          <w:ilvl w:val="0"/>
          <w:numId w:val="3"/>
        </w:numPr>
        <w:spacing w:before="1"/>
        <w:rPr>
          <w:sz w:val="20"/>
          <w:szCs w:val="20"/>
        </w:rPr>
      </w:pPr>
      <w:r w:rsidRPr="00A20FD9">
        <w:rPr>
          <w:sz w:val="20"/>
          <w:szCs w:val="20"/>
        </w:rPr>
        <w:t>Sharma PC, Yelne MB, Dennis TJ, Joshi A, Billore KV. Database on medicinal plants used in Ayurveda.</w:t>
      </w:r>
      <w:r w:rsidR="00A20FD9">
        <w:rPr>
          <w:sz w:val="20"/>
          <w:szCs w:val="20"/>
        </w:rPr>
        <w:t xml:space="preserve"> Department of   </w:t>
      </w:r>
    </w:p>
    <w:p w14:paraId="08DADAFC" w14:textId="77777777" w:rsidR="007944D2" w:rsidRPr="00A20FD9" w:rsidRDefault="00A20FD9" w:rsidP="0013281D">
      <w:pPr>
        <w:pStyle w:val="BodyText"/>
        <w:spacing w:before="1"/>
        <w:ind w:left="720"/>
        <w:rPr>
          <w:sz w:val="20"/>
          <w:szCs w:val="20"/>
        </w:rPr>
      </w:pPr>
      <w:r>
        <w:rPr>
          <w:sz w:val="20"/>
          <w:szCs w:val="20"/>
        </w:rPr>
        <w:t xml:space="preserve">ISM&amp;H, </w:t>
      </w:r>
      <w:r w:rsidR="007944D2" w:rsidRPr="00A20FD9">
        <w:rPr>
          <w:sz w:val="20"/>
          <w:szCs w:val="20"/>
        </w:rPr>
        <w:t xml:space="preserve">Ministry of Health and Family Welfare (Govt. of India) 2005; 3:76-87. </w:t>
      </w:r>
    </w:p>
    <w:p w14:paraId="4F0FA0DB" w14:textId="77777777" w:rsidR="007944D2" w:rsidRPr="00A20FD9" w:rsidRDefault="007944D2" w:rsidP="0013281D">
      <w:pPr>
        <w:pStyle w:val="BodyText"/>
        <w:numPr>
          <w:ilvl w:val="0"/>
          <w:numId w:val="3"/>
        </w:numPr>
        <w:spacing w:before="1"/>
        <w:rPr>
          <w:sz w:val="20"/>
          <w:szCs w:val="20"/>
        </w:rPr>
      </w:pPr>
      <w:r w:rsidRPr="00A20FD9">
        <w:rPr>
          <w:sz w:val="20"/>
          <w:szCs w:val="20"/>
        </w:rPr>
        <w:t>BL Sharma. Dravyaguna Hasthamalaka, 1 st edition, Publication scheme, Jaipur, 1957, 420.</w:t>
      </w:r>
    </w:p>
    <w:p w14:paraId="259ACAF3"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Pradhan P, Joseph L, Gupta VR, Chulet, Arya H, Verma R, Bajpai A. Saraca asoca (Ashoka): A Review Journal of Chemical </w:t>
      </w:r>
      <w:r w:rsidRPr="0013281D">
        <w:rPr>
          <w:sz w:val="20"/>
          <w:szCs w:val="20"/>
        </w:rPr>
        <w:t xml:space="preserve">and Pharmaceutical Research. 2009; 1(1):62-71. </w:t>
      </w:r>
    </w:p>
    <w:p w14:paraId="3E689A81" w14:textId="77777777" w:rsidR="007944D2" w:rsidRPr="0013281D" w:rsidRDefault="007944D2" w:rsidP="0013281D">
      <w:pPr>
        <w:pStyle w:val="BodyText"/>
        <w:numPr>
          <w:ilvl w:val="0"/>
          <w:numId w:val="3"/>
        </w:numPr>
        <w:spacing w:before="1"/>
        <w:rPr>
          <w:sz w:val="20"/>
          <w:szCs w:val="20"/>
        </w:rPr>
      </w:pPr>
      <w:r w:rsidRPr="00A20FD9">
        <w:rPr>
          <w:sz w:val="20"/>
          <w:szCs w:val="20"/>
        </w:rPr>
        <w:t>Aditya M, Anil K, Neelam R, Ashok K. Phytochemical and Pharmacological Importance of Sarac</w:t>
      </w:r>
      <w:r w:rsidR="0013281D">
        <w:rPr>
          <w:sz w:val="20"/>
          <w:szCs w:val="20"/>
        </w:rPr>
        <w:t xml:space="preserve">a indica International Journal </w:t>
      </w:r>
      <w:r w:rsidR="0013281D" w:rsidRPr="0013281D">
        <w:rPr>
          <w:sz w:val="20"/>
          <w:szCs w:val="20"/>
        </w:rPr>
        <w:t>o</w:t>
      </w:r>
      <w:r w:rsidRPr="0013281D">
        <w:rPr>
          <w:sz w:val="20"/>
          <w:szCs w:val="20"/>
        </w:rPr>
        <w:t xml:space="preserve">f Pharmaceutical And Chemical Sciences. 2013; 2(2):1009-1013. </w:t>
      </w:r>
    </w:p>
    <w:p w14:paraId="4DFC129E" w14:textId="77777777" w:rsidR="007944D2" w:rsidRPr="00A20FD9" w:rsidRDefault="007944D2" w:rsidP="0013281D">
      <w:pPr>
        <w:pStyle w:val="BodyText"/>
        <w:numPr>
          <w:ilvl w:val="0"/>
          <w:numId w:val="3"/>
        </w:numPr>
        <w:spacing w:before="1"/>
        <w:rPr>
          <w:sz w:val="20"/>
          <w:szCs w:val="20"/>
        </w:rPr>
      </w:pPr>
      <w:r w:rsidRPr="00A20FD9">
        <w:rPr>
          <w:sz w:val="20"/>
          <w:szCs w:val="20"/>
        </w:rPr>
        <w:t xml:space="preserve">Singh A, Singh S, Sarma BK, Singh UP, Srivastava R, Singh KP. Internet J Alternative Med. 2009; 6(2):1-20. </w:t>
      </w:r>
    </w:p>
    <w:p w14:paraId="5A630360" w14:textId="77777777" w:rsidR="0013281D" w:rsidRDefault="007944D2" w:rsidP="0013281D">
      <w:pPr>
        <w:pStyle w:val="BodyText"/>
        <w:numPr>
          <w:ilvl w:val="0"/>
          <w:numId w:val="3"/>
        </w:numPr>
        <w:spacing w:before="1"/>
        <w:rPr>
          <w:sz w:val="20"/>
          <w:szCs w:val="20"/>
        </w:rPr>
      </w:pPr>
      <w:r w:rsidRPr="00A20FD9">
        <w:rPr>
          <w:sz w:val="20"/>
          <w:szCs w:val="20"/>
        </w:rPr>
        <w:t xml:space="preserve">Prathiba J, Malathi R. Antimicrobial properties of the stem bark of Saraca indica (Caesalpiniaceae) European Review for </w:t>
      </w:r>
      <w:r w:rsidR="0013281D">
        <w:rPr>
          <w:sz w:val="20"/>
          <w:szCs w:val="20"/>
        </w:rPr>
        <w:t xml:space="preserve"> </w:t>
      </w:r>
    </w:p>
    <w:p w14:paraId="23855AC2" w14:textId="77777777" w:rsidR="007944D2" w:rsidRPr="00A20FD9" w:rsidRDefault="007944D2" w:rsidP="0013281D">
      <w:pPr>
        <w:pStyle w:val="BodyText"/>
        <w:spacing w:before="1"/>
        <w:ind w:left="720"/>
        <w:rPr>
          <w:sz w:val="20"/>
          <w:szCs w:val="20"/>
        </w:rPr>
      </w:pPr>
      <w:r w:rsidRPr="00A20FD9">
        <w:rPr>
          <w:sz w:val="20"/>
          <w:szCs w:val="20"/>
        </w:rPr>
        <w:t xml:space="preserve">Medical and Pharmacological Sciences, 2009; 13:371- 374. </w:t>
      </w:r>
    </w:p>
    <w:p w14:paraId="4DF798FF" w14:textId="77777777" w:rsidR="007944D2" w:rsidRPr="00A20FD9" w:rsidRDefault="007944D2" w:rsidP="0013281D">
      <w:pPr>
        <w:pStyle w:val="BodyText"/>
        <w:numPr>
          <w:ilvl w:val="0"/>
          <w:numId w:val="3"/>
        </w:numPr>
        <w:spacing w:before="1"/>
        <w:rPr>
          <w:sz w:val="20"/>
          <w:szCs w:val="20"/>
        </w:rPr>
      </w:pPr>
      <w:r w:rsidRPr="00A20FD9">
        <w:rPr>
          <w:sz w:val="20"/>
          <w:szCs w:val="20"/>
        </w:rPr>
        <w:t xml:space="preserve">Kaur JD, K Misra K. J Indian Chem Soc. 1980; 57(12): 1243. </w:t>
      </w:r>
    </w:p>
    <w:p w14:paraId="2EB54448" w14:textId="77777777" w:rsidR="0013281D" w:rsidRDefault="007944D2" w:rsidP="0013281D">
      <w:pPr>
        <w:pStyle w:val="BodyText"/>
        <w:numPr>
          <w:ilvl w:val="0"/>
          <w:numId w:val="3"/>
        </w:numPr>
        <w:spacing w:before="1"/>
        <w:rPr>
          <w:sz w:val="20"/>
          <w:szCs w:val="20"/>
        </w:rPr>
      </w:pPr>
      <w:r w:rsidRPr="00A20FD9">
        <w:rPr>
          <w:sz w:val="20"/>
          <w:szCs w:val="20"/>
        </w:rPr>
        <w:t>Bhandary MJ, Chandrasekhar MJKR, Averiappa KMK. J Ethnopharmacol, 1995; 47(3):149-158.</w:t>
      </w:r>
    </w:p>
    <w:p w14:paraId="7B09493B"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Preethi F, Fernandes, Jennifer, Pricilla K. Hypoglycemic activity of saraca indica Linn barks Journal of Pharmacy Research. </w:t>
      </w:r>
      <w:r w:rsidRPr="0013281D">
        <w:rPr>
          <w:sz w:val="20"/>
          <w:szCs w:val="20"/>
        </w:rPr>
        <w:t xml:space="preserve">2010; 3(3):491. </w:t>
      </w:r>
    </w:p>
    <w:p w14:paraId="2E4B5CCA"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Angad V, Houtem KR, Jana Raja, Saiket S, Sandeep S, Ashutosh M. Pharmacological evaluation of Saraca indica leaves for </w:t>
      </w:r>
      <w:r w:rsidRPr="0013281D">
        <w:rPr>
          <w:sz w:val="20"/>
          <w:szCs w:val="20"/>
        </w:rPr>
        <w:t xml:space="preserve">CNS depressant activity in mice J Pharm sci. 2010; 2(6):338-343. </w:t>
      </w:r>
    </w:p>
    <w:p w14:paraId="1C336AB5" w14:textId="77777777" w:rsidR="007944D2" w:rsidRPr="0013281D" w:rsidRDefault="007944D2" w:rsidP="0013281D">
      <w:pPr>
        <w:pStyle w:val="BodyText"/>
        <w:numPr>
          <w:ilvl w:val="0"/>
          <w:numId w:val="3"/>
        </w:numPr>
        <w:spacing w:before="1"/>
        <w:rPr>
          <w:sz w:val="20"/>
          <w:szCs w:val="20"/>
        </w:rPr>
      </w:pPr>
      <w:r w:rsidRPr="00A20FD9">
        <w:rPr>
          <w:sz w:val="20"/>
          <w:szCs w:val="20"/>
        </w:rPr>
        <w:t>Maruthappan V, Sakthi Shree K. Antiulcer activity of aqueous suspension of Saraca indica f</w:t>
      </w:r>
      <w:r w:rsidR="0013281D">
        <w:rPr>
          <w:sz w:val="20"/>
          <w:szCs w:val="20"/>
        </w:rPr>
        <w:t>lower against gastric ulcers in</w:t>
      </w:r>
      <w:r w:rsidRPr="0013281D">
        <w:rPr>
          <w:sz w:val="20"/>
          <w:szCs w:val="20"/>
        </w:rPr>
        <w:t>albino rats Njar VCO, Adesanwo J.K, Raji Y. Methyl angolensate: The antiulcer agent of the stem back of Entandrophrarma angolense. Planta Med. 1995; 61:91- 92.</w:t>
      </w:r>
    </w:p>
    <w:p w14:paraId="7B915381"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Mujumdar AM, Naik DG, Dandge CN, Puntambekar HM. Anti- inflammatory activity of curcuma amada roxb. In albino rats. </w:t>
      </w:r>
      <w:r w:rsidRPr="0013281D">
        <w:rPr>
          <w:sz w:val="20"/>
          <w:szCs w:val="20"/>
        </w:rPr>
        <w:t>Indian Journal of Pharmacology. 2000; 32:375- 377.</w:t>
      </w:r>
    </w:p>
    <w:p w14:paraId="113D6D15" w14:textId="77777777" w:rsidR="007944D2" w:rsidRPr="0013281D" w:rsidRDefault="007944D2" w:rsidP="0013281D">
      <w:pPr>
        <w:pStyle w:val="BodyText"/>
        <w:numPr>
          <w:ilvl w:val="0"/>
          <w:numId w:val="3"/>
        </w:numPr>
        <w:spacing w:before="1"/>
        <w:rPr>
          <w:sz w:val="20"/>
          <w:szCs w:val="20"/>
        </w:rPr>
      </w:pPr>
      <w:r w:rsidRPr="00A20FD9">
        <w:rPr>
          <w:sz w:val="20"/>
          <w:szCs w:val="20"/>
        </w:rPr>
        <w:t xml:space="preserve">Mitra SK, Gopumadhavan S, Venkatarangana MV, Sharma DNK and Anturlikar SD. uterine tonic activity of U-3107 (even </w:t>
      </w:r>
      <w:r w:rsidRPr="0013281D">
        <w:rPr>
          <w:sz w:val="20"/>
          <w:szCs w:val="20"/>
        </w:rPr>
        <w:t>care), a herbal preparation in rats, Indian journal of pharmacology. 1999; 31:200-203.</w:t>
      </w:r>
    </w:p>
    <w:p w14:paraId="7C8E83C9" w14:textId="77777777" w:rsidR="007944D2" w:rsidRPr="00A20FD9" w:rsidRDefault="007944D2" w:rsidP="0013281D">
      <w:pPr>
        <w:pStyle w:val="BodyText"/>
        <w:numPr>
          <w:ilvl w:val="0"/>
          <w:numId w:val="3"/>
        </w:numPr>
        <w:spacing w:before="1"/>
        <w:rPr>
          <w:sz w:val="20"/>
          <w:szCs w:val="20"/>
        </w:rPr>
      </w:pPr>
      <w:r w:rsidRPr="00A20FD9">
        <w:rPr>
          <w:sz w:val="20"/>
          <w:szCs w:val="20"/>
        </w:rPr>
        <w:lastRenderedPageBreak/>
        <w:t xml:space="preserve">Poonam SM, Jangde CR, Narnaware SD, Subhash R. Experimental evaluation of analgesic property of bark skin of Saraca indica (Ashoka) and Shorea robusta (Shal) Journal of Applied Pharmaceutical Science. 2014; 4(03):062-065. </w:t>
      </w:r>
    </w:p>
    <w:p w14:paraId="0262A8F7" w14:textId="77777777" w:rsidR="007944D2" w:rsidRPr="00A20FD9" w:rsidRDefault="007944D2" w:rsidP="0013281D">
      <w:pPr>
        <w:pStyle w:val="BodyText"/>
        <w:numPr>
          <w:ilvl w:val="0"/>
          <w:numId w:val="3"/>
        </w:numPr>
        <w:spacing w:before="1"/>
        <w:rPr>
          <w:sz w:val="20"/>
          <w:szCs w:val="20"/>
        </w:rPr>
      </w:pPr>
      <w:r w:rsidRPr="00A20FD9">
        <w:rPr>
          <w:sz w:val="20"/>
          <w:szCs w:val="20"/>
        </w:rPr>
        <w:t>Nisha M, Anitha MG, Bala TSL, Sivakumar SM, Narmadha R, Kalyanasundaram M. larvicidal activity of saraca indica extracts against three mosquito vector species springer- verlay. 2009; 104:1017-1025.</w:t>
      </w:r>
    </w:p>
    <w:p w14:paraId="1DF8B16C" w14:textId="77777777" w:rsidR="007944D2" w:rsidRPr="00A20FD9" w:rsidRDefault="007944D2" w:rsidP="0013281D">
      <w:pPr>
        <w:pStyle w:val="BodyText"/>
        <w:numPr>
          <w:ilvl w:val="0"/>
          <w:numId w:val="3"/>
        </w:numPr>
        <w:spacing w:before="1"/>
        <w:rPr>
          <w:sz w:val="20"/>
          <w:szCs w:val="20"/>
        </w:rPr>
      </w:pPr>
      <w:r w:rsidRPr="00A20FD9">
        <w:rPr>
          <w:sz w:val="20"/>
          <w:szCs w:val="20"/>
        </w:rPr>
        <w:t xml:space="preserve">Ghosh S, Majumder M, Majumder S, Ganguly NK, Chatterjee BP. Saracin: A lectin from Saraca indica seed integument induces apoptosis in human T-lymphocytes, PMID: 10545202, Arch Biochem Biophys 1999; 371(2):163-8. </w:t>
      </w:r>
    </w:p>
    <w:p w14:paraId="68BB3DB9" w14:textId="77777777" w:rsidR="007944D2" w:rsidRPr="00A20FD9" w:rsidRDefault="007944D2" w:rsidP="0013281D">
      <w:pPr>
        <w:pStyle w:val="BodyText"/>
        <w:numPr>
          <w:ilvl w:val="0"/>
          <w:numId w:val="3"/>
        </w:numPr>
        <w:spacing w:before="1"/>
        <w:rPr>
          <w:sz w:val="20"/>
          <w:szCs w:val="20"/>
        </w:rPr>
      </w:pPr>
      <w:r w:rsidRPr="00A20FD9">
        <w:rPr>
          <w:sz w:val="20"/>
          <w:szCs w:val="20"/>
        </w:rPr>
        <w:t xml:space="preserve">Panchawat S, Sisodia SS. In vitro antioxidant activity of Saraca asoca roxb. De wilde stem bark extracts from various extraction processes. Asian Journal of Pharmaceutical and Clinical Research. 2010; 3(3):231- 233. </w:t>
      </w:r>
    </w:p>
    <w:p w14:paraId="723BC99B" w14:textId="77777777" w:rsidR="007944D2" w:rsidRPr="00A20FD9" w:rsidRDefault="007944D2" w:rsidP="0013281D">
      <w:pPr>
        <w:pStyle w:val="BodyText"/>
        <w:numPr>
          <w:ilvl w:val="0"/>
          <w:numId w:val="3"/>
        </w:numPr>
        <w:spacing w:before="1"/>
        <w:rPr>
          <w:sz w:val="20"/>
          <w:szCs w:val="20"/>
        </w:rPr>
      </w:pPr>
      <w:r w:rsidRPr="00A20FD9">
        <w:rPr>
          <w:sz w:val="20"/>
          <w:szCs w:val="20"/>
        </w:rPr>
        <w:t>Sasmal S, Majumdar S, Gupta M, Mukherjee A, Mukherjee PK. Pharmacognostical, phytochemical and pharmacological evaluation for the antipyretic effect of the seeds of Saraca asoca Roxb. Asian Pacific Journal of Tropical Biomedicine. 2012; 2(10):782-786.</w:t>
      </w:r>
    </w:p>
    <w:p w14:paraId="7AB2329F" w14:textId="77777777" w:rsidR="0013281D" w:rsidRDefault="007944D2" w:rsidP="0013281D">
      <w:pPr>
        <w:pStyle w:val="BodyText"/>
        <w:numPr>
          <w:ilvl w:val="0"/>
          <w:numId w:val="3"/>
        </w:numPr>
        <w:spacing w:before="1"/>
        <w:rPr>
          <w:sz w:val="20"/>
          <w:szCs w:val="20"/>
        </w:rPr>
      </w:pPr>
      <w:r w:rsidRPr="00A20FD9">
        <w:rPr>
          <w:sz w:val="20"/>
          <w:szCs w:val="20"/>
        </w:rPr>
        <w:t>Viswanatha Swamy AHM, Patel UM, Koti BC, Gadad PC, Patel NL, Thippeswamy A AHM. Cardioprotective effect of Saraca indica against cyclophosphamide induced cardiotoxicity in rats: A biochemical, electrocardiographic and</w:t>
      </w:r>
    </w:p>
    <w:p w14:paraId="214CEC95" w14:textId="77777777" w:rsidR="007944D2" w:rsidRDefault="007944D2" w:rsidP="0013281D">
      <w:pPr>
        <w:pStyle w:val="BodyText"/>
        <w:spacing w:before="1"/>
        <w:ind w:left="720"/>
        <w:rPr>
          <w:sz w:val="20"/>
          <w:szCs w:val="20"/>
        </w:rPr>
      </w:pPr>
      <w:r w:rsidRPr="00A20FD9">
        <w:rPr>
          <w:sz w:val="20"/>
          <w:szCs w:val="20"/>
        </w:rPr>
        <w:t xml:space="preserve">histopathological study Indian J Pharmacol. 2013; 45(1):44-48. </w:t>
      </w:r>
    </w:p>
    <w:p w14:paraId="1F1CDC7C" w14:textId="77777777" w:rsidR="007944D2" w:rsidRPr="00A20FD9" w:rsidRDefault="007944D2" w:rsidP="007944D2">
      <w:pPr>
        <w:pStyle w:val="BodyText"/>
        <w:spacing w:before="1"/>
        <w:rPr>
          <w:sz w:val="20"/>
          <w:szCs w:val="20"/>
        </w:rPr>
      </w:pPr>
      <w:r w:rsidRPr="00A20FD9">
        <w:rPr>
          <w:sz w:val="20"/>
          <w:szCs w:val="20"/>
        </w:rPr>
        <w:t xml:space="preserve"> </w:t>
      </w:r>
    </w:p>
    <w:sectPr w:rsidR="007944D2" w:rsidRPr="00A20FD9" w:rsidSect="0011633C">
      <w:footerReference w:type="default" r:id="rId8"/>
      <w:pgSz w:w="11910" w:h="16840"/>
      <w:pgMar w:top="1340" w:right="680" w:bottom="1480" w:left="760" w:header="0" w:footer="12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2484D9" w14:textId="77777777" w:rsidR="000E09F9" w:rsidRDefault="000E09F9">
      <w:r>
        <w:separator/>
      </w:r>
    </w:p>
  </w:endnote>
  <w:endnote w:type="continuationSeparator" w:id="0">
    <w:p w14:paraId="6DD75E39" w14:textId="77777777" w:rsidR="000E09F9" w:rsidRDefault="000E0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ED7BD" w14:textId="77777777" w:rsidR="00C241F7" w:rsidRDefault="008F70B4">
    <w:pPr>
      <w:pStyle w:val="BodyText"/>
      <w:spacing w:line="14" w:lineRule="auto"/>
      <w:jc w:val="left"/>
      <w:rPr>
        <w:sz w:val="20"/>
      </w:rPr>
    </w:pPr>
    <w:r>
      <w:rPr>
        <w:noProof/>
        <w:lang w:val="en-IN" w:eastAsia="en-IN"/>
      </w:rPr>
      <mc:AlternateContent>
        <mc:Choice Requires="wps">
          <w:drawing>
            <wp:anchor distT="0" distB="0" distL="114300" distR="114300" simplePos="0" relativeHeight="251663360" behindDoc="1" locked="0" layoutInCell="1" allowOverlap="1" wp14:anchorId="09903649" wp14:editId="7C7F4716">
              <wp:simplePos x="0" y="0"/>
              <wp:positionH relativeFrom="page">
                <wp:posOffset>6889750</wp:posOffset>
              </wp:positionH>
              <wp:positionV relativeFrom="page">
                <wp:posOffset>9730105</wp:posOffset>
              </wp:positionV>
              <wp:extent cx="151765" cy="2089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208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D71C84" w14:textId="77777777" w:rsidR="00C241F7" w:rsidRDefault="00906A5F">
                          <w:pPr>
                            <w:spacing w:before="31"/>
                            <w:ind w:left="60"/>
                            <w:rPr>
                              <w:rFonts w:ascii="Calibri"/>
                              <w:sz w:val="23"/>
                            </w:rPr>
                          </w:pPr>
                          <w:r>
                            <w:fldChar w:fldCharType="begin"/>
                          </w:r>
                          <w:r>
                            <w:rPr>
                              <w:rFonts w:ascii="Calibri"/>
                              <w:color w:val="323E4F"/>
                              <w:w w:val="101"/>
                              <w:sz w:val="23"/>
                            </w:rPr>
                            <w:instrText xml:space="preserve"> PAGE </w:instrText>
                          </w:r>
                          <w:r>
                            <w:fldChar w:fldCharType="separate"/>
                          </w:r>
                          <w:r w:rsidR="00027C98">
                            <w:rPr>
                              <w:rFonts w:ascii="Calibri"/>
                              <w:noProof/>
                              <w:color w:val="323E4F"/>
                              <w:w w:val="101"/>
                              <w:sz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03649" id="_x0000_t202" coordsize="21600,21600" o:spt="202" path="m,l,21600r21600,l21600,xe">
              <v:stroke joinstyle="miter"/>
              <v:path gradientshapeok="t" o:connecttype="rect"/>
            </v:shapetype>
            <v:shape id="Text Box 1" o:spid="_x0000_s1026" type="#_x0000_t202" style="position:absolute;margin-left:542.5pt;margin-top:766.15pt;width:11.95pt;height:16.4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" filled="f" stroked="f">
              <v:textbox inset="0,0,0,0">
                <w:txbxContent>
                  <w:p w14:paraId="39D71C84" w14:textId="77777777" w:rsidR="00C241F7" w:rsidRDefault="00906A5F">
                    <w:pPr>
                      <w:spacing w:before="31"/>
                      <w:ind w:left="60"/>
                      <w:rPr>
                        <w:rFonts w:ascii="Calibri"/>
                        <w:sz w:val="23"/>
                      </w:rPr>
                    </w:pPr>
                    <w:r>
                      <w:fldChar w:fldCharType="begin"/>
                    </w:r>
                    <w:r>
                      <w:rPr>
                        <w:rFonts w:ascii="Calibri"/>
                        <w:color w:val="323E4F"/>
                        <w:w w:val="101"/>
                        <w:sz w:val="23"/>
                      </w:rPr>
                      <w:instrText xml:space="preserve"> PAGE </w:instrText>
                    </w:r>
                    <w:r>
                      <w:fldChar w:fldCharType="separate"/>
                    </w:r>
                    <w:r w:rsidR="00027C98">
                      <w:rPr>
                        <w:rFonts w:ascii="Calibri"/>
                        <w:noProof/>
                        <w:color w:val="323E4F"/>
                        <w:w w:val="101"/>
                        <w:sz w:val="23"/>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964DA" w14:textId="77777777" w:rsidR="000E09F9" w:rsidRDefault="000E09F9">
      <w:r>
        <w:separator/>
      </w:r>
    </w:p>
  </w:footnote>
  <w:footnote w:type="continuationSeparator" w:id="0">
    <w:p w14:paraId="15759324" w14:textId="77777777" w:rsidR="000E09F9" w:rsidRDefault="000E09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204B0"/>
    <w:multiLevelType w:val="hybridMultilevel"/>
    <w:tmpl w:val="86DAD23C"/>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1511E4D"/>
    <w:multiLevelType w:val="hybridMultilevel"/>
    <w:tmpl w:val="42E01A5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D857AC"/>
    <w:multiLevelType w:val="hybridMultilevel"/>
    <w:tmpl w:val="1E0C3216"/>
    <w:lvl w:ilvl="0" w:tplc="6CA687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59315AA"/>
    <w:multiLevelType w:val="hybridMultilevel"/>
    <w:tmpl w:val="A9781180"/>
    <w:lvl w:ilvl="0" w:tplc="CCB25428">
      <w:start w:val="1"/>
      <w:numFmt w:val="decimal"/>
      <w:lvlText w:val="%1."/>
      <w:lvlJc w:val="left"/>
      <w:pPr>
        <w:ind w:left="465" w:hanging="351"/>
      </w:pPr>
      <w:rPr>
        <w:rFonts w:ascii="Times New Roman" w:eastAsia="Times New Roman" w:hAnsi="Times New Roman" w:cs="Times New Roman" w:hint="default"/>
        <w:spacing w:val="-1"/>
        <w:w w:val="102"/>
        <w:sz w:val="19"/>
        <w:szCs w:val="19"/>
        <w:lang w:val="en-US" w:eastAsia="en-US" w:bidi="ar-SA"/>
      </w:rPr>
    </w:lvl>
    <w:lvl w:ilvl="1" w:tplc="E99832BE">
      <w:numFmt w:val="bullet"/>
      <w:lvlText w:val="•"/>
      <w:lvlJc w:val="left"/>
      <w:pPr>
        <w:ind w:left="919" w:hanging="351"/>
      </w:pPr>
      <w:rPr>
        <w:rFonts w:hint="default"/>
        <w:lang w:val="en-US" w:eastAsia="en-US" w:bidi="ar-SA"/>
      </w:rPr>
    </w:lvl>
    <w:lvl w:ilvl="2" w:tplc="0D028470">
      <w:numFmt w:val="bullet"/>
      <w:lvlText w:val="•"/>
      <w:lvlJc w:val="left"/>
      <w:pPr>
        <w:ind w:left="1379" w:hanging="351"/>
      </w:pPr>
      <w:rPr>
        <w:rFonts w:hint="default"/>
        <w:lang w:val="en-US" w:eastAsia="en-US" w:bidi="ar-SA"/>
      </w:rPr>
    </w:lvl>
    <w:lvl w:ilvl="3" w:tplc="5DC4B8E4">
      <w:numFmt w:val="bullet"/>
      <w:lvlText w:val="•"/>
      <w:lvlJc w:val="left"/>
      <w:pPr>
        <w:ind w:left="1839" w:hanging="351"/>
      </w:pPr>
      <w:rPr>
        <w:rFonts w:hint="default"/>
        <w:lang w:val="en-US" w:eastAsia="en-US" w:bidi="ar-SA"/>
      </w:rPr>
    </w:lvl>
    <w:lvl w:ilvl="4" w:tplc="8744C31C">
      <w:numFmt w:val="bullet"/>
      <w:lvlText w:val="•"/>
      <w:lvlJc w:val="left"/>
      <w:pPr>
        <w:ind w:left="2299" w:hanging="351"/>
      </w:pPr>
      <w:rPr>
        <w:rFonts w:hint="default"/>
        <w:lang w:val="en-US" w:eastAsia="en-US" w:bidi="ar-SA"/>
      </w:rPr>
    </w:lvl>
    <w:lvl w:ilvl="5" w:tplc="B0B6DF7E">
      <w:numFmt w:val="bullet"/>
      <w:lvlText w:val="•"/>
      <w:lvlJc w:val="left"/>
      <w:pPr>
        <w:ind w:left="2759" w:hanging="351"/>
      </w:pPr>
      <w:rPr>
        <w:rFonts w:hint="default"/>
        <w:lang w:val="en-US" w:eastAsia="en-US" w:bidi="ar-SA"/>
      </w:rPr>
    </w:lvl>
    <w:lvl w:ilvl="6" w:tplc="9322265A">
      <w:numFmt w:val="bullet"/>
      <w:lvlText w:val="•"/>
      <w:lvlJc w:val="left"/>
      <w:pPr>
        <w:ind w:left="3219" w:hanging="351"/>
      </w:pPr>
      <w:rPr>
        <w:rFonts w:hint="default"/>
        <w:lang w:val="en-US" w:eastAsia="en-US" w:bidi="ar-SA"/>
      </w:rPr>
    </w:lvl>
    <w:lvl w:ilvl="7" w:tplc="AD181B82">
      <w:numFmt w:val="bullet"/>
      <w:lvlText w:val="•"/>
      <w:lvlJc w:val="left"/>
      <w:pPr>
        <w:ind w:left="3679" w:hanging="351"/>
      </w:pPr>
      <w:rPr>
        <w:rFonts w:hint="default"/>
        <w:lang w:val="en-US" w:eastAsia="en-US" w:bidi="ar-SA"/>
      </w:rPr>
    </w:lvl>
    <w:lvl w:ilvl="8" w:tplc="A61047EA">
      <w:numFmt w:val="bullet"/>
      <w:lvlText w:val="•"/>
      <w:lvlJc w:val="left"/>
      <w:pPr>
        <w:ind w:left="4139" w:hanging="351"/>
      </w:pPr>
      <w:rPr>
        <w:rFonts w:hint="default"/>
        <w:lang w:val="en-US" w:eastAsia="en-US" w:bidi="ar-SA"/>
      </w:rPr>
    </w:lvl>
  </w:abstractNum>
  <w:num w:numId="1" w16cid:durableId="1754542901">
    <w:abstractNumId w:val="3"/>
  </w:num>
  <w:num w:numId="2" w16cid:durableId="2024546134">
    <w:abstractNumId w:val="1"/>
  </w:num>
  <w:num w:numId="3" w16cid:durableId="640421324">
    <w:abstractNumId w:val="0"/>
  </w:num>
  <w:num w:numId="4" w16cid:durableId="963198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241F7"/>
    <w:rsid w:val="00020850"/>
    <w:rsid w:val="00027C98"/>
    <w:rsid w:val="000E09F9"/>
    <w:rsid w:val="0011633C"/>
    <w:rsid w:val="0013281D"/>
    <w:rsid w:val="00133773"/>
    <w:rsid w:val="005F22DB"/>
    <w:rsid w:val="006334FF"/>
    <w:rsid w:val="006C15CC"/>
    <w:rsid w:val="007944D2"/>
    <w:rsid w:val="008F70B4"/>
    <w:rsid w:val="00906A5F"/>
    <w:rsid w:val="00A20FD9"/>
    <w:rsid w:val="00BB2B52"/>
    <w:rsid w:val="00C241F7"/>
    <w:rsid w:val="00E155D0"/>
    <w:rsid w:val="00E7439B"/>
    <w:rsid w:val="00F01011"/>
    <w:rsid w:val="00F1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FB7B81F"/>
  <w15:docId w15:val="{E7781652-9E0C-426A-BDF3-B9650DEDC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4"/>
      <w:jc w:val="both"/>
      <w:outlineLvl w:val="0"/>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rPr>
      <w:sz w:val="19"/>
      <w:szCs w:val="19"/>
    </w:rPr>
  </w:style>
  <w:style w:type="paragraph" w:styleId="Title">
    <w:name w:val="Title"/>
    <w:basedOn w:val="Normal"/>
    <w:uiPriority w:val="1"/>
    <w:qFormat/>
    <w:pPr>
      <w:spacing w:before="31"/>
      <w:ind w:left="60"/>
    </w:pPr>
    <w:rPr>
      <w:rFonts w:ascii="Calibri" w:eastAsia="Calibri" w:hAnsi="Calibri" w:cs="Calibri"/>
      <w:sz w:val="23"/>
      <w:szCs w:val="23"/>
    </w:rPr>
  </w:style>
  <w:style w:type="paragraph" w:styleId="ListParagraph">
    <w:name w:val="List Paragraph"/>
    <w:basedOn w:val="Normal"/>
    <w:uiPriority w:val="1"/>
    <w:qFormat/>
    <w:pPr>
      <w:spacing w:before="2"/>
      <w:ind w:left="464" w:right="145" w:hanging="35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70B4"/>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8F70B4"/>
  </w:style>
  <w:style w:type="table" w:styleId="TableGrid">
    <w:name w:val="Table Grid"/>
    <w:basedOn w:val="TableNormal"/>
    <w:uiPriority w:val="39"/>
    <w:rsid w:val="008F70B4"/>
    <w:pPr>
      <w:widowControl/>
      <w:autoSpaceDE/>
      <w:autoSpaceDN/>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027C98"/>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4</Pages>
  <Words>2054</Words>
  <Characters>11708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ARUN DESHWALI</cp:lastModifiedBy>
  <cp:revision>12</cp:revision>
  <dcterms:created xsi:type="dcterms:W3CDTF">2022-08-10T08:32:00Z</dcterms:created>
  <dcterms:modified xsi:type="dcterms:W3CDTF">2022-08-11T02:36:00Z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2022-08-10T00:00:00Z</vt:filetime>
  </property>
  <property fmtid="{D5CDD505-2E9C-101B-9397-08002B2CF9AE}" pid="3" name="Creator">
    <vt:lpwstr>PDFium</vt:lpwstr>
  </property>
  <property fmtid="{D5CDD505-2E9C-101B-9397-08002B2CF9AE}" pid="4" name="LastSaved">
    <vt:filetime>2022-08-10T00:00:00Z</vt:filetime>
  </property>
</Properties>
</file>