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B67" w:rsidRPr="005176A7" w:rsidRDefault="00784DC3" w:rsidP="00784DC3">
      <w:pPr>
        <w:tabs>
          <w:tab w:val="left" w:pos="961"/>
        </w:tabs>
        <w:spacing w:before="203" w:line="360" w:lineRule="auto"/>
        <w:ind w:right="287"/>
        <w:jc w:val="center"/>
        <w:rPr>
          <w:b/>
          <w:sz w:val="24"/>
        </w:rPr>
      </w:pPr>
      <w:r w:rsidRPr="005176A7">
        <w:rPr>
          <w:b/>
          <w:sz w:val="24"/>
        </w:rPr>
        <w:t xml:space="preserve">A Review of </w:t>
      </w:r>
      <w:r w:rsidR="005A220B" w:rsidRPr="005176A7">
        <w:rPr>
          <w:b/>
          <w:sz w:val="24"/>
        </w:rPr>
        <w:t xml:space="preserve">Seismic Analysis of RC Structure using Different Countries </w:t>
      </w:r>
      <w:r w:rsidRPr="005176A7">
        <w:rPr>
          <w:b/>
          <w:sz w:val="24"/>
        </w:rPr>
        <w:t>Codes</w:t>
      </w:r>
    </w:p>
    <w:p w:rsidR="00E81172" w:rsidRPr="005176A7" w:rsidRDefault="0010542F" w:rsidP="00E81172">
      <w:pPr>
        <w:jc w:val="center"/>
        <w:rPr>
          <w:sz w:val="20"/>
          <w:szCs w:val="20"/>
          <w:vertAlign w:val="superscript"/>
        </w:rPr>
      </w:pPr>
      <w:r w:rsidRPr="005176A7">
        <w:rPr>
          <w:sz w:val="20"/>
          <w:szCs w:val="20"/>
        </w:rPr>
        <w:t>Saurabh Paliwal</w:t>
      </w:r>
      <w:r w:rsidR="00E81172" w:rsidRPr="005176A7">
        <w:rPr>
          <w:sz w:val="20"/>
          <w:szCs w:val="20"/>
          <w:vertAlign w:val="superscript"/>
        </w:rPr>
        <w:t>1</w:t>
      </w:r>
      <w:r w:rsidR="00E81172" w:rsidRPr="005176A7">
        <w:rPr>
          <w:sz w:val="20"/>
          <w:szCs w:val="20"/>
        </w:rPr>
        <w:t xml:space="preserve">, </w:t>
      </w:r>
      <w:r w:rsidRPr="005176A7">
        <w:rPr>
          <w:sz w:val="20"/>
          <w:szCs w:val="20"/>
        </w:rPr>
        <w:t>Rahul Sharma</w:t>
      </w:r>
      <w:r w:rsidR="00E81172" w:rsidRPr="005176A7">
        <w:rPr>
          <w:sz w:val="20"/>
          <w:szCs w:val="20"/>
          <w:vertAlign w:val="superscript"/>
        </w:rPr>
        <w:t>2</w:t>
      </w:r>
    </w:p>
    <w:p w:rsidR="00E81172" w:rsidRPr="005176A7" w:rsidRDefault="00E81172" w:rsidP="00E81172">
      <w:pPr>
        <w:jc w:val="center"/>
        <w:rPr>
          <w:sz w:val="20"/>
          <w:szCs w:val="20"/>
        </w:rPr>
      </w:pPr>
      <w:r w:rsidRPr="005176A7">
        <w:rPr>
          <w:sz w:val="20"/>
          <w:szCs w:val="20"/>
          <w:vertAlign w:val="superscript"/>
        </w:rPr>
        <w:t>1</w:t>
      </w:r>
      <w:r w:rsidRPr="005176A7">
        <w:rPr>
          <w:sz w:val="20"/>
          <w:szCs w:val="20"/>
        </w:rPr>
        <w:t xml:space="preserve">P G Student, </w:t>
      </w:r>
      <w:r w:rsidRPr="005176A7">
        <w:rPr>
          <w:sz w:val="20"/>
          <w:szCs w:val="20"/>
          <w:vertAlign w:val="superscript"/>
        </w:rPr>
        <w:t>2</w:t>
      </w:r>
      <w:r w:rsidRPr="005176A7">
        <w:rPr>
          <w:sz w:val="20"/>
          <w:szCs w:val="20"/>
        </w:rPr>
        <w:t xml:space="preserve">Professor Department of Civil Engineering, </w:t>
      </w:r>
      <w:proofErr w:type="spellStart"/>
      <w:r w:rsidRPr="005176A7">
        <w:rPr>
          <w:sz w:val="20"/>
          <w:szCs w:val="20"/>
        </w:rPr>
        <w:t>Prashanti</w:t>
      </w:r>
      <w:proofErr w:type="spellEnd"/>
      <w:r w:rsidRPr="005176A7">
        <w:rPr>
          <w:sz w:val="20"/>
          <w:szCs w:val="20"/>
        </w:rPr>
        <w:t xml:space="preserve"> Institute of science and technology- Ujjain M.P.</w:t>
      </w:r>
    </w:p>
    <w:p w:rsidR="00CF5B67" w:rsidRPr="005176A7" w:rsidRDefault="00CF5B67" w:rsidP="00990CA0">
      <w:pPr>
        <w:tabs>
          <w:tab w:val="left" w:pos="961"/>
        </w:tabs>
        <w:spacing w:before="203" w:line="360" w:lineRule="auto"/>
        <w:ind w:right="287"/>
        <w:rPr>
          <w:b/>
          <w:sz w:val="24"/>
        </w:rPr>
      </w:pPr>
    </w:p>
    <w:p w:rsidR="00CF5B67" w:rsidRPr="005176A7" w:rsidRDefault="005A220B" w:rsidP="00990CA0">
      <w:pPr>
        <w:tabs>
          <w:tab w:val="left" w:pos="961"/>
        </w:tabs>
        <w:spacing w:before="203" w:line="360" w:lineRule="auto"/>
        <w:ind w:right="287"/>
        <w:rPr>
          <w:b/>
          <w:sz w:val="24"/>
        </w:rPr>
      </w:pPr>
      <w:r w:rsidRPr="005176A7">
        <w:rPr>
          <w:b/>
          <w:sz w:val="24"/>
        </w:rPr>
        <w:t>Abstract –</w:t>
      </w:r>
    </w:p>
    <w:p w:rsidR="00F80889" w:rsidRPr="005176A7" w:rsidRDefault="00F80889" w:rsidP="00990CA0">
      <w:pPr>
        <w:tabs>
          <w:tab w:val="left" w:pos="961"/>
        </w:tabs>
        <w:spacing w:before="203" w:line="360" w:lineRule="auto"/>
        <w:ind w:right="287"/>
        <w:rPr>
          <w:w w:val="105"/>
        </w:rPr>
      </w:pPr>
      <w:r w:rsidRPr="005176A7">
        <w:rPr>
          <w:w w:val="105"/>
        </w:rPr>
        <w:t xml:space="preserve">The earthquake resistant structures will survive an earthquake with minimal damage to their structural components. To make a structure resistant to earthquakes, an engineer with sound knowledge of various seismic codes is required. Many academic and governmental researchers have worked and contributed their efforts for the evaluation of the various seismic </w:t>
      </w:r>
      <w:proofErr w:type="spellStart"/>
      <w:r w:rsidRPr="005176A7">
        <w:rPr>
          <w:w w:val="105"/>
        </w:rPr>
        <w:t>codes.The</w:t>
      </w:r>
      <w:proofErr w:type="spellEnd"/>
      <w:r w:rsidRPr="005176A7">
        <w:rPr>
          <w:w w:val="105"/>
        </w:rPr>
        <w:t xml:space="preserve"> analysis and design of various structures using the various codes was done by researchers. Seismic performance evaluation was performed by limiting parameters according to the provision of various </w:t>
      </w:r>
      <w:proofErr w:type="spellStart"/>
      <w:r w:rsidRPr="005176A7">
        <w:rPr>
          <w:w w:val="105"/>
        </w:rPr>
        <w:t>codes.This</w:t>
      </w:r>
      <w:proofErr w:type="spellEnd"/>
      <w:r w:rsidRPr="005176A7">
        <w:rPr>
          <w:w w:val="105"/>
        </w:rPr>
        <w:t xml:space="preserve"> article gives an overview of some articles published in international peer-reviewed journals around the world and gives a summary of articles found in the literature and articles comparing different international and national legislations.</w:t>
      </w:r>
    </w:p>
    <w:p w:rsidR="00011B62" w:rsidRPr="005176A7" w:rsidRDefault="00011B62" w:rsidP="00990CA0">
      <w:pPr>
        <w:tabs>
          <w:tab w:val="left" w:pos="961"/>
        </w:tabs>
        <w:spacing w:before="203" w:line="360" w:lineRule="auto"/>
        <w:ind w:right="287"/>
        <w:rPr>
          <w:b/>
          <w:sz w:val="24"/>
        </w:rPr>
      </w:pPr>
      <w:r w:rsidRPr="005176A7">
        <w:rPr>
          <w:b/>
          <w:sz w:val="24"/>
        </w:rPr>
        <w:t>Literature review -</w:t>
      </w:r>
    </w:p>
    <w:p w:rsidR="000C6619" w:rsidRPr="005176A7" w:rsidRDefault="000C6619" w:rsidP="00F36293">
      <w:pPr>
        <w:tabs>
          <w:tab w:val="left" w:pos="961"/>
        </w:tabs>
        <w:spacing w:before="203" w:line="360" w:lineRule="auto"/>
        <w:ind w:right="287"/>
        <w:rPr>
          <w:sz w:val="24"/>
        </w:rPr>
      </w:pPr>
      <w:proofErr w:type="spellStart"/>
      <w:r w:rsidRPr="005176A7">
        <w:rPr>
          <w:b/>
          <w:sz w:val="24"/>
        </w:rPr>
        <w:t>P.R.Bose</w:t>
      </w:r>
      <w:proofErr w:type="spellEnd"/>
      <w:r w:rsidRPr="005176A7">
        <w:rPr>
          <w:b/>
          <w:sz w:val="24"/>
        </w:rPr>
        <w:t xml:space="preserve"> and R Dubey et al. (1992) </w:t>
      </w:r>
      <w:proofErr w:type="gramStart"/>
      <w:r w:rsidR="00F36293" w:rsidRPr="005176A7">
        <w:rPr>
          <w:sz w:val="24"/>
        </w:rPr>
        <w:t>In</w:t>
      </w:r>
      <w:proofErr w:type="gramEnd"/>
      <w:r w:rsidR="00F36293" w:rsidRPr="005176A7">
        <w:rPr>
          <w:sz w:val="24"/>
        </w:rPr>
        <w:t xml:space="preserve"> regards to earthquake provisions for RC framed structures, the counties had different approaches. The provisions compare are the Criteria for Seismic Resistant Design of Structures from 1981, NBC from 1985, and NZS 4203:1984 and 1988. The study compares the distribution of seismic shear along the height of buildings according to five different building code </w:t>
      </w:r>
      <w:proofErr w:type="spellStart"/>
      <w:r w:rsidR="00F36293" w:rsidRPr="005176A7">
        <w:rPr>
          <w:sz w:val="24"/>
        </w:rPr>
        <w:t>provisions.The</w:t>
      </w:r>
      <w:proofErr w:type="spellEnd"/>
      <w:r w:rsidR="00F36293" w:rsidRPr="005176A7">
        <w:rPr>
          <w:sz w:val="24"/>
        </w:rPr>
        <w:t xml:space="preserve"> results show that the seismic shear patterns obtained using dynamic analysis are similar among the five codes.</w:t>
      </w:r>
    </w:p>
    <w:p w:rsidR="00F36293" w:rsidRPr="005176A7" w:rsidRDefault="00F36293" w:rsidP="00F36293">
      <w:pPr>
        <w:tabs>
          <w:tab w:val="left" w:pos="961"/>
        </w:tabs>
        <w:spacing w:before="203" w:line="360" w:lineRule="auto"/>
        <w:ind w:right="287"/>
        <w:rPr>
          <w:sz w:val="36"/>
        </w:rPr>
      </w:pPr>
    </w:p>
    <w:p w:rsidR="000C6619" w:rsidRPr="005176A7" w:rsidRDefault="000C6619" w:rsidP="00F36293">
      <w:pPr>
        <w:tabs>
          <w:tab w:val="left" w:pos="961"/>
        </w:tabs>
        <w:spacing w:line="360" w:lineRule="auto"/>
        <w:ind w:right="299"/>
        <w:rPr>
          <w:rFonts w:ascii="Arial" w:hAnsi="Arial" w:cs="Arial"/>
          <w:bCs/>
        </w:rPr>
      </w:pPr>
      <w:r w:rsidRPr="005176A7">
        <w:rPr>
          <w:b/>
          <w:sz w:val="24"/>
        </w:rPr>
        <w:t xml:space="preserve">F. </w:t>
      </w:r>
      <w:proofErr w:type="spellStart"/>
      <w:r w:rsidRPr="005176A7">
        <w:rPr>
          <w:b/>
          <w:sz w:val="24"/>
        </w:rPr>
        <w:t>Atique</w:t>
      </w:r>
      <w:proofErr w:type="spellEnd"/>
      <w:r w:rsidRPr="005176A7">
        <w:rPr>
          <w:b/>
          <w:sz w:val="24"/>
        </w:rPr>
        <w:t xml:space="preserve"> and </w:t>
      </w:r>
      <w:proofErr w:type="spellStart"/>
      <w:r w:rsidRPr="005176A7">
        <w:rPr>
          <w:b/>
          <w:sz w:val="24"/>
        </w:rPr>
        <w:t>Z.Wadud</w:t>
      </w:r>
      <w:proofErr w:type="spellEnd"/>
      <w:r w:rsidRPr="005176A7">
        <w:rPr>
          <w:b/>
          <w:sz w:val="24"/>
        </w:rPr>
        <w:t xml:space="preserve"> (2001</w:t>
      </w:r>
      <w:r w:rsidRPr="005176A7">
        <w:rPr>
          <w:sz w:val="24"/>
        </w:rPr>
        <w:t xml:space="preserve">) </w:t>
      </w:r>
      <w:r w:rsidR="00F36293" w:rsidRPr="005176A7">
        <w:rPr>
          <w:rFonts w:ascii="Arial" w:hAnsi="Arial" w:cs="Arial"/>
          <w:bCs/>
        </w:rPr>
        <w:t>Analysis</w:t>
      </w:r>
      <w:r w:rsidR="00F36293" w:rsidRPr="005176A7">
        <w:rPr>
          <w:rFonts w:ascii="Arial" w:hAnsi="Arial" w:cs="Arial"/>
          <w:shd w:val="clear" w:color="auto" w:fill="FFFFFF"/>
        </w:rPr>
        <w:t xml:space="preserve"> of </w:t>
      </w:r>
      <w:r w:rsidR="00F36293" w:rsidRPr="005176A7">
        <w:rPr>
          <w:rFonts w:ascii="Arial" w:hAnsi="Arial" w:cs="Arial"/>
          <w:bCs/>
        </w:rPr>
        <w:t>different regulations</w:t>
      </w:r>
      <w:r w:rsidR="00F36293" w:rsidRPr="005176A7">
        <w:rPr>
          <w:rFonts w:ascii="Arial" w:hAnsi="Arial" w:cs="Arial"/>
          <w:shd w:val="clear" w:color="auto" w:fill="FFFFFF"/>
        </w:rPr>
        <w:t xml:space="preserve"> for </w:t>
      </w:r>
      <w:r w:rsidR="00F36293" w:rsidRPr="005176A7">
        <w:rPr>
          <w:rFonts w:ascii="Arial" w:hAnsi="Arial" w:cs="Arial"/>
          <w:bCs/>
        </w:rPr>
        <w:t>seismic</w:t>
      </w:r>
      <w:r w:rsidR="00F36293" w:rsidRPr="005176A7">
        <w:rPr>
          <w:rFonts w:ascii="Arial" w:hAnsi="Arial" w:cs="Arial"/>
          <w:shd w:val="clear" w:color="auto" w:fill="FFFFFF"/>
        </w:rPr>
        <w:t xml:space="preserve"> and wind analysis codes of </w:t>
      </w:r>
      <w:r w:rsidR="00F36293" w:rsidRPr="005176A7">
        <w:rPr>
          <w:rFonts w:ascii="Arial" w:hAnsi="Arial" w:cs="Arial"/>
          <w:bCs/>
        </w:rPr>
        <w:t>different</w:t>
      </w:r>
      <w:r w:rsidR="00F36293" w:rsidRPr="005176A7">
        <w:rPr>
          <w:rFonts w:ascii="Arial" w:hAnsi="Arial" w:cs="Arial"/>
          <w:shd w:val="clear" w:color="auto" w:fill="FFFFFF"/>
        </w:rPr>
        <w:t xml:space="preserve"> countries. 1993 </w:t>
      </w:r>
      <w:r w:rsidR="00F36293" w:rsidRPr="005176A7">
        <w:rPr>
          <w:rFonts w:ascii="Arial" w:hAnsi="Arial" w:cs="Arial"/>
          <w:bCs/>
        </w:rPr>
        <w:t>(</w:t>
      </w:r>
      <w:proofErr w:type="spellStart"/>
      <w:r w:rsidR="00F36293" w:rsidRPr="005176A7">
        <w:rPr>
          <w:rFonts w:ascii="Arial" w:hAnsi="Arial" w:cs="Arial"/>
          <w:bCs/>
        </w:rPr>
        <w:t>BNBC</w:t>
      </w:r>
      <w:proofErr w:type="spellEnd"/>
      <w:r w:rsidR="00F36293" w:rsidRPr="005176A7">
        <w:rPr>
          <w:rFonts w:ascii="Arial" w:hAnsi="Arial" w:cs="Arial"/>
          <w:bCs/>
        </w:rPr>
        <w:t>-93),</w:t>
      </w:r>
      <w:r w:rsidR="00F36293" w:rsidRPr="005176A7">
        <w:rPr>
          <w:rFonts w:ascii="Arial" w:hAnsi="Arial" w:cs="Arial"/>
          <w:shd w:val="clear" w:color="auto" w:fill="FFFFFF"/>
        </w:rPr>
        <w:t xml:space="preserve"> Uniform Building </w:t>
      </w:r>
      <w:r w:rsidR="00F36293" w:rsidRPr="005176A7">
        <w:rPr>
          <w:rFonts w:ascii="Arial" w:hAnsi="Arial" w:cs="Arial"/>
          <w:bCs/>
        </w:rPr>
        <w:t>Code,</w:t>
      </w:r>
      <w:r w:rsidR="00F36293" w:rsidRPr="005176A7">
        <w:rPr>
          <w:rFonts w:ascii="Arial" w:hAnsi="Arial" w:cs="Arial"/>
          <w:shd w:val="clear" w:color="auto" w:fill="FFFFFF"/>
        </w:rPr>
        <w:t xml:space="preserve"> 1983 (</w:t>
      </w:r>
      <w:proofErr w:type="spellStart"/>
      <w:r w:rsidR="00F36293" w:rsidRPr="005176A7">
        <w:rPr>
          <w:rFonts w:ascii="Arial" w:hAnsi="Arial" w:cs="Arial"/>
          <w:shd w:val="clear" w:color="auto" w:fill="FFFFFF"/>
        </w:rPr>
        <w:t>NBCIndia</w:t>
      </w:r>
      <w:proofErr w:type="spellEnd"/>
      <w:r w:rsidR="00F36293" w:rsidRPr="005176A7">
        <w:rPr>
          <w:rFonts w:ascii="Arial" w:hAnsi="Arial" w:cs="Arial"/>
          <w:shd w:val="clear" w:color="auto" w:fill="FFFFFF"/>
        </w:rPr>
        <w:t xml:space="preserve">-83). </w:t>
      </w:r>
      <w:r w:rsidR="00F36293" w:rsidRPr="005176A7">
        <w:rPr>
          <w:rFonts w:ascii="Arial" w:hAnsi="Arial" w:cs="Arial"/>
          <w:bCs/>
        </w:rPr>
        <w:t>Bangladesh's location</w:t>
      </w:r>
      <w:r w:rsidR="00F36293" w:rsidRPr="005176A7">
        <w:rPr>
          <w:rFonts w:ascii="Arial" w:hAnsi="Arial" w:cs="Arial"/>
          <w:shd w:val="clear" w:color="auto" w:fill="FFFFFF"/>
        </w:rPr>
        <w:t xml:space="preserve"> is in an active seismic zone. </w:t>
      </w:r>
      <w:r w:rsidR="00F36293" w:rsidRPr="005176A7">
        <w:rPr>
          <w:rFonts w:ascii="Arial" w:hAnsi="Arial" w:cs="Arial"/>
          <w:bCs/>
        </w:rPr>
        <w:t>Established</w:t>
      </w:r>
      <w:r w:rsidR="00F36293" w:rsidRPr="005176A7">
        <w:rPr>
          <w:rFonts w:ascii="Arial" w:hAnsi="Arial" w:cs="Arial"/>
          <w:shd w:val="clear" w:color="auto" w:fill="FFFFFF"/>
        </w:rPr>
        <w:t xml:space="preserve"> and </w:t>
      </w:r>
      <w:r w:rsidR="00F36293" w:rsidRPr="005176A7">
        <w:rPr>
          <w:rFonts w:ascii="Arial" w:hAnsi="Arial" w:cs="Arial"/>
          <w:bCs/>
        </w:rPr>
        <w:t>validated</w:t>
      </w:r>
      <w:r w:rsidR="00F36293" w:rsidRPr="005176A7">
        <w:rPr>
          <w:rFonts w:ascii="Arial" w:hAnsi="Arial" w:cs="Arial"/>
          <w:shd w:val="clear" w:color="auto" w:fill="FFFFFF"/>
        </w:rPr>
        <w:t xml:space="preserve"> building </w:t>
      </w:r>
      <w:r w:rsidR="00F36293" w:rsidRPr="005176A7">
        <w:rPr>
          <w:rFonts w:ascii="Arial" w:hAnsi="Arial" w:cs="Arial"/>
          <w:bCs/>
        </w:rPr>
        <w:t>codes need</w:t>
      </w:r>
      <w:r w:rsidR="00F36293" w:rsidRPr="005176A7">
        <w:rPr>
          <w:rFonts w:ascii="Arial" w:hAnsi="Arial" w:cs="Arial"/>
          <w:shd w:val="clear" w:color="auto" w:fill="FFFFFF"/>
        </w:rPr>
        <w:t xml:space="preserve"> to </w:t>
      </w:r>
      <w:r w:rsidR="00F36293" w:rsidRPr="005176A7">
        <w:rPr>
          <w:rFonts w:ascii="Arial" w:hAnsi="Arial" w:cs="Arial"/>
          <w:bCs/>
        </w:rPr>
        <w:t>be updated</w:t>
      </w:r>
      <w:r w:rsidR="00F36293" w:rsidRPr="005176A7">
        <w:rPr>
          <w:rFonts w:ascii="Arial" w:hAnsi="Arial" w:cs="Arial"/>
          <w:shd w:val="clear" w:color="auto" w:fill="FFFFFF"/>
        </w:rPr>
        <w:t xml:space="preserve"> to ensure the safety of </w:t>
      </w:r>
      <w:r w:rsidR="00F36293" w:rsidRPr="005176A7">
        <w:rPr>
          <w:rFonts w:ascii="Arial" w:hAnsi="Arial" w:cs="Arial"/>
          <w:bCs/>
        </w:rPr>
        <w:t>structures and their occupants from natural disasters. Developed countries are increasing</w:t>
      </w:r>
      <w:r w:rsidR="00F36293" w:rsidRPr="005176A7">
        <w:rPr>
          <w:rFonts w:ascii="Arial" w:hAnsi="Arial" w:cs="Arial"/>
          <w:shd w:val="clear" w:color="auto" w:fill="FFFFFF"/>
        </w:rPr>
        <w:t xml:space="preserve"> the </w:t>
      </w:r>
      <w:r w:rsidR="00F36293" w:rsidRPr="005176A7">
        <w:rPr>
          <w:rFonts w:ascii="Arial" w:hAnsi="Arial" w:cs="Arial"/>
          <w:bCs/>
        </w:rPr>
        <w:t>safety factor</w:t>
      </w:r>
      <w:r w:rsidR="00F36293" w:rsidRPr="005176A7">
        <w:rPr>
          <w:rFonts w:ascii="Arial" w:hAnsi="Arial" w:cs="Arial"/>
          <w:shd w:val="clear" w:color="auto" w:fill="FFFFFF"/>
        </w:rPr>
        <w:t xml:space="preserve"> against </w:t>
      </w:r>
      <w:r w:rsidR="00F36293" w:rsidRPr="005176A7">
        <w:rPr>
          <w:rFonts w:ascii="Arial" w:hAnsi="Arial" w:cs="Arial"/>
          <w:bCs/>
        </w:rPr>
        <w:t>earthquakes</w:t>
      </w:r>
      <w:r w:rsidR="00F36293" w:rsidRPr="005176A7">
        <w:rPr>
          <w:rFonts w:ascii="Arial" w:hAnsi="Arial" w:cs="Arial"/>
          <w:shd w:val="clear" w:color="auto" w:fill="FFFFFF"/>
        </w:rPr>
        <w:t xml:space="preserve"> by </w:t>
      </w:r>
      <w:r w:rsidR="00F36293" w:rsidRPr="005176A7">
        <w:rPr>
          <w:rFonts w:ascii="Arial" w:hAnsi="Arial" w:cs="Arial"/>
          <w:bCs/>
        </w:rPr>
        <w:t>proposing</w:t>
      </w:r>
      <w:r w:rsidR="00F36293" w:rsidRPr="005176A7">
        <w:rPr>
          <w:rFonts w:ascii="Arial" w:hAnsi="Arial" w:cs="Arial"/>
          <w:shd w:val="clear" w:color="auto" w:fill="FFFFFF"/>
        </w:rPr>
        <w:t xml:space="preserve"> higher base </w:t>
      </w:r>
      <w:r w:rsidR="00F36293" w:rsidRPr="005176A7">
        <w:rPr>
          <w:rFonts w:ascii="Arial" w:hAnsi="Arial" w:cs="Arial"/>
          <w:bCs/>
        </w:rPr>
        <w:t>shear values.</w:t>
      </w:r>
      <w:r w:rsidR="00F36293" w:rsidRPr="005176A7">
        <w:rPr>
          <w:rFonts w:ascii="Arial" w:hAnsi="Arial" w:cs="Arial"/>
          <w:shd w:val="clear" w:color="auto" w:fill="FFFFFF"/>
        </w:rPr>
        <w:t xml:space="preserve"> </w:t>
      </w:r>
      <w:proofErr w:type="spellStart"/>
      <w:r w:rsidR="00F36293" w:rsidRPr="005176A7">
        <w:rPr>
          <w:rFonts w:ascii="Arial" w:hAnsi="Arial" w:cs="Arial"/>
          <w:shd w:val="clear" w:color="auto" w:fill="FFFFFF"/>
        </w:rPr>
        <w:t>BNBC</w:t>
      </w:r>
      <w:proofErr w:type="spellEnd"/>
      <w:r w:rsidR="00F36293" w:rsidRPr="005176A7">
        <w:rPr>
          <w:rFonts w:ascii="Arial" w:hAnsi="Arial" w:cs="Arial"/>
          <w:shd w:val="clear" w:color="auto" w:fill="FFFFFF"/>
        </w:rPr>
        <w:t xml:space="preserve"> is the least conservative </w:t>
      </w:r>
      <w:r w:rsidR="00F36293" w:rsidRPr="005176A7">
        <w:rPr>
          <w:rFonts w:ascii="Arial" w:hAnsi="Arial" w:cs="Arial"/>
          <w:bCs/>
        </w:rPr>
        <w:t>of our</w:t>
      </w:r>
      <w:r w:rsidR="00F36293" w:rsidRPr="005176A7">
        <w:rPr>
          <w:rFonts w:ascii="Arial" w:hAnsi="Arial" w:cs="Arial"/>
          <w:shd w:val="clear" w:color="auto" w:fill="FFFFFF"/>
        </w:rPr>
        <w:t xml:space="preserve"> other </w:t>
      </w:r>
      <w:r w:rsidR="00F36293" w:rsidRPr="005176A7">
        <w:rPr>
          <w:rFonts w:ascii="Arial" w:hAnsi="Arial" w:cs="Arial"/>
          <w:bCs/>
        </w:rPr>
        <w:t>norms</w:t>
      </w:r>
      <w:r w:rsidR="00F36293" w:rsidRPr="005176A7">
        <w:rPr>
          <w:rFonts w:ascii="Arial" w:hAnsi="Arial" w:cs="Arial"/>
          <w:shd w:val="clear" w:color="auto" w:fill="FFFFFF"/>
        </w:rPr>
        <w:t xml:space="preserve"> and practices. </w:t>
      </w:r>
      <w:r w:rsidR="00F36293" w:rsidRPr="005176A7">
        <w:rPr>
          <w:rFonts w:ascii="Arial" w:hAnsi="Arial" w:cs="Arial"/>
          <w:bCs/>
        </w:rPr>
        <w:t>Therefore,</w:t>
      </w:r>
      <w:r w:rsidR="00F36293" w:rsidRPr="005176A7">
        <w:rPr>
          <w:rFonts w:ascii="Arial" w:hAnsi="Arial" w:cs="Arial"/>
          <w:shd w:val="clear" w:color="auto" w:fill="FFFFFF"/>
        </w:rPr>
        <w:t xml:space="preserve"> </w:t>
      </w:r>
      <w:proofErr w:type="spellStart"/>
      <w:r w:rsidR="00F36293" w:rsidRPr="005176A7">
        <w:rPr>
          <w:rFonts w:ascii="Arial" w:hAnsi="Arial" w:cs="Arial"/>
          <w:shd w:val="clear" w:color="auto" w:fill="FFFFFF"/>
        </w:rPr>
        <w:t>BNBC</w:t>
      </w:r>
      <w:proofErr w:type="spellEnd"/>
      <w:r w:rsidR="00F36293" w:rsidRPr="005176A7">
        <w:rPr>
          <w:rFonts w:ascii="Arial" w:hAnsi="Arial" w:cs="Arial"/>
          <w:shd w:val="clear" w:color="auto" w:fill="FFFFFF"/>
        </w:rPr>
        <w:t xml:space="preserve"> </w:t>
      </w:r>
      <w:r w:rsidR="00F36293" w:rsidRPr="005176A7">
        <w:rPr>
          <w:rFonts w:ascii="Arial" w:hAnsi="Arial" w:cs="Arial"/>
          <w:bCs/>
        </w:rPr>
        <w:t>also needs</w:t>
      </w:r>
      <w:r w:rsidR="00F36293" w:rsidRPr="005176A7">
        <w:rPr>
          <w:rFonts w:ascii="Arial" w:hAnsi="Arial" w:cs="Arial"/>
          <w:shd w:val="clear" w:color="auto" w:fill="FFFFFF"/>
        </w:rPr>
        <w:t xml:space="preserve"> to improve </w:t>
      </w:r>
      <w:r w:rsidR="00F36293" w:rsidRPr="005176A7">
        <w:rPr>
          <w:rFonts w:ascii="Arial" w:hAnsi="Arial" w:cs="Arial"/>
          <w:bCs/>
        </w:rPr>
        <w:t>its domestic security.</w:t>
      </w:r>
    </w:p>
    <w:p w:rsidR="00F36293" w:rsidRPr="005176A7" w:rsidRDefault="00F36293" w:rsidP="00F36293">
      <w:pPr>
        <w:tabs>
          <w:tab w:val="left" w:pos="961"/>
        </w:tabs>
        <w:spacing w:line="360" w:lineRule="auto"/>
        <w:ind w:right="299"/>
        <w:rPr>
          <w:rFonts w:ascii="Arial" w:hAnsi="Arial" w:cs="Arial"/>
          <w:bCs/>
        </w:rPr>
      </w:pPr>
    </w:p>
    <w:p w:rsidR="00F36293" w:rsidRPr="005176A7" w:rsidRDefault="00F36293" w:rsidP="00F36293">
      <w:pPr>
        <w:tabs>
          <w:tab w:val="left" w:pos="961"/>
        </w:tabs>
        <w:spacing w:line="360" w:lineRule="auto"/>
        <w:ind w:right="299"/>
      </w:pPr>
    </w:p>
    <w:p w:rsidR="000C6619" w:rsidRPr="005176A7" w:rsidRDefault="000C6619" w:rsidP="00F36293">
      <w:pPr>
        <w:tabs>
          <w:tab w:val="left" w:pos="961"/>
        </w:tabs>
        <w:spacing w:line="360" w:lineRule="auto"/>
        <w:ind w:right="293"/>
        <w:rPr>
          <w:sz w:val="35"/>
        </w:rPr>
      </w:pPr>
      <w:r w:rsidRPr="005176A7">
        <w:rPr>
          <w:b/>
          <w:spacing w:val="-3"/>
          <w:sz w:val="24"/>
        </w:rPr>
        <w:lastRenderedPageBreak/>
        <w:t xml:space="preserve">Dr. </w:t>
      </w:r>
      <w:proofErr w:type="spellStart"/>
      <w:r w:rsidRPr="005176A7">
        <w:rPr>
          <w:b/>
          <w:sz w:val="24"/>
        </w:rPr>
        <w:t>S.V</w:t>
      </w:r>
      <w:proofErr w:type="spellEnd"/>
      <w:r w:rsidRPr="005176A7">
        <w:rPr>
          <w:b/>
          <w:sz w:val="24"/>
        </w:rPr>
        <w:t xml:space="preserve">. </w:t>
      </w:r>
      <w:proofErr w:type="spellStart"/>
      <w:r w:rsidRPr="005176A7">
        <w:rPr>
          <w:b/>
          <w:sz w:val="24"/>
        </w:rPr>
        <w:t>Itti</w:t>
      </w:r>
      <w:proofErr w:type="spellEnd"/>
      <w:r w:rsidRPr="005176A7">
        <w:rPr>
          <w:b/>
          <w:sz w:val="24"/>
        </w:rPr>
        <w:t xml:space="preserve"> and Abhishek </w:t>
      </w:r>
      <w:proofErr w:type="spellStart"/>
      <w:r w:rsidRPr="005176A7">
        <w:rPr>
          <w:b/>
          <w:sz w:val="24"/>
        </w:rPr>
        <w:t>Pathade</w:t>
      </w:r>
      <w:proofErr w:type="spellEnd"/>
      <w:r w:rsidRPr="005176A7">
        <w:rPr>
          <w:b/>
          <w:sz w:val="24"/>
        </w:rPr>
        <w:t xml:space="preserve"> (2002) </w:t>
      </w:r>
      <w:r w:rsidR="00F36293" w:rsidRPr="005176A7">
        <w:rPr>
          <w:sz w:val="24"/>
        </w:rPr>
        <w:t xml:space="preserve">Analysis of the seismic design and analysis of the </w:t>
      </w:r>
      <w:proofErr w:type="spellStart"/>
      <w:r w:rsidR="00F36293" w:rsidRPr="005176A7">
        <w:rPr>
          <w:sz w:val="24"/>
        </w:rPr>
        <w:t>OMRF</w:t>
      </w:r>
      <w:proofErr w:type="spellEnd"/>
      <w:r w:rsidR="00F36293" w:rsidRPr="005176A7">
        <w:rPr>
          <w:sz w:val="24"/>
        </w:rPr>
        <w:t xml:space="preserve">, </w:t>
      </w:r>
      <w:proofErr w:type="spellStart"/>
      <w:r w:rsidR="00F36293" w:rsidRPr="005176A7">
        <w:rPr>
          <w:sz w:val="24"/>
        </w:rPr>
        <w:t>IMRF</w:t>
      </w:r>
      <w:proofErr w:type="spellEnd"/>
      <w:r w:rsidR="00F36293" w:rsidRPr="005176A7">
        <w:rPr>
          <w:sz w:val="24"/>
        </w:rPr>
        <w:t xml:space="preserve">, and </w:t>
      </w:r>
      <w:proofErr w:type="spellStart"/>
      <w:r w:rsidR="00F36293" w:rsidRPr="005176A7">
        <w:rPr>
          <w:sz w:val="24"/>
        </w:rPr>
        <w:t>SMRF</w:t>
      </w:r>
      <w:proofErr w:type="spellEnd"/>
      <w:r w:rsidR="00F36293" w:rsidRPr="005176A7">
        <w:rPr>
          <w:sz w:val="24"/>
        </w:rPr>
        <w:t xml:space="preserve"> in relation to the Indian Code (IS) and (IBC). The study compares the findings produced by the two codes, focusing on the variations in design base shear, lateral loads, drifts, and area of steel for structural members for all RC buildings. The findings of the comparison and analysis were then noted, along with any noteworthy differences. The study will be limited to RC buildings that were cast in one piece. Details of certain provisions are provided. The Indian and international building codes' provisions are noted. In </w:t>
      </w:r>
      <w:proofErr w:type="spellStart"/>
      <w:r w:rsidR="00F36293" w:rsidRPr="005176A7">
        <w:rPr>
          <w:sz w:val="24"/>
        </w:rPr>
        <w:t>SMRF</w:t>
      </w:r>
      <w:proofErr w:type="spellEnd"/>
      <w:r w:rsidR="00F36293" w:rsidRPr="005176A7">
        <w:rPr>
          <w:sz w:val="24"/>
        </w:rPr>
        <w:t xml:space="preserve"> IBC, the building's target deflection is accomplished with less lateral force. </w:t>
      </w:r>
      <w:bookmarkStart w:id="0" w:name="_GoBack"/>
      <w:bookmarkEnd w:id="0"/>
      <w:r w:rsidR="00F36293" w:rsidRPr="005176A7">
        <w:rPr>
          <w:sz w:val="24"/>
        </w:rPr>
        <w:t xml:space="preserve">Less force and more deflection is the idea that is applied. In the Indian </w:t>
      </w:r>
      <w:proofErr w:type="spellStart"/>
      <w:r w:rsidR="00F36293" w:rsidRPr="005176A7">
        <w:rPr>
          <w:sz w:val="24"/>
        </w:rPr>
        <w:t>OMRF</w:t>
      </w:r>
      <w:proofErr w:type="spellEnd"/>
      <w:r w:rsidR="00F36293" w:rsidRPr="005176A7">
        <w:rPr>
          <w:sz w:val="24"/>
        </w:rPr>
        <w:t xml:space="preserve">, </w:t>
      </w:r>
      <w:proofErr w:type="spellStart"/>
      <w:r w:rsidR="00F36293" w:rsidRPr="005176A7">
        <w:rPr>
          <w:sz w:val="24"/>
        </w:rPr>
        <w:t>IMRF</w:t>
      </w:r>
      <w:proofErr w:type="spellEnd"/>
      <w:r w:rsidR="00F36293" w:rsidRPr="005176A7">
        <w:rPr>
          <w:sz w:val="24"/>
        </w:rPr>
        <w:t xml:space="preserve">, and </w:t>
      </w:r>
      <w:proofErr w:type="spellStart"/>
      <w:r w:rsidR="00F36293" w:rsidRPr="005176A7">
        <w:rPr>
          <w:sz w:val="24"/>
        </w:rPr>
        <w:t>SMRF</w:t>
      </w:r>
      <w:proofErr w:type="spellEnd"/>
    </w:p>
    <w:p w:rsidR="000C6619" w:rsidRPr="005176A7" w:rsidRDefault="000C6619" w:rsidP="00990CA0">
      <w:pPr>
        <w:tabs>
          <w:tab w:val="left" w:pos="961"/>
        </w:tabs>
        <w:spacing w:line="360" w:lineRule="auto"/>
        <w:ind w:right="293"/>
        <w:rPr>
          <w:sz w:val="24"/>
        </w:rPr>
      </w:pPr>
      <w:r w:rsidRPr="005176A7">
        <w:rPr>
          <w:b/>
          <w:sz w:val="24"/>
        </w:rPr>
        <w:t xml:space="preserve">Yuji </w:t>
      </w:r>
      <w:proofErr w:type="spellStart"/>
      <w:r w:rsidRPr="005176A7">
        <w:rPr>
          <w:b/>
          <w:sz w:val="24"/>
        </w:rPr>
        <w:t>Ishiyama</w:t>
      </w:r>
      <w:proofErr w:type="spellEnd"/>
      <w:r w:rsidRPr="005176A7">
        <w:rPr>
          <w:b/>
          <w:sz w:val="24"/>
        </w:rPr>
        <w:t xml:space="preserve"> </w:t>
      </w:r>
      <w:proofErr w:type="spellStart"/>
      <w:r w:rsidRPr="005176A7">
        <w:rPr>
          <w:b/>
          <w:sz w:val="24"/>
        </w:rPr>
        <w:t>andMarjan</w:t>
      </w:r>
      <w:proofErr w:type="spellEnd"/>
      <w:r w:rsidRPr="005176A7">
        <w:rPr>
          <w:b/>
          <w:sz w:val="24"/>
        </w:rPr>
        <w:t xml:space="preserve"> </w:t>
      </w:r>
      <w:proofErr w:type="spellStart"/>
      <w:r w:rsidRPr="005176A7">
        <w:rPr>
          <w:b/>
          <w:sz w:val="24"/>
        </w:rPr>
        <w:t>Faizian</w:t>
      </w:r>
      <w:proofErr w:type="spellEnd"/>
      <w:r w:rsidRPr="005176A7">
        <w:rPr>
          <w:b/>
          <w:sz w:val="24"/>
        </w:rPr>
        <w:t xml:space="preserve"> (2004) </w:t>
      </w:r>
      <w:proofErr w:type="gramStart"/>
      <w:r w:rsidR="00F36293" w:rsidRPr="005176A7">
        <w:rPr>
          <w:spacing w:val="-5"/>
          <w:sz w:val="24"/>
        </w:rPr>
        <w:t>It</w:t>
      </w:r>
      <w:proofErr w:type="gramEnd"/>
      <w:r w:rsidR="00F36293" w:rsidRPr="005176A7">
        <w:rPr>
          <w:spacing w:val="-5"/>
          <w:sz w:val="24"/>
        </w:rPr>
        <w:t xml:space="preserve"> contrasts Iran, the International Building Code, and the </w:t>
      </w:r>
      <w:proofErr w:type="spellStart"/>
      <w:r w:rsidR="00F36293" w:rsidRPr="005176A7">
        <w:rPr>
          <w:spacing w:val="-5"/>
          <w:sz w:val="24"/>
        </w:rPr>
        <w:t>BSLJ</w:t>
      </w:r>
      <w:proofErr w:type="spellEnd"/>
      <w:r w:rsidR="00F36293" w:rsidRPr="005176A7">
        <w:rPr>
          <w:spacing w:val="-5"/>
          <w:sz w:val="24"/>
        </w:rPr>
        <w:t xml:space="preserve"> earthquake codes. Most seismic codes required designers to account for certain static lateral forces related to the structure and the area's seismicity. Formulas for base shear and the distribution of lateral pressures throughout a building's height are used to determine the fundamental natural period of the structure. Following the introduction, background information, and design process for the three codes, the base shear coefficient, seismic zoning, spectral content, fundamental period, </w:t>
      </w:r>
      <w:proofErr w:type="spellStart"/>
      <w:r w:rsidR="00F36293" w:rsidRPr="005176A7">
        <w:rPr>
          <w:spacing w:val="-5"/>
          <w:sz w:val="24"/>
        </w:rPr>
        <w:t>behaviour</w:t>
      </w:r>
      <w:proofErr w:type="spellEnd"/>
      <w:r w:rsidR="00F36293" w:rsidRPr="005176A7">
        <w:rPr>
          <w:spacing w:val="-5"/>
          <w:sz w:val="24"/>
        </w:rPr>
        <w:t xml:space="preserve"> coefficient, importance factor, and effect of soil profile are used in each code to calculate the seismic load. The variations have been described. After determining the seismic force, the distribution strategies over the building's height, as well as the torsion and </w:t>
      </w:r>
      <w:proofErr w:type="gramStart"/>
      <w:r w:rsidRPr="005176A7">
        <w:rPr>
          <w:sz w:val="24"/>
        </w:rPr>
        <w:t>Although</w:t>
      </w:r>
      <w:proofErr w:type="gramEnd"/>
      <w:r w:rsidRPr="005176A7">
        <w:rPr>
          <w:sz w:val="24"/>
        </w:rPr>
        <w:t xml:space="preserve"> these three codes differ </w:t>
      </w:r>
      <w:r w:rsidRPr="005176A7">
        <w:rPr>
          <w:spacing w:val="-3"/>
          <w:sz w:val="24"/>
        </w:rPr>
        <w:t xml:space="preserve">in </w:t>
      </w:r>
      <w:r w:rsidRPr="005176A7">
        <w:rPr>
          <w:sz w:val="24"/>
        </w:rPr>
        <w:t xml:space="preserve">details, they have a lot of common features which can </w:t>
      </w:r>
      <w:r w:rsidRPr="005176A7">
        <w:rPr>
          <w:spacing w:val="-3"/>
          <w:sz w:val="24"/>
        </w:rPr>
        <w:t xml:space="preserve">be </w:t>
      </w:r>
      <w:r w:rsidRPr="005176A7">
        <w:rPr>
          <w:sz w:val="24"/>
        </w:rPr>
        <w:t xml:space="preserve">compared. This comparison shows that the Iranian seismic code </w:t>
      </w:r>
      <w:r w:rsidRPr="005176A7">
        <w:rPr>
          <w:spacing w:val="-5"/>
          <w:sz w:val="24"/>
        </w:rPr>
        <w:t xml:space="preserve">is </w:t>
      </w:r>
      <w:r w:rsidRPr="005176A7">
        <w:rPr>
          <w:sz w:val="24"/>
        </w:rPr>
        <w:t xml:space="preserve">very similar to the Americans but the Japanese code </w:t>
      </w:r>
      <w:r w:rsidRPr="005176A7">
        <w:rPr>
          <w:spacing w:val="-5"/>
          <w:sz w:val="24"/>
        </w:rPr>
        <w:t xml:space="preserve">is </w:t>
      </w:r>
      <w:r w:rsidRPr="005176A7">
        <w:rPr>
          <w:sz w:val="24"/>
        </w:rPr>
        <w:t>considerably different from the other two</w:t>
      </w:r>
      <w:r w:rsidRPr="005176A7">
        <w:rPr>
          <w:spacing w:val="9"/>
          <w:sz w:val="24"/>
        </w:rPr>
        <w:t xml:space="preserve"> </w:t>
      </w:r>
      <w:r w:rsidRPr="005176A7">
        <w:rPr>
          <w:sz w:val="24"/>
        </w:rPr>
        <w:t>codes.</w:t>
      </w:r>
    </w:p>
    <w:p w:rsidR="000C6619" w:rsidRPr="005176A7" w:rsidRDefault="000C6619" w:rsidP="000C6619">
      <w:pPr>
        <w:pStyle w:val="BodyText"/>
        <w:spacing w:before="5"/>
        <w:rPr>
          <w:sz w:val="36"/>
        </w:rPr>
      </w:pPr>
    </w:p>
    <w:p w:rsidR="000C6619" w:rsidRPr="005176A7" w:rsidRDefault="000C6619" w:rsidP="00421B71">
      <w:pPr>
        <w:tabs>
          <w:tab w:val="left" w:pos="961"/>
        </w:tabs>
        <w:spacing w:line="360" w:lineRule="auto"/>
        <w:ind w:right="290"/>
        <w:rPr>
          <w:sz w:val="24"/>
        </w:rPr>
      </w:pPr>
      <w:proofErr w:type="spellStart"/>
      <w:r w:rsidRPr="005176A7">
        <w:rPr>
          <w:b/>
          <w:sz w:val="24"/>
        </w:rPr>
        <w:t>Adem</w:t>
      </w:r>
      <w:proofErr w:type="spellEnd"/>
      <w:r w:rsidRPr="005176A7">
        <w:rPr>
          <w:b/>
          <w:sz w:val="24"/>
        </w:rPr>
        <w:t xml:space="preserve"> </w:t>
      </w:r>
      <w:proofErr w:type="spellStart"/>
      <w:r w:rsidRPr="005176A7">
        <w:rPr>
          <w:b/>
          <w:sz w:val="24"/>
        </w:rPr>
        <w:t>Dogangunand</w:t>
      </w:r>
      <w:proofErr w:type="spellEnd"/>
      <w:r w:rsidRPr="005176A7">
        <w:rPr>
          <w:b/>
          <w:sz w:val="24"/>
        </w:rPr>
        <w:t xml:space="preserve"> </w:t>
      </w:r>
      <w:proofErr w:type="spellStart"/>
      <w:r w:rsidRPr="005176A7">
        <w:rPr>
          <w:b/>
          <w:sz w:val="24"/>
        </w:rPr>
        <w:t>Ramazan</w:t>
      </w:r>
      <w:proofErr w:type="spellEnd"/>
      <w:r w:rsidRPr="005176A7">
        <w:rPr>
          <w:b/>
          <w:sz w:val="24"/>
        </w:rPr>
        <w:t xml:space="preserve"> </w:t>
      </w:r>
      <w:proofErr w:type="spellStart"/>
      <w:r w:rsidRPr="005176A7">
        <w:rPr>
          <w:b/>
          <w:sz w:val="24"/>
        </w:rPr>
        <w:t>Livaoglu</w:t>
      </w:r>
      <w:proofErr w:type="spellEnd"/>
      <w:r w:rsidRPr="005176A7">
        <w:rPr>
          <w:b/>
          <w:sz w:val="24"/>
        </w:rPr>
        <w:t xml:space="preserve"> (2006)</w:t>
      </w:r>
      <w:r w:rsidR="00BC4B03" w:rsidRPr="005176A7">
        <w:t xml:space="preserve"> </w:t>
      </w:r>
      <w:proofErr w:type="gramStart"/>
      <w:r w:rsidR="00BC4B03" w:rsidRPr="005176A7">
        <w:rPr>
          <w:sz w:val="24"/>
        </w:rPr>
        <w:t>In</w:t>
      </w:r>
      <w:proofErr w:type="gramEnd"/>
      <w:r w:rsidR="00BC4B03" w:rsidRPr="005176A7">
        <w:rPr>
          <w:sz w:val="24"/>
        </w:rPr>
        <w:t xml:space="preserve"> this design spectrum, the Eurocode 8, Uniform Construction Code, International Building Code, and Turkish Code are all compared. According to the report, earthquake codes now include improved ground motion, structure, and soil representations. Currently, changes are occurring more frequently than in recent years. One of the most significant adjustments made to seismic regulations is the layout spectrum. In order to examine and look at special reasons employing dynamic assessment and seismic verification of buildings, the unique code has been applied in several web sites. The short descriptions of the elastic or inelastic spectra provided by the code are shown in the fig. and table. This parameter, which is evaluated along with base shears, lateral displacements, intervals, and inner </w:t>
      </w:r>
      <w:proofErr w:type="spellStart"/>
      <w:r w:rsidR="00BC4B03" w:rsidRPr="005176A7">
        <w:rPr>
          <w:sz w:val="24"/>
        </w:rPr>
        <w:t>Storey</w:t>
      </w:r>
      <w:proofErr w:type="spellEnd"/>
      <w:r w:rsidR="00BC4B03" w:rsidRPr="005176A7">
        <w:rPr>
          <w:sz w:val="24"/>
        </w:rPr>
        <w:t xml:space="preserve"> </w:t>
      </w:r>
      <w:proofErr w:type="spellStart"/>
      <w:r w:rsidR="00BC4B03" w:rsidRPr="005176A7">
        <w:rPr>
          <w:sz w:val="24"/>
        </w:rPr>
        <w:t>drifts</w:t>
      </w:r>
      <w:r w:rsidRPr="005176A7">
        <w:t>The</w:t>
      </w:r>
      <w:proofErr w:type="spellEnd"/>
      <w:r w:rsidRPr="005176A7">
        <w:t xml:space="preserve"> elastic </w:t>
      </w:r>
      <w:r w:rsidRPr="005176A7">
        <w:rPr>
          <w:spacing w:val="4"/>
        </w:rPr>
        <w:t xml:space="preserve">or </w:t>
      </w:r>
      <w:r w:rsidRPr="005176A7">
        <w:lastRenderedPageBreak/>
        <w:t xml:space="preserve">inelastic spectra described </w:t>
      </w:r>
      <w:r w:rsidRPr="005176A7">
        <w:rPr>
          <w:spacing w:val="-3"/>
        </w:rPr>
        <w:t xml:space="preserve">in </w:t>
      </w:r>
      <w:r w:rsidRPr="005176A7">
        <w:t xml:space="preserve">short by the code </w:t>
      </w:r>
      <w:r w:rsidRPr="005176A7">
        <w:rPr>
          <w:spacing w:val="-3"/>
        </w:rPr>
        <w:t xml:space="preserve">by </w:t>
      </w:r>
      <w:r w:rsidRPr="005176A7">
        <w:t xml:space="preserve">illustrated </w:t>
      </w:r>
      <w:r w:rsidRPr="005176A7">
        <w:rPr>
          <w:spacing w:val="-3"/>
        </w:rPr>
        <w:t xml:space="preserve">in </w:t>
      </w:r>
      <w:r w:rsidRPr="005176A7">
        <w:rPr>
          <w:spacing w:val="-5"/>
        </w:rPr>
        <w:t xml:space="preserve">fig </w:t>
      </w:r>
      <w:r w:rsidRPr="005176A7">
        <w:t xml:space="preserve">and table. </w:t>
      </w:r>
      <w:r w:rsidRPr="005176A7">
        <w:rPr>
          <w:spacing w:val="-3"/>
        </w:rPr>
        <w:t xml:space="preserve">This </w:t>
      </w:r>
      <w:r w:rsidRPr="005176A7">
        <w:t xml:space="preserve">parameter </w:t>
      </w:r>
      <w:r w:rsidRPr="005176A7">
        <w:rPr>
          <w:spacing w:val="-3"/>
        </w:rPr>
        <w:t xml:space="preserve">like </w:t>
      </w:r>
      <w:r w:rsidRPr="005176A7">
        <w:t xml:space="preserve">base shears, lateral displacements, intervals and inner </w:t>
      </w:r>
      <w:proofErr w:type="spellStart"/>
      <w:r w:rsidRPr="005176A7">
        <w:t>Storey</w:t>
      </w:r>
      <w:proofErr w:type="spellEnd"/>
      <w:r w:rsidRPr="005176A7">
        <w:t xml:space="preserve"> drifts for analyzed business homes for defined soil type are relatively provided.</w:t>
      </w:r>
    </w:p>
    <w:p w:rsidR="000C6619" w:rsidRPr="005176A7" w:rsidRDefault="000C6619" w:rsidP="000C6619">
      <w:pPr>
        <w:pStyle w:val="BodyText"/>
        <w:rPr>
          <w:sz w:val="26"/>
        </w:rPr>
      </w:pPr>
    </w:p>
    <w:p w:rsidR="000C6619" w:rsidRPr="005176A7" w:rsidRDefault="000C6619" w:rsidP="000C6619">
      <w:pPr>
        <w:pStyle w:val="BodyText"/>
        <w:spacing w:before="9"/>
        <w:rPr>
          <w:sz w:val="20"/>
        </w:rPr>
      </w:pPr>
    </w:p>
    <w:p w:rsidR="000C6619" w:rsidRPr="005176A7" w:rsidRDefault="000C6619" w:rsidP="00990CA0">
      <w:pPr>
        <w:pStyle w:val="ListParagraph"/>
        <w:tabs>
          <w:tab w:val="left" w:pos="961"/>
        </w:tabs>
        <w:spacing w:line="360" w:lineRule="auto"/>
        <w:ind w:left="240" w:right="296" w:firstLine="0"/>
        <w:rPr>
          <w:sz w:val="24"/>
        </w:rPr>
      </w:pPr>
      <w:r w:rsidRPr="005176A7">
        <w:rPr>
          <w:b/>
          <w:sz w:val="24"/>
        </w:rPr>
        <w:t xml:space="preserve">Vijay </w:t>
      </w:r>
      <w:proofErr w:type="spellStart"/>
      <w:r w:rsidRPr="005176A7">
        <w:rPr>
          <w:b/>
          <w:sz w:val="24"/>
        </w:rPr>
        <w:t>Namdev</w:t>
      </w:r>
      <w:proofErr w:type="spellEnd"/>
      <w:r w:rsidRPr="005176A7">
        <w:rPr>
          <w:b/>
          <w:sz w:val="24"/>
        </w:rPr>
        <w:t xml:space="preserve"> and </w:t>
      </w:r>
      <w:proofErr w:type="spellStart"/>
      <w:r w:rsidRPr="005176A7">
        <w:rPr>
          <w:b/>
          <w:sz w:val="24"/>
        </w:rPr>
        <w:t>Khose</w:t>
      </w:r>
      <w:proofErr w:type="spellEnd"/>
      <w:r w:rsidRPr="005176A7">
        <w:rPr>
          <w:b/>
          <w:sz w:val="24"/>
        </w:rPr>
        <w:t xml:space="preserve"> (2010) </w:t>
      </w:r>
      <w:proofErr w:type="gramStart"/>
      <w:r w:rsidR="00BC4B03" w:rsidRPr="005176A7">
        <w:rPr>
          <w:sz w:val="24"/>
        </w:rPr>
        <w:t>The</w:t>
      </w:r>
      <w:proofErr w:type="gramEnd"/>
      <w:r w:rsidR="00BC4B03" w:rsidRPr="005176A7">
        <w:rPr>
          <w:sz w:val="24"/>
        </w:rPr>
        <w:t xml:space="preserve"> ultimate goal of seismic or any design rules is to give instructions to designers and the minimum requirements for designs while maintaining safety and economy. Recent and prior earthquakes have shown that, because findings are often cleared up after an earthquake, buildings built to seismic design requirements are not always safe. As a result, it is required to periodically update the codes. The most recent state of the art, structural engineers' comprehension of it, and national building </w:t>
      </w:r>
      <w:proofErr w:type="spellStart"/>
      <w:r w:rsidR="00BC4B03" w:rsidRPr="005176A7">
        <w:rPr>
          <w:sz w:val="24"/>
        </w:rPr>
        <w:t>practises</w:t>
      </w:r>
      <w:proofErr w:type="spellEnd"/>
      <w:r w:rsidR="00BC4B03" w:rsidRPr="005176A7">
        <w:rPr>
          <w:sz w:val="24"/>
        </w:rPr>
        <w:t xml:space="preserve"> are all taken into account while amending codes. In comparison to other countries' seismic design codes, the Indian seismic design codes IS 1893 (Part 1): 2002 and 13920: 1994 are traditional and out-of-date in many respects</w:t>
      </w:r>
      <w:proofErr w:type="gramStart"/>
      <w:r w:rsidR="00BC4B03" w:rsidRPr="005176A7">
        <w:rPr>
          <w:sz w:val="24"/>
        </w:rPr>
        <w:t>.</w:t>
      </w:r>
      <w:r w:rsidRPr="005176A7">
        <w:rPr>
          <w:sz w:val="24"/>
        </w:rPr>
        <w:t>.</w:t>
      </w:r>
      <w:proofErr w:type="gramEnd"/>
      <w:r w:rsidRPr="005176A7">
        <w:rPr>
          <w:sz w:val="24"/>
        </w:rPr>
        <w:t xml:space="preserve"> This paper shows the limitations of the present IS design code and proposes </w:t>
      </w:r>
      <w:r w:rsidRPr="005176A7">
        <w:rPr>
          <w:spacing w:val="-3"/>
          <w:sz w:val="24"/>
        </w:rPr>
        <w:t xml:space="preserve">some </w:t>
      </w:r>
      <w:r w:rsidRPr="005176A7">
        <w:rPr>
          <w:sz w:val="24"/>
        </w:rPr>
        <w:t>topics for updating according to the current condition and</w:t>
      </w:r>
      <w:r w:rsidRPr="005176A7">
        <w:rPr>
          <w:spacing w:val="-2"/>
          <w:sz w:val="24"/>
        </w:rPr>
        <w:t xml:space="preserve"> </w:t>
      </w:r>
      <w:r w:rsidRPr="005176A7">
        <w:rPr>
          <w:sz w:val="24"/>
        </w:rPr>
        <w:t>requirements.</w:t>
      </w:r>
    </w:p>
    <w:p w:rsidR="000C6619" w:rsidRPr="005176A7" w:rsidRDefault="000C6619" w:rsidP="000C6619">
      <w:pPr>
        <w:pStyle w:val="BodyText"/>
        <w:spacing w:before="2"/>
        <w:rPr>
          <w:sz w:val="36"/>
        </w:rPr>
      </w:pPr>
    </w:p>
    <w:p w:rsidR="00BC4B03" w:rsidRPr="005176A7" w:rsidRDefault="000C6619" w:rsidP="00BC4B03">
      <w:pPr>
        <w:pStyle w:val="ListParagraph"/>
        <w:tabs>
          <w:tab w:val="left" w:pos="961"/>
        </w:tabs>
        <w:spacing w:line="360" w:lineRule="auto"/>
        <w:ind w:left="240" w:right="288" w:firstLine="0"/>
        <w:rPr>
          <w:sz w:val="24"/>
        </w:rPr>
      </w:pPr>
      <w:proofErr w:type="spellStart"/>
      <w:r w:rsidRPr="005176A7">
        <w:rPr>
          <w:b/>
          <w:sz w:val="24"/>
        </w:rPr>
        <w:t>Imashi</w:t>
      </w:r>
      <w:proofErr w:type="spellEnd"/>
      <w:r w:rsidRPr="005176A7">
        <w:rPr>
          <w:b/>
          <w:sz w:val="24"/>
        </w:rPr>
        <w:t xml:space="preserve"> and </w:t>
      </w:r>
      <w:proofErr w:type="spellStart"/>
      <w:r w:rsidRPr="005176A7">
        <w:rPr>
          <w:b/>
          <w:sz w:val="24"/>
        </w:rPr>
        <w:t>Massumi</w:t>
      </w:r>
      <w:proofErr w:type="spellEnd"/>
      <w:r w:rsidRPr="005176A7">
        <w:rPr>
          <w:b/>
          <w:sz w:val="24"/>
        </w:rPr>
        <w:t xml:space="preserve"> (2011) </w:t>
      </w:r>
      <w:r w:rsidR="00BC4B03" w:rsidRPr="005176A7">
        <w:rPr>
          <w:sz w:val="24"/>
        </w:rPr>
        <w:t xml:space="preserve">examined the earthquake forces determined in accordance with each (IBC 2003) and inside the Iranian Seismic Code </w:t>
      </w:r>
      <w:proofErr w:type="spellStart"/>
      <w:r w:rsidR="00BC4B03" w:rsidRPr="005176A7">
        <w:rPr>
          <w:sz w:val="24"/>
        </w:rPr>
        <w:t>utilising</w:t>
      </w:r>
      <w:proofErr w:type="spellEnd"/>
      <w:r w:rsidR="00BC4B03" w:rsidRPr="005176A7">
        <w:rPr>
          <w:sz w:val="24"/>
        </w:rPr>
        <w:t xml:space="preserve"> the linear static analysis approach (IS 2800-05). Both codes were used to determine the vertical distribution of base shear at the </w:t>
      </w:r>
      <w:proofErr w:type="spellStart"/>
      <w:r w:rsidR="00BC4B03" w:rsidRPr="005176A7">
        <w:rPr>
          <w:sz w:val="24"/>
        </w:rPr>
        <w:t>storey</w:t>
      </w:r>
      <w:proofErr w:type="spellEnd"/>
      <w:r w:rsidR="00BC4B03" w:rsidRPr="005176A7">
        <w:rPr>
          <w:sz w:val="24"/>
        </w:rPr>
        <w:t xml:space="preserve"> stage and the layout base shear of a building using a combination system (special moment metal frames + eccentric bracings) in 4 specific soil types. The results demonstrated that the two codes differed significantly from one another. For all types of soil profiles and seismically active locations, shear pressure values were higher in IS 2800-05 than in IBC 2003. Lateral force distribution within the constructing peak confirmed that distribution sample changed into distinctive most of the codes.</w:t>
      </w:r>
      <w:r w:rsidRPr="005176A7">
        <w:rPr>
          <w:sz w:val="24"/>
        </w:rPr>
        <w:t xml:space="preserve"> </w:t>
      </w:r>
      <w:r w:rsidR="00BC4B03" w:rsidRPr="005176A7">
        <w:rPr>
          <w:sz w:val="24"/>
        </w:rPr>
        <w:t xml:space="preserve">According to IS 2800-05, the pressure distribution at the peak was linear for all systems and all durations, but a further force was applied to the top floor of long-term houses. For all systems with a length longer than 0.5 seconds, the vertical force distribution in IBC 2003 became parabolic because no additional force was taken into account. The </w:t>
      </w:r>
      <w:proofErr w:type="spellStart"/>
      <w:r w:rsidR="00BC4B03" w:rsidRPr="005176A7">
        <w:rPr>
          <w:sz w:val="24"/>
        </w:rPr>
        <w:t>Storey</w:t>
      </w:r>
      <w:proofErr w:type="spellEnd"/>
      <w:r w:rsidR="00BC4B03" w:rsidRPr="005176A7">
        <w:rPr>
          <w:sz w:val="24"/>
        </w:rPr>
        <w:t xml:space="preserve"> go with the flow issue according to structural device kind and important thing cost was supported by the </w:t>
      </w:r>
      <w:proofErr w:type="spellStart"/>
      <w:r w:rsidR="00BC4B03" w:rsidRPr="005176A7">
        <w:rPr>
          <w:sz w:val="24"/>
        </w:rPr>
        <w:t>IBC2003</w:t>
      </w:r>
      <w:proofErr w:type="spellEnd"/>
      <w:r w:rsidR="00BC4B03" w:rsidRPr="005176A7">
        <w:rPr>
          <w:sz w:val="24"/>
        </w:rPr>
        <w:t xml:space="preserve">. The </w:t>
      </w:r>
      <w:proofErr w:type="spellStart"/>
      <w:r w:rsidR="00BC4B03" w:rsidRPr="005176A7">
        <w:rPr>
          <w:sz w:val="24"/>
        </w:rPr>
        <w:t>Storey</w:t>
      </w:r>
      <w:proofErr w:type="spellEnd"/>
      <w:r w:rsidR="00BC4B03" w:rsidRPr="005176A7">
        <w:rPr>
          <w:sz w:val="24"/>
        </w:rPr>
        <w:t xml:space="preserve"> waft barrier in IS 2800-05 was only designed for the primary era of the form. As a result, there is a desire to examine IS 2800-05 and develop more suited relationships while looking for beneficial and profitable goals.</w:t>
      </w:r>
    </w:p>
    <w:p w:rsidR="00BC4B03" w:rsidRPr="005176A7" w:rsidRDefault="00BC4B03" w:rsidP="00BC4B03">
      <w:pPr>
        <w:pStyle w:val="ListParagraph"/>
        <w:tabs>
          <w:tab w:val="left" w:pos="961"/>
        </w:tabs>
        <w:spacing w:line="360" w:lineRule="auto"/>
        <w:ind w:left="240" w:right="288" w:firstLine="0"/>
        <w:rPr>
          <w:b/>
          <w:spacing w:val="7"/>
          <w:w w:val="110"/>
          <w:sz w:val="24"/>
        </w:rPr>
      </w:pPr>
    </w:p>
    <w:p w:rsidR="008F031A" w:rsidRPr="005176A7" w:rsidRDefault="008F031A" w:rsidP="00BC4B03">
      <w:pPr>
        <w:pStyle w:val="ListParagraph"/>
        <w:tabs>
          <w:tab w:val="left" w:pos="961"/>
        </w:tabs>
        <w:spacing w:line="360" w:lineRule="auto"/>
        <w:ind w:left="240" w:right="288" w:firstLine="0"/>
        <w:rPr>
          <w:spacing w:val="5"/>
          <w:w w:val="110"/>
          <w:sz w:val="24"/>
        </w:rPr>
      </w:pPr>
      <w:proofErr w:type="spellStart"/>
      <w:r w:rsidRPr="005176A7">
        <w:rPr>
          <w:b/>
          <w:spacing w:val="7"/>
          <w:w w:val="110"/>
          <w:sz w:val="24"/>
        </w:rPr>
        <w:lastRenderedPageBreak/>
        <w:t>Landingin</w:t>
      </w:r>
      <w:proofErr w:type="spellEnd"/>
      <w:r w:rsidRPr="005176A7">
        <w:rPr>
          <w:b/>
          <w:spacing w:val="7"/>
          <w:w w:val="110"/>
          <w:sz w:val="24"/>
        </w:rPr>
        <w:t xml:space="preserve"> </w:t>
      </w:r>
      <w:r w:rsidRPr="005176A7">
        <w:rPr>
          <w:b/>
          <w:w w:val="110"/>
          <w:sz w:val="24"/>
        </w:rPr>
        <w:t xml:space="preserve">J </w:t>
      </w:r>
      <w:r w:rsidRPr="005176A7">
        <w:rPr>
          <w:b/>
          <w:spacing w:val="6"/>
          <w:w w:val="110"/>
          <w:sz w:val="24"/>
        </w:rPr>
        <w:t xml:space="preserve">and </w:t>
      </w:r>
      <w:r w:rsidRPr="005176A7">
        <w:rPr>
          <w:b/>
          <w:spacing w:val="7"/>
          <w:w w:val="110"/>
          <w:sz w:val="24"/>
        </w:rPr>
        <w:t xml:space="preserve">Rodrigues </w:t>
      </w:r>
      <w:r w:rsidRPr="005176A7">
        <w:rPr>
          <w:b/>
          <w:spacing w:val="8"/>
          <w:w w:val="110"/>
          <w:sz w:val="24"/>
        </w:rPr>
        <w:t xml:space="preserve">(2012) </w:t>
      </w:r>
      <w:r w:rsidR="00BC4B03" w:rsidRPr="005176A7">
        <w:rPr>
          <w:w w:val="110"/>
          <w:sz w:val="24"/>
        </w:rPr>
        <w:t xml:space="preserve">a review of earthquake regulations. Comparisons are made between the American, Euro, and Philippine codes. </w:t>
      </w:r>
      <w:proofErr w:type="gramStart"/>
      <w:r w:rsidR="00BC4B03" w:rsidRPr="005176A7">
        <w:rPr>
          <w:w w:val="110"/>
          <w:sz w:val="24"/>
        </w:rPr>
        <w:t>the</w:t>
      </w:r>
      <w:proofErr w:type="gramEnd"/>
      <w:r w:rsidR="00BC4B03" w:rsidRPr="005176A7">
        <w:rPr>
          <w:w w:val="110"/>
          <w:sz w:val="24"/>
        </w:rPr>
        <w:t xml:space="preserve"> typical residential building sizes for regular occupancy. For four-story building types, regular and irregular reinforced concrete frames were examined and contrasted. The </w:t>
      </w:r>
      <w:proofErr w:type="spellStart"/>
      <w:r w:rsidR="00BC4B03" w:rsidRPr="005176A7">
        <w:rPr>
          <w:w w:val="110"/>
          <w:sz w:val="24"/>
        </w:rPr>
        <w:t>NSCP</w:t>
      </w:r>
      <w:proofErr w:type="spellEnd"/>
      <w:r w:rsidR="00BC4B03" w:rsidRPr="005176A7">
        <w:rPr>
          <w:w w:val="110"/>
          <w:sz w:val="24"/>
        </w:rPr>
        <w:t xml:space="preserve"> 2010 seismic characteristics and response spectrum were taken into account. However, the horizontal load actions using various load combinations have been completed.</w:t>
      </w:r>
      <w:r w:rsidRPr="005176A7">
        <w:rPr>
          <w:spacing w:val="6"/>
          <w:w w:val="110"/>
          <w:sz w:val="24"/>
        </w:rPr>
        <w:t xml:space="preserve"> </w:t>
      </w:r>
      <w:r w:rsidR="00BC4B03" w:rsidRPr="005176A7">
        <w:rPr>
          <w:spacing w:val="5"/>
          <w:w w:val="110"/>
          <w:sz w:val="24"/>
        </w:rPr>
        <w:t xml:space="preserve">However, the horizontal load actions using various load combinations have been completed. Using the </w:t>
      </w:r>
      <w:proofErr w:type="spellStart"/>
      <w:r w:rsidR="00BC4B03" w:rsidRPr="005176A7">
        <w:rPr>
          <w:spacing w:val="5"/>
          <w:w w:val="110"/>
          <w:sz w:val="24"/>
        </w:rPr>
        <w:t>SAP2000</w:t>
      </w:r>
      <w:proofErr w:type="spellEnd"/>
      <w:r w:rsidR="00BC4B03" w:rsidRPr="005176A7">
        <w:rPr>
          <w:spacing w:val="5"/>
          <w:w w:val="110"/>
          <w:sz w:val="24"/>
        </w:rPr>
        <w:t xml:space="preserve"> software package, response spectrum analysis and comparable lateral force analysis were carried out. For each RC frame structure, five representative columns were examined. In comparison to </w:t>
      </w:r>
      <w:proofErr w:type="spellStart"/>
      <w:r w:rsidR="00BC4B03" w:rsidRPr="005176A7">
        <w:rPr>
          <w:spacing w:val="5"/>
          <w:w w:val="110"/>
          <w:sz w:val="24"/>
        </w:rPr>
        <w:t>NSCP</w:t>
      </w:r>
      <w:proofErr w:type="spellEnd"/>
      <w:r w:rsidR="00BC4B03" w:rsidRPr="005176A7">
        <w:rPr>
          <w:spacing w:val="5"/>
          <w:w w:val="110"/>
          <w:sz w:val="24"/>
        </w:rPr>
        <w:t xml:space="preserve"> 2010 and 2009 IBC, </w:t>
      </w:r>
      <w:proofErr w:type="spellStart"/>
      <w:r w:rsidR="00BC4B03" w:rsidRPr="005176A7">
        <w:rPr>
          <w:spacing w:val="5"/>
          <w:w w:val="110"/>
          <w:sz w:val="24"/>
        </w:rPr>
        <w:t>EC8</w:t>
      </w:r>
      <w:proofErr w:type="spellEnd"/>
      <w:r w:rsidR="00BC4B03" w:rsidRPr="005176A7">
        <w:rPr>
          <w:spacing w:val="5"/>
          <w:w w:val="110"/>
          <w:sz w:val="24"/>
        </w:rPr>
        <w:t xml:space="preserve"> was deemed to be cautious based on the results of the column axial load. The conclusion is that </w:t>
      </w:r>
      <w:proofErr w:type="spellStart"/>
      <w:r w:rsidR="00BC4B03" w:rsidRPr="005176A7">
        <w:rPr>
          <w:spacing w:val="5"/>
          <w:w w:val="110"/>
          <w:sz w:val="24"/>
        </w:rPr>
        <w:t>EC8</w:t>
      </w:r>
      <w:proofErr w:type="spellEnd"/>
      <w:r w:rsidR="00BC4B03" w:rsidRPr="005176A7">
        <w:rPr>
          <w:spacing w:val="5"/>
          <w:w w:val="110"/>
          <w:sz w:val="24"/>
        </w:rPr>
        <w:t xml:space="preserve"> requirements were deemed to be safer for the design and analysis of typical RC residential buildings with some irregularity.</w:t>
      </w:r>
    </w:p>
    <w:p w:rsidR="00BC4B03" w:rsidRPr="005176A7" w:rsidRDefault="00BC4B03" w:rsidP="00BC4B03">
      <w:pPr>
        <w:pStyle w:val="ListParagraph"/>
        <w:tabs>
          <w:tab w:val="left" w:pos="961"/>
        </w:tabs>
        <w:spacing w:line="360" w:lineRule="auto"/>
        <w:ind w:left="240" w:right="288" w:firstLine="0"/>
        <w:rPr>
          <w:sz w:val="36"/>
        </w:rPr>
      </w:pPr>
    </w:p>
    <w:p w:rsidR="00BC4B03" w:rsidRPr="005176A7" w:rsidRDefault="008F031A" w:rsidP="00BC4B03">
      <w:pPr>
        <w:pStyle w:val="ListParagraph"/>
        <w:tabs>
          <w:tab w:val="left" w:pos="961"/>
        </w:tabs>
        <w:spacing w:before="1" w:line="360" w:lineRule="auto"/>
        <w:ind w:left="240" w:right="370" w:firstLine="0"/>
        <w:rPr>
          <w:sz w:val="24"/>
        </w:rPr>
      </w:pPr>
      <w:proofErr w:type="spellStart"/>
      <w:r w:rsidRPr="005176A7">
        <w:rPr>
          <w:b/>
          <w:sz w:val="24"/>
        </w:rPr>
        <w:t>S.H.C.Santos</w:t>
      </w:r>
      <w:proofErr w:type="spellEnd"/>
      <w:r w:rsidRPr="005176A7">
        <w:rPr>
          <w:b/>
          <w:sz w:val="24"/>
        </w:rPr>
        <w:t xml:space="preserve"> and </w:t>
      </w:r>
      <w:r w:rsidRPr="005176A7">
        <w:rPr>
          <w:b/>
          <w:spacing w:val="-2"/>
          <w:sz w:val="24"/>
        </w:rPr>
        <w:t xml:space="preserve">Carmen </w:t>
      </w:r>
      <w:proofErr w:type="spellStart"/>
      <w:r w:rsidRPr="005176A7">
        <w:rPr>
          <w:b/>
          <w:sz w:val="24"/>
        </w:rPr>
        <w:t>Bucur</w:t>
      </w:r>
      <w:proofErr w:type="spellEnd"/>
      <w:r w:rsidRPr="005176A7">
        <w:rPr>
          <w:b/>
          <w:sz w:val="24"/>
        </w:rPr>
        <w:t xml:space="preserve"> et al. (2013) </w:t>
      </w:r>
      <w:r w:rsidR="00BC4B03" w:rsidRPr="005176A7">
        <w:rPr>
          <w:sz w:val="24"/>
        </w:rPr>
        <w:t xml:space="preserve">comparison research seismic norms based on European and American codes. This standard is used to </w:t>
      </w:r>
      <w:proofErr w:type="spellStart"/>
      <w:r w:rsidR="00BC4B03" w:rsidRPr="005176A7">
        <w:rPr>
          <w:sz w:val="24"/>
        </w:rPr>
        <w:t>analyse</w:t>
      </w:r>
      <w:proofErr w:type="spellEnd"/>
      <w:r w:rsidR="00BC4B03" w:rsidRPr="005176A7">
        <w:rPr>
          <w:sz w:val="24"/>
        </w:rPr>
        <w:t xml:space="preserve"> typical buildings and is described in the paper. The study primarily focuses on a few important issues It outlines each input needed to determine the recurrence period, seismic zone, form of the design response spectrum for a given soil condition, and seismic force resisting system modification coefficients. For the purpose of comparing different regulations, a model for a typical reinforced concrete building that includes both residential and commercial space has been created. The building has been modeled with two different software </w:t>
      </w:r>
      <w:proofErr w:type="spellStart"/>
      <w:r w:rsidR="00BC4B03" w:rsidRPr="005176A7">
        <w:rPr>
          <w:sz w:val="24"/>
        </w:rPr>
        <w:t>SAP2000</w:t>
      </w:r>
      <w:proofErr w:type="spellEnd"/>
      <w:r w:rsidR="00BC4B03" w:rsidRPr="005176A7">
        <w:rPr>
          <w:sz w:val="24"/>
        </w:rPr>
        <w:t xml:space="preserve"> and </w:t>
      </w:r>
      <w:proofErr w:type="spellStart"/>
      <w:r w:rsidR="00BC4B03" w:rsidRPr="005176A7">
        <w:rPr>
          <w:sz w:val="24"/>
        </w:rPr>
        <w:t>SOFISTIK</w:t>
      </w:r>
      <w:proofErr w:type="spellEnd"/>
      <w:r w:rsidR="00BC4B03" w:rsidRPr="005176A7">
        <w:rPr>
          <w:sz w:val="24"/>
        </w:rPr>
        <w:t>. This model subjected to seismic input according to the several seismic codes.</w:t>
      </w:r>
    </w:p>
    <w:p w:rsidR="008F031A" w:rsidRPr="005176A7" w:rsidRDefault="008F031A" w:rsidP="00BC4B03">
      <w:pPr>
        <w:pStyle w:val="ListParagraph"/>
        <w:tabs>
          <w:tab w:val="left" w:pos="961"/>
        </w:tabs>
        <w:spacing w:before="1" w:line="360" w:lineRule="auto"/>
        <w:ind w:left="240" w:right="370" w:firstLine="0"/>
        <w:rPr>
          <w:sz w:val="26"/>
        </w:rPr>
      </w:pPr>
      <w:proofErr w:type="spellStart"/>
      <w:proofErr w:type="gramStart"/>
      <w:r w:rsidRPr="005176A7">
        <w:rPr>
          <w:b/>
          <w:spacing w:val="-3"/>
          <w:w w:val="105"/>
          <w:sz w:val="24"/>
        </w:rPr>
        <w:t>BariandDas</w:t>
      </w:r>
      <w:proofErr w:type="spellEnd"/>
      <w:r w:rsidRPr="005176A7">
        <w:rPr>
          <w:b/>
          <w:spacing w:val="-3"/>
          <w:w w:val="105"/>
          <w:sz w:val="24"/>
        </w:rPr>
        <w:t>(</w:t>
      </w:r>
      <w:proofErr w:type="gramEnd"/>
      <w:r w:rsidRPr="005176A7">
        <w:rPr>
          <w:b/>
          <w:spacing w:val="-3"/>
          <w:w w:val="105"/>
          <w:sz w:val="24"/>
        </w:rPr>
        <w:t>2014)</w:t>
      </w:r>
      <w:r w:rsidR="00BC4B03" w:rsidRPr="005176A7">
        <w:t xml:space="preserve"> </w:t>
      </w:r>
      <w:r w:rsidR="00BC4B03" w:rsidRPr="005176A7">
        <w:rPr>
          <w:spacing w:val="-3"/>
          <w:w w:val="105"/>
          <w:sz w:val="24"/>
        </w:rPr>
        <w:t>conducted a comparison between (</w:t>
      </w:r>
      <w:proofErr w:type="spellStart"/>
      <w:r w:rsidR="00BC4B03" w:rsidRPr="005176A7">
        <w:rPr>
          <w:spacing w:val="-3"/>
          <w:w w:val="105"/>
          <w:sz w:val="24"/>
        </w:rPr>
        <w:t>BNBC</w:t>
      </w:r>
      <w:proofErr w:type="spellEnd"/>
      <w:r w:rsidR="00BC4B03" w:rsidRPr="005176A7">
        <w:rPr>
          <w:spacing w:val="-3"/>
          <w:w w:val="105"/>
          <w:sz w:val="24"/>
        </w:rPr>
        <w:t>), (NBC-India 2005), and (</w:t>
      </w:r>
      <w:proofErr w:type="spellStart"/>
      <w:r w:rsidR="00BC4B03" w:rsidRPr="005176A7">
        <w:rPr>
          <w:spacing w:val="-3"/>
          <w:w w:val="105"/>
          <w:sz w:val="24"/>
        </w:rPr>
        <w:t>ASCE</w:t>
      </w:r>
      <w:proofErr w:type="spellEnd"/>
      <w:r w:rsidR="00BC4B03" w:rsidRPr="005176A7">
        <w:rPr>
          <w:spacing w:val="-3"/>
          <w:w w:val="105"/>
          <w:sz w:val="24"/>
        </w:rPr>
        <w:t xml:space="preserve"> 7-05). This analysis provides information on the need for earthquake protection. When the various parameters of </w:t>
      </w:r>
      <w:proofErr w:type="spellStart"/>
      <w:r w:rsidR="00BC4B03" w:rsidRPr="005176A7">
        <w:rPr>
          <w:spacing w:val="-3"/>
          <w:w w:val="105"/>
          <w:sz w:val="24"/>
        </w:rPr>
        <w:t>BNBC</w:t>
      </w:r>
      <w:proofErr w:type="spellEnd"/>
      <w:r w:rsidR="00BC4B03" w:rsidRPr="005176A7">
        <w:rPr>
          <w:spacing w:val="-3"/>
          <w:w w:val="105"/>
          <w:sz w:val="24"/>
        </w:rPr>
        <w:t xml:space="preserve"> 2010 were compared to those of </w:t>
      </w:r>
      <w:proofErr w:type="spellStart"/>
      <w:r w:rsidR="00BC4B03" w:rsidRPr="005176A7">
        <w:rPr>
          <w:spacing w:val="-3"/>
          <w:w w:val="105"/>
          <w:sz w:val="24"/>
        </w:rPr>
        <w:t>BNBC</w:t>
      </w:r>
      <w:proofErr w:type="spellEnd"/>
      <w:r w:rsidR="00BC4B03" w:rsidRPr="005176A7">
        <w:rPr>
          <w:spacing w:val="-3"/>
          <w:w w:val="105"/>
          <w:sz w:val="24"/>
        </w:rPr>
        <w:t xml:space="preserve"> 1993, NBC-India 2005, and </w:t>
      </w:r>
      <w:proofErr w:type="spellStart"/>
      <w:r w:rsidR="00BC4B03" w:rsidRPr="005176A7">
        <w:rPr>
          <w:spacing w:val="-3"/>
          <w:w w:val="105"/>
          <w:sz w:val="24"/>
        </w:rPr>
        <w:t>ASCE</w:t>
      </w:r>
      <w:proofErr w:type="spellEnd"/>
      <w:r w:rsidR="00BC4B03" w:rsidRPr="005176A7">
        <w:rPr>
          <w:spacing w:val="-3"/>
          <w:w w:val="105"/>
          <w:sz w:val="24"/>
        </w:rPr>
        <w:t xml:space="preserve"> 7-05 from research, it became clear that </w:t>
      </w:r>
      <w:proofErr w:type="spellStart"/>
      <w:r w:rsidR="00BC4B03" w:rsidRPr="005176A7">
        <w:rPr>
          <w:spacing w:val="-3"/>
          <w:w w:val="105"/>
          <w:sz w:val="24"/>
        </w:rPr>
        <w:t>BNBC</w:t>
      </w:r>
      <w:proofErr w:type="spellEnd"/>
      <w:r w:rsidR="00BC4B03" w:rsidRPr="005176A7">
        <w:rPr>
          <w:spacing w:val="-3"/>
          <w:w w:val="105"/>
          <w:sz w:val="24"/>
        </w:rPr>
        <w:t xml:space="preserve"> 1993 had the least base shear of all the codes. For modest upward push homes, the bottom shear as per (</w:t>
      </w:r>
      <w:proofErr w:type="spellStart"/>
      <w:r w:rsidR="00BC4B03" w:rsidRPr="005176A7">
        <w:rPr>
          <w:spacing w:val="-3"/>
          <w:w w:val="105"/>
          <w:sz w:val="24"/>
        </w:rPr>
        <w:t>BNBC</w:t>
      </w:r>
      <w:proofErr w:type="spellEnd"/>
      <w:r w:rsidR="00BC4B03" w:rsidRPr="005176A7">
        <w:rPr>
          <w:spacing w:val="-3"/>
          <w:w w:val="105"/>
          <w:sz w:val="24"/>
        </w:rPr>
        <w:t xml:space="preserve"> 2010) was shown to have significantly improved over that of (</w:t>
      </w:r>
      <w:proofErr w:type="spellStart"/>
      <w:r w:rsidR="00BC4B03" w:rsidRPr="005176A7">
        <w:rPr>
          <w:spacing w:val="-3"/>
          <w:w w:val="105"/>
          <w:sz w:val="24"/>
        </w:rPr>
        <w:t>BNBC</w:t>
      </w:r>
      <w:proofErr w:type="spellEnd"/>
      <w:r w:rsidR="00BC4B03" w:rsidRPr="005176A7">
        <w:rPr>
          <w:spacing w:val="-3"/>
          <w:w w:val="105"/>
          <w:sz w:val="24"/>
        </w:rPr>
        <w:t xml:space="preserve"> 1993). However, </w:t>
      </w:r>
      <w:proofErr w:type="spellStart"/>
      <w:r w:rsidR="00BC4B03" w:rsidRPr="005176A7">
        <w:rPr>
          <w:spacing w:val="-3"/>
          <w:w w:val="105"/>
          <w:sz w:val="24"/>
        </w:rPr>
        <w:t>BNBC</w:t>
      </w:r>
      <w:proofErr w:type="spellEnd"/>
      <w:r w:rsidR="00BC4B03" w:rsidRPr="005176A7">
        <w:rPr>
          <w:spacing w:val="-3"/>
          <w:w w:val="105"/>
          <w:sz w:val="24"/>
        </w:rPr>
        <w:t xml:space="preserve"> 2010 is somewhat closer to NBC-India 2005 and has a substantially lower base shear price for low-story dwellings than (</w:t>
      </w:r>
      <w:proofErr w:type="spellStart"/>
      <w:r w:rsidR="00BC4B03" w:rsidRPr="005176A7">
        <w:rPr>
          <w:spacing w:val="-3"/>
          <w:w w:val="105"/>
          <w:sz w:val="24"/>
        </w:rPr>
        <w:t>ASCE</w:t>
      </w:r>
      <w:proofErr w:type="spellEnd"/>
      <w:r w:rsidR="00BC4B03" w:rsidRPr="005176A7">
        <w:rPr>
          <w:spacing w:val="-3"/>
          <w:w w:val="105"/>
          <w:sz w:val="24"/>
        </w:rPr>
        <w:t xml:space="preserve"> 7 05). Therefore, the more important concern of earthquake protection provided by </w:t>
      </w:r>
      <w:proofErr w:type="spellStart"/>
      <w:r w:rsidR="00BC4B03" w:rsidRPr="005176A7">
        <w:rPr>
          <w:spacing w:val="-3"/>
          <w:w w:val="105"/>
          <w:sz w:val="24"/>
        </w:rPr>
        <w:t>BNBC</w:t>
      </w:r>
      <w:proofErr w:type="spellEnd"/>
    </w:p>
    <w:p w:rsidR="008F031A" w:rsidRPr="005176A7" w:rsidRDefault="008F031A" w:rsidP="008F031A">
      <w:pPr>
        <w:pStyle w:val="BodyText"/>
        <w:spacing w:before="11"/>
        <w:rPr>
          <w:sz w:val="22"/>
        </w:rPr>
      </w:pPr>
    </w:p>
    <w:p w:rsidR="00C7595E" w:rsidRPr="005176A7" w:rsidRDefault="008F031A" w:rsidP="00C7595E">
      <w:pPr>
        <w:pStyle w:val="ListParagraph"/>
        <w:tabs>
          <w:tab w:val="left" w:pos="961"/>
        </w:tabs>
        <w:spacing w:line="360" w:lineRule="auto"/>
        <w:ind w:left="240" w:right="356" w:firstLine="0"/>
        <w:rPr>
          <w:sz w:val="24"/>
        </w:rPr>
      </w:pPr>
      <w:r w:rsidRPr="005176A7">
        <w:rPr>
          <w:b/>
          <w:sz w:val="24"/>
        </w:rPr>
        <w:t xml:space="preserve">Pamela Jennifer J P and </w:t>
      </w:r>
      <w:proofErr w:type="spellStart"/>
      <w:r w:rsidRPr="005176A7">
        <w:rPr>
          <w:b/>
          <w:sz w:val="24"/>
        </w:rPr>
        <w:t>Jegidha</w:t>
      </w:r>
      <w:proofErr w:type="spellEnd"/>
      <w:r w:rsidRPr="005176A7">
        <w:rPr>
          <w:b/>
          <w:sz w:val="24"/>
        </w:rPr>
        <w:t xml:space="preserve"> K J (2015) </w:t>
      </w:r>
      <w:r w:rsidR="00C7595E" w:rsidRPr="005176A7">
        <w:rPr>
          <w:sz w:val="24"/>
        </w:rPr>
        <w:t xml:space="preserve">research of earthquake-related seismic design </w:t>
      </w:r>
      <w:proofErr w:type="spellStart"/>
      <w:r w:rsidR="00C7595E" w:rsidRPr="005176A7">
        <w:rPr>
          <w:sz w:val="24"/>
        </w:rPr>
        <w:t>behaviour</w:t>
      </w:r>
      <w:proofErr w:type="spellEnd"/>
      <w:r w:rsidR="00C7595E" w:rsidRPr="005176A7">
        <w:rPr>
          <w:sz w:val="24"/>
        </w:rPr>
        <w:t xml:space="preserve">. It focuses on the structural elements' yielding and inelastic </w:t>
      </w:r>
      <w:proofErr w:type="spellStart"/>
      <w:r w:rsidR="00C7595E" w:rsidRPr="005176A7">
        <w:rPr>
          <w:sz w:val="24"/>
        </w:rPr>
        <w:t>behaviour</w:t>
      </w:r>
      <w:proofErr w:type="spellEnd"/>
      <w:r w:rsidR="00C7595E" w:rsidRPr="005176A7">
        <w:rPr>
          <w:sz w:val="24"/>
        </w:rPr>
        <w:t xml:space="preserve">, which is specifically described to display such </w:t>
      </w:r>
      <w:proofErr w:type="spellStart"/>
      <w:r w:rsidR="00C7595E" w:rsidRPr="005176A7">
        <w:rPr>
          <w:sz w:val="24"/>
        </w:rPr>
        <w:t>behaviour</w:t>
      </w:r>
      <w:proofErr w:type="spellEnd"/>
      <w:r w:rsidR="00C7595E" w:rsidRPr="005176A7">
        <w:rPr>
          <w:sz w:val="24"/>
        </w:rPr>
        <w:t xml:space="preserve"> during earthquakes. In order for the building to respond elastically to earthquakes, it is constructed with moderate strength. Ground motion is produced during earthquakes, and to withstand that motion </w:t>
      </w:r>
      <w:proofErr w:type="gramStart"/>
      <w:r w:rsidR="00C7595E" w:rsidRPr="005176A7">
        <w:rPr>
          <w:sz w:val="24"/>
        </w:rPr>
        <w:t>The</w:t>
      </w:r>
      <w:proofErr w:type="gramEnd"/>
      <w:r w:rsidR="00C7595E" w:rsidRPr="005176A7">
        <w:rPr>
          <w:sz w:val="24"/>
        </w:rPr>
        <w:t xml:space="preserve"> multistory RC building has undergone seismic design. An engineer needs to be well-versed in the different seismic design regulations in order to eliminate the additional risks that can arise during an earthquake in order to build an earthquake-resistant construction. In this essay, the literature from diverse study projects was examined. These publications provide greater details regarding the static and dynamic analyses performed on different kinds of structures. The time required for seismic analysis and the number of mistakes made in the structure's study and design will both decrease with the usage of software. The seismic performance of the structure was assessed by the researchers using codes from different nations. This article looked at a number of characteristics, including displacement, base shear, </w:t>
      </w:r>
      <w:proofErr w:type="spellStart"/>
      <w:r w:rsidR="00C7595E" w:rsidRPr="005176A7">
        <w:rPr>
          <w:sz w:val="24"/>
        </w:rPr>
        <w:t>storey</w:t>
      </w:r>
      <w:proofErr w:type="spellEnd"/>
      <w:r w:rsidR="00C7595E" w:rsidRPr="005176A7">
        <w:rPr>
          <w:sz w:val="24"/>
        </w:rPr>
        <w:t xml:space="preserve"> drift, duration, axial force, and bending moment. The seismic design of multi-story buildings employing different codes has attracted interest as a way to determine whether </w:t>
      </w:r>
      <w:proofErr w:type="spellStart"/>
      <w:r w:rsidR="00C7595E" w:rsidRPr="005176A7">
        <w:rPr>
          <w:sz w:val="24"/>
        </w:rPr>
        <w:t>codal</w:t>
      </w:r>
      <w:proofErr w:type="spellEnd"/>
      <w:r w:rsidR="00C7595E" w:rsidRPr="005176A7">
        <w:rPr>
          <w:sz w:val="24"/>
        </w:rPr>
        <w:t xml:space="preserve"> provision provides a very effective design to perform well during earthquakes.</w:t>
      </w:r>
    </w:p>
    <w:p w:rsidR="008F031A" w:rsidRPr="005176A7" w:rsidRDefault="008F031A" w:rsidP="007F3619">
      <w:pPr>
        <w:pStyle w:val="ListParagraph"/>
        <w:tabs>
          <w:tab w:val="left" w:pos="961"/>
        </w:tabs>
        <w:spacing w:line="360" w:lineRule="auto"/>
        <w:ind w:left="240" w:right="356" w:firstLine="0"/>
        <w:rPr>
          <w:sz w:val="26"/>
        </w:rPr>
      </w:pPr>
      <w:proofErr w:type="spellStart"/>
      <w:r w:rsidRPr="005176A7">
        <w:rPr>
          <w:b/>
          <w:sz w:val="24"/>
        </w:rPr>
        <w:t>Dhanvijay</w:t>
      </w:r>
      <w:proofErr w:type="spellEnd"/>
      <w:r w:rsidRPr="005176A7">
        <w:rPr>
          <w:b/>
          <w:sz w:val="24"/>
        </w:rPr>
        <w:t xml:space="preserve"> and </w:t>
      </w:r>
      <w:proofErr w:type="spellStart"/>
      <w:r w:rsidRPr="005176A7">
        <w:rPr>
          <w:b/>
          <w:sz w:val="24"/>
        </w:rPr>
        <w:t>Telang</w:t>
      </w:r>
      <w:proofErr w:type="spellEnd"/>
      <w:r w:rsidRPr="005176A7">
        <w:rPr>
          <w:b/>
          <w:sz w:val="24"/>
        </w:rPr>
        <w:t xml:space="preserve"> </w:t>
      </w:r>
      <w:proofErr w:type="gramStart"/>
      <w:r w:rsidRPr="005176A7">
        <w:rPr>
          <w:b/>
          <w:sz w:val="24"/>
        </w:rPr>
        <w:t>et  al</w:t>
      </w:r>
      <w:proofErr w:type="gramEnd"/>
      <w:r w:rsidRPr="005176A7">
        <w:rPr>
          <w:b/>
          <w:sz w:val="24"/>
        </w:rPr>
        <w:t xml:space="preserve">.  (2015)  </w:t>
      </w:r>
      <w:r w:rsidR="007F3619" w:rsidRPr="005176A7">
        <w:rPr>
          <w:sz w:val="24"/>
        </w:rPr>
        <w:t>When examining the poor performance of construction at some point in an earthquake, the standards of (</w:t>
      </w:r>
      <w:proofErr w:type="spellStart"/>
      <w:r w:rsidR="007F3619" w:rsidRPr="005176A7">
        <w:rPr>
          <w:sz w:val="24"/>
        </w:rPr>
        <w:t>Eurocode8</w:t>
      </w:r>
      <w:proofErr w:type="spellEnd"/>
      <w:r w:rsidR="007F3619" w:rsidRPr="005176A7">
        <w:rPr>
          <w:sz w:val="24"/>
        </w:rPr>
        <w:t xml:space="preserve">), (IBC (American Society of Civil Engineers), and (IS 1893:2002) were taken into consideration. The </w:t>
      </w:r>
      <w:proofErr w:type="spellStart"/>
      <w:r w:rsidR="007F3619" w:rsidRPr="005176A7">
        <w:rPr>
          <w:sz w:val="24"/>
        </w:rPr>
        <w:t>STAAD</w:t>
      </w:r>
      <w:proofErr w:type="spellEnd"/>
      <w:r w:rsidR="007F3619" w:rsidRPr="005176A7">
        <w:rPr>
          <w:sz w:val="24"/>
        </w:rPr>
        <w:t xml:space="preserve"> Pro. </w:t>
      </w:r>
      <w:proofErr w:type="spellStart"/>
      <w:r w:rsidR="007F3619" w:rsidRPr="005176A7">
        <w:rPr>
          <w:sz w:val="24"/>
        </w:rPr>
        <w:t>V8i</w:t>
      </w:r>
      <w:proofErr w:type="spellEnd"/>
      <w:r w:rsidR="007F3619" w:rsidRPr="005176A7">
        <w:rPr>
          <w:sz w:val="24"/>
        </w:rPr>
        <w:t xml:space="preserve"> </w:t>
      </w:r>
      <w:proofErr w:type="spellStart"/>
      <w:r w:rsidR="007F3619" w:rsidRPr="005176A7">
        <w:rPr>
          <w:sz w:val="24"/>
        </w:rPr>
        <w:t>programme</w:t>
      </w:r>
      <w:proofErr w:type="spellEnd"/>
      <w:r w:rsidR="007F3619" w:rsidRPr="005176A7">
        <w:rPr>
          <w:sz w:val="24"/>
        </w:rPr>
        <w:t xml:space="preserve"> transformed the geometry into a </w:t>
      </w:r>
      <w:proofErr w:type="spellStart"/>
      <w:r w:rsidR="007F3619" w:rsidRPr="005176A7">
        <w:rPr>
          <w:sz w:val="24"/>
        </w:rPr>
        <w:t>G+10specialRC</w:t>
      </w:r>
      <w:proofErr w:type="spellEnd"/>
      <w:r w:rsidR="007F3619" w:rsidRPr="005176A7">
        <w:rPr>
          <w:sz w:val="24"/>
        </w:rPr>
        <w:t xml:space="preserve"> moment-resting frame, and laterally seismic forces were manually calculated in accordance with certain codes. For columns as well as for displacement, shear Y, torsion, and second Z of beams on each floor, a comparative evaluation was accomplished in terms of (base shear), (displacement), (axial load), and (moments in Y and Z) path. The inference was made that base shear in the X direction was 5.53 percent less and 38.5 percent more in accordance with IBC and </w:t>
      </w:r>
      <w:proofErr w:type="spellStart"/>
      <w:r w:rsidR="007F3619" w:rsidRPr="005176A7">
        <w:rPr>
          <w:sz w:val="24"/>
        </w:rPr>
        <w:t>Eurocode8</w:t>
      </w:r>
      <w:proofErr w:type="spellEnd"/>
      <w:r w:rsidR="007F3619" w:rsidRPr="005176A7">
        <w:rPr>
          <w:sz w:val="24"/>
        </w:rPr>
        <w:t>, respectively, than Indian code, while in the Z direction, IBC validated a 5.8 percent lessening.</w:t>
      </w:r>
    </w:p>
    <w:p w:rsidR="008F031A" w:rsidRPr="005176A7" w:rsidRDefault="008F031A" w:rsidP="008F031A">
      <w:pPr>
        <w:pStyle w:val="BodyText"/>
        <w:rPr>
          <w:sz w:val="26"/>
        </w:rPr>
      </w:pPr>
    </w:p>
    <w:p w:rsidR="007F3619" w:rsidRPr="005176A7" w:rsidRDefault="008F031A" w:rsidP="007F3619">
      <w:pPr>
        <w:pStyle w:val="ListParagraph"/>
        <w:tabs>
          <w:tab w:val="left" w:pos="961"/>
        </w:tabs>
        <w:spacing w:before="150" w:line="360" w:lineRule="auto"/>
        <w:ind w:left="240" w:right="357" w:firstLine="0"/>
        <w:rPr>
          <w:sz w:val="24"/>
        </w:rPr>
      </w:pPr>
      <w:proofErr w:type="spellStart"/>
      <w:r w:rsidRPr="005176A7">
        <w:rPr>
          <w:b/>
          <w:spacing w:val="5"/>
          <w:sz w:val="24"/>
        </w:rPr>
        <w:t>Karthiga</w:t>
      </w:r>
      <w:proofErr w:type="spellEnd"/>
      <w:r w:rsidRPr="005176A7">
        <w:rPr>
          <w:b/>
          <w:spacing w:val="5"/>
          <w:sz w:val="24"/>
        </w:rPr>
        <w:t xml:space="preserve"> </w:t>
      </w:r>
      <w:r w:rsidRPr="005176A7">
        <w:rPr>
          <w:b/>
          <w:spacing w:val="4"/>
          <w:sz w:val="24"/>
        </w:rPr>
        <w:t xml:space="preserve">and Titus </w:t>
      </w:r>
      <w:r w:rsidRPr="005176A7">
        <w:rPr>
          <w:b/>
          <w:spacing w:val="3"/>
          <w:sz w:val="24"/>
        </w:rPr>
        <w:t xml:space="preserve">et </w:t>
      </w:r>
      <w:r w:rsidRPr="005176A7">
        <w:rPr>
          <w:b/>
          <w:spacing w:val="7"/>
          <w:sz w:val="24"/>
        </w:rPr>
        <w:t xml:space="preserve">al. </w:t>
      </w:r>
      <w:r w:rsidRPr="005176A7">
        <w:rPr>
          <w:b/>
          <w:spacing w:val="4"/>
          <w:sz w:val="24"/>
        </w:rPr>
        <w:t xml:space="preserve">(2015) </w:t>
      </w:r>
      <w:r w:rsidR="007F3619" w:rsidRPr="005176A7">
        <w:rPr>
          <w:sz w:val="24"/>
        </w:rPr>
        <w:t>used four international building standards—</w:t>
      </w:r>
      <w:proofErr w:type="spellStart"/>
      <w:r w:rsidR="007F3619" w:rsidRPr="005176A7">
        <w:rPr>
          <w:sz w:val="24"/>
        </w:rPr>
        <w:t>IS1893</w:t>
      </w:r>
      <w:proofErr w:type="spellEnd"/>
      <w:r w:rsidR="007F3619" w:rsidRPr="005176A7">
        <w:rPr>
          <w:sz w:val="24"/>
        </w:rPr>
        <w:t xml:space="preserve">, Euro Code 8, </w:t>
      </w:r>
      <w:proofErr w:type="spellStart"/>
      <w:r w:rsidR="007F3619" w:rsidRPr="005176A7">
        <w:rPr>
          <w:sz w:val="24"/>
        </w:rPr>
        <w:t>ASCE7</w:t>
      </w:r>
      <w:proofErr w:type="spellEnd"/>
      <w:r w:rsidR="007F3619" w:rsidRPr="005176A7">
        <w:rPr>
          <w:sz w:val="24"/>
        </w:rPr>
        <w:t>-10, and the British Codes—to assess and design a residential structure (</w:t>
      </w:r>
      <w:proofErr w:type="spellStart"/>
      <w:r w:rsidR="007F3619" w:rsidRPr="005176A7">
        <w:rPr>
          <w:sz w:val="24"/>
        </w:rPr>
        <w:t>Ground+10</w:t>
      </w:r>
      <w:proofErr w:type="spellEnd"/>
      <w:r w:rsidR="007F3619" w:rsidRPr="005176A7">
        <w:rPr>
          <w:sz w:val="24"/>
        </w:rPr>
        <w:t xml:space="preserve">) for seismic effects. </w:t>
      </w:r>
      <w:proofErr w:type="spellStart"/>
      <w:r w:rsidR="007F3619" w:rsidRPr="005176A7">
        <w:rPr>
          <w:sz w:val="24"/>
        </w:rPr>
        <w:t>STAADProV8i</w:t>
      </w:r>
      <w:proofErr w:type="spellEnd"/>
      <w:r w:rsidR="007F3619" w:rsidRPr="005176A7">
        <w:rPr>
          <w:sz w:val="24"/>
        </w:rPr>
        <w:t xml:space="preserve"> was used for the construction comparisons. </w:t>
      </w:r>
      <w:proofErr w:type="gramStart"/>
      <w:r w:rsidR="007F3619" w:rsidRPr="005176A7">
        <w:rPr>
          <w:sz w:val="24"/>
        </w:rPr>
        <w:t>then</w:t>
      </w:r>
      <w:proofErr w:type="gramEnd"/>
      <w:r w:rsidR="007F3619" w:rsidRPr="005176A7">
        <w:rPr>
          <w:sz w:val="24"/>
        </w:rPr>
        <w:t xml:space="preserve"> created in accordance with the needed codes. Pushover analysis in </w:t>
      </w:r>
      <w:proofErr w:type="spellStart"/>
      <w:r w:rsidR="007F3619" w:rsidRPr="005176A7">
        <w:rPr>
          <w:sz w:val="24"/>
        </w:rPr>
        <w:lastRenderedPageBreak/>
        <w:t>SAP2000</w:t>
      </w:r>
      <w:proofErr w:type="spellEnd"/>
      <w:r w:rsidR="007F3619" w:rsidRPr="005176A7">
        <w:rPr>
          <w:sz w:val="24"/>
        </w:rPr>
        <w:t xml:space="preserve"> was used to assess the building's seismic performance. The base shear was excellent and in accordance with Indian law. British requirements had 12.25% less base shear than Indian requirements, American requirements had 11.10% less base shear, and Euro requirements had 3.05 percent less base shear. The displacement happened when what was once in line with Indian standards was no longer as in line with other codes. This study suggests that the Indian layout was less expensive than the Euro requirements.</w:t>
      </w:r>
    </w:p>
    <w:p w:rsidR="008F031A" w:rsidRPr="005176A7" w:rsidRDefault="008F031A" w:rsidP="00230C61">
      <w:pPr>
        <w:pStyle w:val="ListParagraph"/>
        <w:tabs>
          <w:tab w:val="left" w:pos="961"/>
        </w:tabs>
        <w:spacing w:before="150" w:line="360" w:lineRule="auto"/>
        <w:ind w:left="240" w:right="357" w:firstLine="0"/>
        <w:rPr>
          <w:spacing w:val="-3"/>
          <w:w w:val="110"/>
          <w:sz w:val="24"/>
        </w:rPr>
      </w:pPr>
      <w:r w:rsidRPr="005176A7">
        <w:rPr>
          <w:b/>
          <w:spacing w:val="3"/>
          <w:w w:val="110"/>
          <w:sz w:val="24"/>
        </w:rPr>
        <w:t xml:space="preserve">Khan and Prasad </w:t>
      </w:r>
      <w:r w:rsidRPr="005176A7">
        <w:rPr>
          <w:b/>
          <w:spacing w:val="5"/>
          <w:w w:val="110"/>
          <w:sz w:val="24"/>
        </w:rPr>
        <w:t>(2016)</w:t>
      </w:r>
      <w:r w:rsidR="00230C61" w:rsidRPr="005176A7">
        <w:t xml:space="preserve"> </w:t>
      </w:r>
      <w:r w:rsidR="00230C61" w:rsidRPr="005176A7">
        <w:rPr>
          <w:spacing w:val="5"/>
          <w:w w:val="110"/>
          <w:sz w:val="24"/>
        </w:rPr>
        <w:t xml:space="preserve">considered residential structure G+ 5 </w:t>
      </w:r>
      <w:proofErr w:type="spellStart"/>
      <w:r w:rsidR="00230C61" w:rsidRPr="005176A7">
        <w:rPr>
          <w:spacing w:val="5"/>
          <w:w w:val="110"/>
          <w:sz w:val="24"/>
        </w:rPr>
        <w:t>storey</w:t>
      </w:r>
      <w:proofErr w:type="spellEnd"/>
      <w:r w:rsidR="00230C61" w:rsidRPr="005176A7">
        <w:rPr>
          <w:spacing w:val="5"/>
          <w:w w:val="110"/>
          <w:sz w:val="24"/>
        </w:rPr>
        <w:t xml:space="preserve"> as a reference and compared the seismic </w:t>
      </w:r>
      <w:proofErr w:type="spellStart"/>
      <w:r w:rsidR="00230C61" w:rsidRPr="005176A7">
        <w:rPr>
          <w:spacing w:val="5"/>
          <w:w w:val="110"/>
          <w:sz w:val="24"/>
        </w:rPr>
        <w:t>behaviour</w:t>
      </w:r>
      <w:proofErr w:type="spellEnd"/>
      <w:r w:rsidR="00230C61" w:rsidRPr="005176A7">
        <w:rPr>
          <w:spacing w:val="5"/>
          <w:w w:val="110"/>
          <w:sz w:val="24"/>
        </w:rPr>
        <w:t xml:space="preserve"> of multistory RC building employing regulations made in Indian code, IS 1893 2002, American code, IBC 2006, and Australian code, AS 1170 2007. In particular, the design base slip, lateral loads, drifts, and area of steel for structural parts of Reinforcements structures are discussed in this paper as being distinct in the results obtained </w:t>
      </w:r>
      <w:proofErr w:type="spellStart"/>
      <w:r w:rsidR="00230C61" w:rsidRPr="005176A7">
        <w:rPr>
          <w:spacing w:val="5"/>
          <w:w w:val="110"/>
          <w:sz w:val="24"/>
        </w:rPr>
        <w:t>utilising</w:t>
      </w:r>
      <w:proofErr w:type="spellEnd"/>
      <w:r w:rsidR="00230C61" w:rsidRPr="005176A7">
        <w:rPr>
          <w:spacing w:val="5"/>
          <w:w w:val="110"/>
          <w:sz w:val="24"/>
        </w:rPr>
        <w:t xml:space="preserve"> three codes. </w:t>
      </w:r>
      <w:proofErr w:type="spellStart"/>
      <w:r w:rsidR="00230C61" w:rsidRPr="005176A7">
        <w:rPr>
          <w:spacing w:val="5"/>
          <w:w w:val="110"/>
          <w:sz w:val="24"/>
        </w:rPr>
        <w:t>STAAD</w:t>
      </w:r>
      <w:proofErr w:type="spellEnd"/>
      <w:r w:rsidR="00230C61" w:rsidRPr="005176A7">
        <w:rPr>
          <w:spacing w:val="5"/>
          <w:w w:val="110"/>
          <w:sz w:val="24"/>
        </w:rPr>
        <w:t xml:space="preserve"> Pro software was used to model the common moment-resisting frame and run an equivalent static method analysis. According to the IBC code, the design base shear was more than that of IS 1893 and AS 1170.</w:t>
      </w:r>
      <w:r w:rsidR="00230C61" w:rsidRPr="005176A7">
        <w:t xml:space="preserve"> </w:t>
      </w:r>
      <w:r w:rsidR="00230C61" w:rsidRPr="005176A7">
        <w:rPr>
          <w:spacing w:val="-3"/>
          <w:w w:val="110"/>
          <w:sz w:val="24"/>
        </w:rPr>
        <w:t xml:space="preserve">Its </w:t>
      </w:r>
      <w:proofErr w:type="spellStart"/>
      <w:r w:rsidR="00230C61" w:rsidRPr="005176A7">
        <w:rPr>
          <w:spacing w:val="-3"/>
          <w:w w:val="110"/>
          <w:sz w:val="24"/>
        </w:rPr>
        <w:t>AS1170</w:t>
      </w:r>
      <w:proofErr w:type="spellEnd"/>
      <w:r w:rsidR="00230C61" w:rsidRPr="005176A7">
        <w:rPr>
          <w:spacing w:val="-3"/>
          <w:w w:val="110"/>
          <w:sz w:val="24"/>
        </w:rPr>
        <w:t xml:space="preserve"> value was 70% of IS 1893, and its IBC code value was around twice that of IS 1893. When compared to IS 1893, the Column moments for IBC code were over 150% higher for below plinth and ground level, 130% higher for second story, and 10% higher for top floor, while for AS 1170, the values were nearly 80-85% higher. IBC code and AS 1170 had lower axial loads on columns than IS 1893. For the IBC code, the beam moments and beam shear forces were almost 120% of IS 1893, but for AS 1170, they were roughly 80% of IS 1893. The parameters for </w:t>
      </w:r>
      <w:proofErr w:type="spellStart"/>
      <w:r w:rsidR="00230C61" w:rsidRPr="005176A7">
        <w:rPr>
          <w:spacing w:val="-3"/>
          <w:w w:val="110"/>
          <w:sz w:val="24"/>
        </w:rPr>
        <w:t>storey</w:t>
      </w:r>
      <w:proofErr w:type="spellEnd"/>
      <w:r w:rsidR="00230C61" w:rsidRPr="005176A7">
        <w:rPr>
          <w:spacing w:val="-3"/>
          <w:w w:val="110"/>
          <w:sz w:val="24"/>
        </w:rPr>
        <w:t xml:space="preserve"> drift and lateral displacement were more in line with IBC standards. It also showed that </w:t>
      </w:r>
      <w:proofErr w:type="spellStart"/>
      <w:r w:rsidR="00230C61" w:rsidRPr="005176A7">
        <w:rPr>
          <w:spacing w:val="-3"/>
          <w:w w:val="110"/>
          <w:sz w:val="24"/>
        </w:rPr>
        <w:t>utilising</w:t>
      </w:r>
      <w:proofErr w:type="spellEnd"/>
      <w:r w:rsidR="00230C61" w:rsidRPr="005176A7">
        <w:rPr>
          <w:spacing w:val="-3"/>
          <w:w w:val="110"/>
          <w:sz w:val="24"/>
        </w:rPr>
        <w:t xml:space="preserve"> the IBC code will make building design more efficient.</w:t>
      </w:r>
    </w:p>
    <w:p w:rsidR="00230C61" w:rsidRPr="005176A7" w:rsidRDefault="00230C61" w:rsidP="00230C61">
      <w:pPr>
        <w:pStyle w:val="ListParagraph"/>
        <w:tabs>
          <w:tab w:val="left" w:pos="961"/>
        </w:tabs>
        <w:spacing w:before="150" w:line="360" w:lineRule="auto"/>
        <w:ind w:left="240" w:right="357" w:firstLine="0"/>
        <w:rPr>
          <w:sz w:val="23"/>
        </w:rPr>
      </w:pPr>
    </w:p>
    <w:p w:rsidR="008F031A" w:rsidRPr="005176A7" w:rsidRDefault="008F031A" w:rsidP="00501EE2">
      <w:pPr>
        <w:pStyle w:val="ListParagraph"/>
        <w:tabs>
          <w:tab w:val="left" w:pos="961"/>
        </w:tabs>
        <w:spacing w:before="1" w:line="360" w:lineRule="auto"/>
        <w:ind w:left="240" w:right="355" w:firstLine="0"/>
        <w:rPr>
          <w:sz w:val="26"/>
        </w:rPr>
      </w:pPr>
      <w:proofErr w:type="spellStart"/>
      <w:r w:rsidRPr="005176A7">
        <w:rPr>
          <w:b/>
          <w:spacing w:val="4"/>
          <w:w w:val="110"/>
          <w:sz w:val="24"/>
        </w:rPr>
        <w:t>Indumathi</w:t>
      </w:r>
      <w:proofErr w:type="spellEnd"/>
      <w:r w:rsidRPr="005176A7">
        <w:rPr>
          <w:b/>
          <w:spacing w:val="4"/>
          <w:w w:val="110"/>
          <w:sz w:val="24"/>
        </w:rPr>
        <w:t xml:space="preserve"> </w:t>
      </w:r>
      <w:r w:rsidRPr="005176A7">
        <w:rPr>
          <w:b/>
          <w:spacing w:val="3"/>
          <w:w w:val="110"/>
          <w:sz w:val="24"/>
        </w:rPr>
        <w:t xml:space="preserve">and </w:t>
      </w:r>
      <w:proofErr w:type="spellStart"/>
      <w:r w:rsidRPr="005176A7">
        <w:rPr>
          <w:b/>
          <w:spacing w:val="2"/>
          <w:w w:val="110"/>
          <w:sz w:val="24"/>
        </w:rPr>
        <w:t>Saravanan</w:t>
      </w:r>
      <w:proofErr w:type="spellEnd"/>
      <w:r w:rsidRPr="005176A7">
        <w:rPr>
          <w:b/>
          <w:spacing w:val="2"/>
          <w:w w:val="110"/>
          <w:sz w:val="24"/>
        </w:rPr>
        <w:t xml:space="preserve"> </w:t>
      </w:r>
      <w:r w:rsidR="00FF4F3E" w:rsidRPr="005176A7">
        <w:rPr>
          <w:b/>
          <w:spacing w:val="4"/>
          <w:w w:val="110"/>
          <w:sz w:val="24"/>
        </w:rPr>
        <w:t>(2020</w:t>
      </w:r>
      <w:r w:rsidRPr="005176A7">
        <w:rPr>
          <w:b/>
          <w:spacing w:val="4"/>
          <w:w w:val="110"/>
          <w:sz w:val="24"/>
        </w:rPr>
        <w:t xml:space="preserve">) </w:t>
      </w:r>
      <w:r w:rsidR="00501EE2" w:rsidRPr="005176A7">
        <w:rPr>
          <w:spacing w:val="3"/>
          <w:w w:val="110"/>
          <w:sz w:val="24"/>
        </w:rPr>
        <w:t xml:space="preserve">examined the performance of a </w:t>
      </w:r>
      <w:proofErr w:type="spellStart"/>
      <w:r w:rsidR="00501EE2" w:rsidRPr="005176A7">
        <w:rPr>
          <w:spacing w:val="3"/>
          <w:w w:val="110"/>
          <w:sz w:val="24"/>
        </w:rPr>
        <w:t>G+9</w:t>
      </w:r>
      <w:proofErr w:type="spellEnd"/>
      <w:r w:rsidR="00501EE2" w:rsidRPr="005176A7">
        <w:rPr>
          <w:spacing w:val="3"/>
          <w:w w:val="110"/>
          <w:sz w:val="24"/>
        </w:rPr>
        <w:t xml:space="preserve"> RC frame structure that was severely affected by seismic forces. The RC structure was created in accordance with IS 1893: 2002, and seismic lateral loading was then examined using </w:t>
      </w:r>
      <w:proofErr w:type="spellStart"/>
      <w:r w:rsidR="00501EE2" w:rsidRPr="005176A7">
        <w:rPr>
          <w:spacing w:val="3"/>
          <w:w w:val="110"/>
          <w:sz w:val="24"/>
        </w:rPr>
        <w:t>ETABS</w:t>
      </w:r>
      <w:proofErr w:type="spellEnd"/>
      <w:r w:rsidR="00501EE2" w:rsidRPr="005176A7">
        <w:rPr>
          <w:spacing w:val="3"/>
          <w:w w:val="110"/>
          <w:sz w:val="24"/>
        </w:rPr>
        <w:t xml:space="preserve"> 2013 in accordance with IS 1893: 2002, </w:t>
      </w:r>
      <w:proofErr w:type="spellStart"/>
      <w:r w:rsidR="00501EE2" w:rsidRPr="005176A7">
        <w:rPr>
          <w:spacing w:val="3"/>
          <w:w w:val="110"/>
          <w:sz w:val="24"/>
        </w:rPr>
        <w:t>ASCE</w:t>
      </w:r>
      <w:proofErr w:type="spellEnd"/>
      <w:r w:rsidR="00501EE2" w:rsidRPr="005176A7">
        <w:rPr>
          <w:spacing w:val="3"/>
          <w:w w:val="110"/>
          <w:sz w:val="24"/>
        </w:rPr>
        <w:t xml:space="preserve"> 7-10, NZS 1170-2004, and EUROCODE 8-2004. Maximum </w:t>
      </w:r>
      <w:proofErr w:type="spellStart"/>
      <w:r w:rsidR="00501EE2" w:rsidRPr="005176A7">
        <w:rPr>
          <w:spacing w:val="3"/>
          <w:w w:val="110"/>
          <w:sz w:val="24"/>
        </w:rPr>
        <w:t>storey</w:t>
      </w:r>
      <w:proofErr w:type="spellEnd"/>
      <w:r w:rsidR="00501EE2" w:rsidRPr="005176A7">
        <w:rPr>
          <w:spacing w:val="3"/>
          <w:w w:val="110"/>
          <w:sz w:val="24"/>
        </w:rPr>
        <w:t xml:space="preserve"> displacement in 3D frame structure for Indian, American, New-Zealand, and European Standards loads, stiffen columns in soft first </w:t>
      </w:r>
      <w:proofErr w:type="spellStart"/>
      <w:r w:rsidR="00501EE2" w:rsidRPr="005176A7">
        <w:rPr>
          <w:spacing w:val="3"/>
          <w:w w:val="110"/>
          <w:sz w:val="24"/>
        </w:rPr>
        <w:t>storey</w:t>
      </w:r>
      <w:proofErr w:type="spellEnd"/>
      <w:r w:rsidR="00501EE2" w:rsidRPr="005176A7">
        <w:rPr>
          <w:spacing w:val="3"/>
          <w:w w:val="110"/>
          <w:sz w:val="24"/>
        </w:rPr>
        <w:t xml:space="preserve">, and infill wall at corners of soft first </w:t>
      </w:r>
      <w:proofErr w:type="spellStart"/>
      <w:r w:rsidR="00501EE2" w:rsidRPr="005176A7">
        <w:rPr>
          <w:spacing w:val="3"/>
          <w:w w:val="110"/>
          <w:sz w:val="24"/>
        </w:rPr>
        <w:t>storey</w:t>
      </w:r>
      <w:proofErr w:type="spellEnd"/>
      <w:r w:rsidR="00501EE2" w:rsidRPr="005176A7">
        <w:rPr>
          <w:spacing w:val="3"/>
          <w:w w:val="110"/>
          <w:sz w:val="24"/>
        </w:rPr>
        <w:t xml:space="preserve">, respectively. Similar findings were obtained in a </w:t>
      </w:r>
      <w:proofErr w:type="spellStart"/>
      <w:r w:rsidR="00501EE2" w:rsidRPr="005176A7">
        <w:rPr>
          <w:spacing w:val="3"/>
          <w:w w:val="110"/>
          <w:sz w:val="24"/>
        </w:rPr>
        <w:t>2D</w:t>
      </w:r>
      <w:proofErr w:type="spellEnd"/>
      <w:r w:rsidR="00501EE2" w:rsidRPr="005176A7">
        <w:rPr>
          <w:spacing w:val="3"/>
          <w:w w:val="110"/>
          <w:sz w:val="24"/>
        </w:rPr>
        <w:t xml:space="preserve"> frame </w:t>
      </w:r>
      <w:r w:rsidR="00501EE2" w:rsidRPr="005176A7">
        <w:rPr>
          <w:spacing w:val="3"/>
          <w:w w:val="110"/>
          <w:sz w:val="24"/>
        </w:rPr>
        <w:lastRenderedPageBreak/>
        <w:t xml:space="preserve">using maximum </w:t>
      </w:r>
      <w:proofErr w:type="spellStart"/>
      <w:r w:rsidR="00501EE2" w:rsidRPr="005176A7">
        <w:rPr>
          <w:spacing w:val="3"/>
          <w:w w:val="110"/>
          <w:sz w:val="24"/>
        </w:rPr>
        <w:t>storey</w:t>
      </w:r>
      <w:proofErr w:type="spellEnd"/>
      <w:r w:rsidR="00501EE2" w:rsidRPr="005176A7">
        <w:rPr>
          <w:spacing w:val="3"/>
          <w:w w:val="110"/>
          <w:sz w:val="24"/>
        </w:rPr>
        <w:t xml:space="preserve"> displacement and maximum </w:t>
      </w:r>
      <w:proofErr w:type="spellStart"/>
      <w:r w:rsidR="00501EE2" w:rsidRPr="005176A7">
        <w:rPr>
          <w:spacing w:val="3"/>
          <w:w w:val="110"/>
          <w:sz w:val="24"/>
        </w:rPr>
        <w:t>storey</w:t>
      </w:r>
      <w:proofErr w:type="spellEnd"/>
      <w:r w:rsidR="00501EE2" w:rsidRPr="005176A7">
        <w:rPr>
          <w:spacing w:val="3"/>
          <w:w w:val="110"/>
          <w:sz w:val="24"/>
        </w:rPr>
        <w:t xml:space="preserve"> drift. Therefore, using infill walls at the corners of the first </w:t>
      </w:r>
      <w:proofErr w:type="spellStart"/>
      <w:r w:rsidR="00501EE2" w:rsidRPr="005176A7">
        <w:rPr>
          <w:spacing w:val="3"/>
          <w:w w:val="110"/>
          <w:sz w:val="24"/>
        </w:rPr>
        <w:t>storey's</w:t>
      </w:r>
      <w:proofErr w:type="spellEnd"/>
      <w:r w:rsidR="00501EE2" w:rsidRPr="005176A7">
        <w:rPr>
          <w:spacing w:val="3"/>
          <w:w w:val="110"/>
          <w:sz w:val="24"/>
        </w:rPr>
        <w:t xml:space="preserve"> soft floor provides strong lateral resistance. In addition, Base Shear data for Indian, American, New Zealand, and European Standards were compared.</w:t>
      </w:r>
    </w:p>
    <w:p w:rsidR="008F031A" w:rsidRPr="005176A7" w:rsidRDefault="008F031A" w:rsidP="008F031A">
      <w:pPr>
        <w:pStyle w:val="BodyText"/>
        <w:spacing w:before="10"/>
        <w:rPr>
          <w:sz w:val="22"/>
        </w:rPr>
      </w:pPr>
    </w:p>
    <w:p w:rsidR="009816BD" w:rsidRPr="005176A7" w:rsidRDefault="008F031A" w:rsidP="009816BD">
      <w:pPr>
        <w:pStyle w:val="ListParagraph"/>
        <w:tabs>
          <w:tab w:val="left" w:pos="961"/>
        </w:tabs>
        <w:spacing w:line="360" w:lineRule="auto"/>
        <w:ind w:left="240" w:right="357" w:firstLine="0"/>
        <w:rPr>
          <w:w w:val="110"/>
          <w:sz w:val="24"/>
        </w:rPr>
      </w:pPr>
      <w:proofErr w:type="spellStart"/>
      <w:r w:rsidRPr="005176A7">
        <w:rPr>
          <w:b/>
          <w:spacing w:val="4"/>
          <w:w w:val="110"/>
          <w:sz w:val="24"/>
        </w:rPr>
        <w:t>Kamaldeep</w:t>
      </w:r>
      <w:proofErr w:type="spellEnd"/>
      <w:r w:rsidRPr="005176A7">
        <w:rPr>
          <w:b/>
          <w:spacing w:val="4"/>
          <w:w w:val="110"/>
          <w:sz w:val="24"/>
        </w:rPr>
        <w:t xml:space="preserve"> </w:t>
      </w:r>
      <w:r w:rsidRPr="005176A7">
        <w:rPr>
          <w:b/>
          <w:spacing w:val="2"/>
          <w:w w:val="110"/>
          <w:sz w:val="24"/>
        </w:rPr>
        <w:t xml:space="preserve">Kaur </w:t>
      </w:r>
      <w:r w:rsidRPr="005176A7">
        <w:rPr>
          <w:b/>
          <w:spacing w:val="4"/>
          <w:w w:val="110"/>
          <w:sz w:val="24"/>
        </w:rPr>
        <w:t xml:space="preserve">and </w:t>
      </w:r>
      <w:proofErr w:type="spellStart"/>
      <w:r w:rsidRPr="005176A7">
        <w:rPr>
          <w:b/>
          <w:spacing w:val="3"/>
          <w:w w:val="110"/>
          <w:sz w:val="24"/>
        </w:rPr>
        <w:t>Jaspal</w:t>
      </w:r>
      <w:proofErr w:type="spellEnd"/>
      <w:r w:rsidRPr="005176A7">
        <w:rPr>
          <w:b/>
          <w:spacing w:val="3"/>
          <w:w w:val="110"/>
          <w:sz w:val="24"/>
        </w:rPr>
        <w:t xml:space="preserve"> Singh </w:t>
      </w:r>
      <w:r w:rsidR="00FF4F3E" w:rsidRPr="005176A7">
        <w:rPr>
          <w:b/>
          <w:spacing w:val="5"/>
          <w:w w:val="110"/>
          <w:sz w:val="24"/>
        </w:rPr>
        <w:t>(2021</w:t>
      </w:r>
      <w:r w:rsidRPr="005176A7">
        <w:rPr>
          <w:b/>
          <w:spacing w:val="5"/>
          <w:w w:val="110"/>
          <w:sz w:val="24"/>
        </w:rPr>
        <w:t xml:space="preserve">) </w:t>
      </w:r>
      <w:proofErr w:type="gramStart"/>
      <w:r w:rsidR="009816BD" w:rsidRPr="005176A7">
        <w:rPr>
          <w:w w:val="110"/>
          <w:sz w:val="24"/>
        </w:rPr>
        <w:t>A</w:t>
      </w:r>
      <w:proofErr w:type="gramEnd"/>
      <w:r w:rsidR="009816BD" w:rsidRPr="005176A7">
        <w:rPr>
          <w:w w:val="110"/>
          <w:sz w:val="24"/>
        </w:rPr>
        <w:t xml:space="preserve"> comparison between the variant designs codes provided by various studies was done. They evaluated the building's seismic resistance and used numerous codes to create it. Different methods for </w:t>
      </w:r>
      <w:proofErr w:type="spellStart"/>
      <w:r w:rsidR="009816BD" w:rsidRPr="005176A7">
        <w:rPr>
          <w:w w:val="110"/>
          <w:sz w:val="24"/>
        </w:rPr>
        <w:t>analysing</w:t>
      </w:r>
      <w:proofErr w:type="spellEnd"/>
      <w:r w:rsidR="009816BD" w:rsidRPr="005176A7">
        <w:rPr>
          <w:w w:val="110"/>
          <w:sz w:val="24"/>
        </w:rPr>
        <w:t xml:space="preserve"> seismic forces, including the RS method, pushover analysis, equivalent static analysis, etc. using various codes, produced a variety of results. This comparative study aids in evaluating the code used for seismic design and structural analysis that is both affordable and trustworthy. Previous researchers used a different code to compare the displacement, </w:t>
      </w:r>
      <w:proofErr w:type="spellStart"/>
      <w:r w:rsidR="009816BD" w:rsidRPr="005176A7">
        <w:rPr>
          <w:w w:val="110"/>
          <w:sz w:val="24"/>
        </w:rPr>
        <w:t>shearY1</w:t>
      </w:r>
      <w:proofErr w:type="spellEnd"/>
      <w:r w:rsidR="009816BD" w:rsidRPr="005176A7">
        <w:rPr>
          <w:w w:val="110"/>
          <w:sz w:val="24"/>
        </w:rPr>
        <w:t xml:space="preserve">, axial load, and moments in the Y and Z directions for columns as well as the displacement, </w:t>
      </w:r>
      <w:proofErr w:type="spellStart"/>
      <w:r w:rsidR="009816BD" w:rsidRPr="005176A7">
        <w:rPr>
          <w:w w:val="110"/>
          <w:sz w:val="24"/>
        </w:rPr>
        <w:t>shearY1</w:t>
      </w:r>
      <w:proofErr w:type="spellEnd"/>
      <w:r w:rsidR="009816BD" w:rsidRPr="005176A7">
        <w:rPr>
          <w:w w:val="110"/>
          <w:sz w:val="24"/>
        </w:rPr>
        <w:t>, torsion, and moment Z of beams on each floor. The structure was created with consideration for Euro code C.</w:t>
      </w:r>
    </w:p>
    <w:p w:rsidR="008F031A" w:rsidRPr="005176A7" w:rsidRDefault="008F031A" w:rsidP="009816BD">
      <w:pPr>
        <w:pStyle w:val="ListParagraph"/>
        <w:tabs>
          <w:tab w:val="left" w:pos="961"/>
        </w:tabs>
        <w:spacing w:line="360" w:lineRule="auto"/>
        <w:ind w:left="240" w:right="357" w:firstLine="0"/>
        <w:rPr>
          <w:b/>
          <w:sz w:val="28"/>
          <w:szCs w:val="28"/>
        </w:rPr>
      </w:pPr>
      <w:r w:rsidRPr="005176A7">
        <w:t xml:space="preserve">    </w:t>
      </w:r>
      <w:r w:rsidRPr="005176A7">
        <w:rPr>
          <w:b/>
          <w:sz w:val="28"/>
          <w:szCs w:val="28"/>
        </w:rPr>
        <w:t xml:space="preserve">Conclusion </w:t>
      </w:r>
    </w:p>
    <w:p w:rsidR="009816BD" w:rsidRPr="005176A7" w:rsidRDefault="009816BD" w:rsidP="00106F49">
      <w:pPr>
        <w:pStyle w:val="Heading1"/>
        <w:ind w:left="0"/>
        <w:jc w:val="left"/>
        <w:rPr>
          <w:rFonts w:ascii="Arial" w:hAnsi="Arial" w:cs="Arial"/>
          <w:b w:val="0"/>
          <w:bCs w:val="0"/>
          <w:sz w:val="24"/>
          <w:szCs w:val="24"/>
        </w:rPr>
      </w:pPr>
      <w:r w:rsidRPr="005176A7">
        <w:rPr>
          <w:rFonts w:ascii="Arial" w:hAnsi="Arial" w:cs="Arial"/>
          <w:b w:val="0"/>
          <w:bCs w:val="0"/>
          <w:sz w:val="24"/>
          <w:szCs w:val="24"/>
        </w:rPr>
        <w:t xml:space="preserve">According to a review of the literature, numerous research comparing different types of codes, such as </w:t>
      </w:r>
      <w:proofErr w:type="spellStart"/>
      <w:r w:rsidRPr="005176A7">
        <w:rPr>
          <w:rFonts w:ascii="Arial" w:hAnsi="Arial" w:cs="Arial"/>
          <w:b w:val="0"/>
          <w:bCs w:val="0"/>
          <w:sz w:val="24"/>
          <w:szCs w:val="24"/>
        </w:rPr>
        <w:t>OSC</w:t>
      </w:r>
      <w:proofErr w:type="spellEnd"/>
      <w:r w:rsidRPr="005176A7">
        <w:rPr>
          <w:rFonts w:ascii="Arial" w:hAnsi="Arial" w:cs="Arial"/>
          <w:b w:val="0"/>
          <w:bCs w:val="0"/>
          <w:sz w:val="24"/>
          <w:szCs w:val="24"/>
        </w:rPr>
        <w:t xml:space="preserve">, 1997 </w:t>
      </w:r>
      <w:proofErr w:type="spellStart"/>
      <w:r w:rsidRPr="005176A7">
        <w:rPr>
          <w:rFonts w:ascii="Arial" w:hAnsi="Arial" w:cs="Arial"/>
          <w:b w:val="0"/>
          <w:bCs w:val="0"/>
          <w:sz w:val="24"/>
          <w:szCs w:val="24"/>
        </w:rPr>
        <w:t>UBC</w:t>
      </w:r>
      <w:proofErr w:type="spellEnd"/>
      <w:r w:rsidRPr="005176A7">
        <w:rPr>
          <w:rFonts w:ascii="Arial" w:hAnsi="Arial" w:cs="Arial"/>
          <w:b w:val="0"/>
          <w:bCs w:val="0"/>
          <w:sz w:val="24"/>
          <w:szCs w:val="24"/>
        </w:rPr>
        <w:t xml:space="preserve">, 2006 IBC, </w:t>
      </w:r>
      <w:proofErr w:type="spellStart"/>
      <w:r w:rsidRPr="005176A7">
        <w:rPr>
          <w:rFonts w:ascii="Arial" w:hAnsi="Arial" w:cs="Arial"/>
          <w:b w:val="0"/>
          <w:bCs w:val="0"/>
          <w:sz w:val="24"/>
          <w:szCs w:val="24"/>
        </w:rPr>
        <w:t>AS1170</w:t>
      </w:r>
      <w:proofErr w:type="spellEnd"/>
      <w:r w:rsidRPr="005176A7">
        <w:rPr>
          <w:rFonts w:ascii="Arial" w:hAnsi="Arial" w:cs="Arial"/>
          <w:b w:val="0"/>
          <w:bCs w:val="0"/>
          <w:sz w:val="24"/>
          <w:szCs w:val="24"/>
        </w:rPr>
        <w:t xml:space="preserve">, IBC 2006, </w:t>
      </w:r>
      <w:proofErr w:type="spellStart"/>
      <w:r w:rsidRPr="005176A7">
        <w:rPr>
          <w:rFonts w:ascii="Arial" w:hAnsi="Arial" w:cs="Arial"/>
          <w:b w:val="0"/>
          <w:bCs w:val="0"/>
          <w:sz w:val="24"/>
          <w:szCs w:val="24"/>
        </w:rPr>
        <w:t>Eurocode8</w:t>
      </w:r>
      <w:proofErr w:type="spellEnd"/>
      <w:r w:rsidRPr="005176A7">
        <w:rPr>
          <w:rFonts w:ascii="Arial" w:hAnsi="Arial" w:cs="Arial"/>
          <w:b w:val="0"/>
          <w:bCs w:val="0"/>
          <w:sz w:val="24"/>
          <w:szCs w:val="24"/>
        </w:rPr>
        <w:t xml:space="preserve">, and Indian code 1893:2002, have been conducted. However, </w:t>
      </w:r>
      <w:proofErr w:type="spellStart"/>
      <w:r w:rsidRPr="005176A7">
        <w:rPr>
          <w:rFonts w:ascii="Arial" w:hAnsi="Arial" w:cs="Arial"/>
          <w:b w:val="0"/>
          <w:bCs w:val="0"/>
          <w:sz w:val="24"/>
          <w:szCs w:val="24"/>
        </w:rPr>
        <w:t>utilising</w:t>
      </w:r>
      <w:proofErr w:type="spellEnd"/>
      <w:r w:rsidRPr="005176A7">
        <w:rPr>
          <w:rFonts w:ascii="Arial" w:hAnsi="Arial" w:cs="Arial"/>
          <w:b w:val="0"/>
          <w:bCs w:val="0"/>
          <w:sz w:val="24"/>
          <w:szCs w:val="24"/>
        </w:rPr>
        <w:t xml:space="preserve"> the </w:t>
      </w:r>
      <w:proofErr w:type="spellStart"/>
      <w:r w:rsidRPr="005176A7">
        <w:rPr>
          <w:rFonts w:ascii="Arial" w:hAnsi="Arial" w:cs="Arial"/>
          <w:b w:val="0"/>
          <w:bCs w:val="0"/>
          <w:sz w:val="24"/>
          <w:szCs w:val="24"/>
        </w:rPr>
        <w:t>Etabs</w:t>
      </w:r>
      <w:proofErr w:type="spellEnd"/>
      <w:r w:rsidRPr="005176A7">
        <w:rPr>
          <w:rFonts w:ascii="Arial" w:hAnsi="Arial" w:cs="Arial"/>
          <w:b w:val="0"/>
          <w:bCs w:val="0"/>
          <w:sz w:val="24"/>
          <w:szCs w:val="24"/>
        </w:rPr>
        <w:t xml:space="preserve"> 2103 </w:t>
      </w:r>
      <w:proofErr w:type="spellStart"/>
      <w:r w:rsidRPr="005176A7">
        <w:rPr>
          <w:rFonts w:ascii="Arial" w:hAnsi="Arial" w:cs="Arial"/>
          <w:b w:val="0"/>
          <w:bCs w:val="0"/>
          <w:sz w:val="24"/>
          <w:szCs w:val="24"/>
        </w:rPr>
        <w:t>programme</w:t>
      </w:r>
      <w:proofErr w:type="spellEnd"/>
      <w:r w:rsidRPr="005176A7">
        <w:rPr>
          <w:rFonts w:ascii="Arial" w:hAnsi="Arial" w:cs="Arial"/>
          <w:b w:val="0"/>
          <w:bCs w:val="0"/>
          <w:sz w:val="24"/>
          <w:szCs w:val="24"/>
        </w:rPr>
        <w:t xml:space="preserve">, differential analysis and modelling of three different size RC frame structures with various standards, including </w:t>
      </w:r>
      <w:proofErr w:type="spellStart"/>
      <w:r w:rsidRPr="005176A7">
        <w:rPr>
          <w:rFonts w:ascii="Arial" w:hAnsi="Arial" w:cs="Arial"/>
          <w:b w:val="0"/>
          <w:bCs w:val="0"/>
          <w:sz w:val="24"/>
          <w:szCs w:val="24"/>
        </w:rPr>
        <w:t>IS1893</w:t>
      </w:r>
      <w:proofErr w:type="spellEnd"/>
      <w:r w:rsidRPr="005176A7">
        <w:rPr>
          <w:rFonts w:ascii="Arial" w:hAnsi="Arial" w:cs="Arial"/>
          <w:b w:val="0"/>
          <w:bCs w:val="0"/>
          <w:sz w:val="24"/>
          <w:szCs w:val="24"/>
        </w:rPr>
        <w:t xml:space="preserve">-2002, </w:t>
      </w:r>
      <w:proofErr w:type="spellStart"/>
      <w:r w:rsidRPr="005176A7">
        <w:rPr>
          <w:rFonts w:ascii="Arial" w:hAnsi="Arial" w:cs="Arial"/>
          <w:b w:val="0"/>
          <w:bCs w:val="0"/>
          <w:sz w:val="24"/>
          <w:szCs w:val="24"/>
        </w:rPr>
        <w:t>ASCE</w:t>
      </w:r>
      <w:proofErr w:type="spellEnd"/>
      <w:r w:rsidRPr="005176A7">
        <w:rPr>
          <w:rFonts w:ascii="Arial" w:hAnsi="Arial" w:cs="Arial"/>
          <w:b w:val="0"/>
          <w:bCs w:val="0"/>
          <w:sz w:val="24"/>
          <w:szCs w:val="24"/>
        </w:rPr>
        <w:t xml:space="preserve">-7-2002, and </w:t>
      </w:r>
      <w:proofErr w:type="spellStart"/>
      <w:r w:rsidRPr="005176A7">
        <w:rPr>
          <w:rFonts w:ascii="Arial" w:hAnsi="Arial" w:cs="Arial"/>
          <w:b w:val="0"/>
          <w:bCs w:val="0"/>
          <w:sz w:val="24"/>
          <w:szCs w:val="24"/>
        </w:rPr>
        <w:t>NZS1170.2004</w:t>
      </w:r>
      <w:proofErr w:type="spellEnd"/>
      <w:r w:rsidRPr="005176A7">
        <w:rPr>
          <w:rFonts w:ascii="Arial" w:hAnsi="Arial" w:cs="Arial"/>
          <w:b w:val="0"/>
          <w:bCs w:val="0"/>
          <w:sz w:val="24"/>
          <w:szCs w:val="24"/>
        </w:rPr>
        <w:t xml:space="preserve">, have not been carried out. Therefore, with the aid of </w:t>
      </w:r>
      <w:proofErr w:type="spellStart"/>
      <w:r w:rsidRPr="005176A7">
        <w:rPr>
          <w:rFonts w:ascii="Arial" w:hAnsi="Arial" w:cs="Arial"/>
          <w:b w:val="0"/>
          <w:bCs w:val="0"/>
          <w:sz w:val="24"/>
          <w:szCs w:val="24"/>
        </w:rPr>
        <w:t>ETAB</w:t>
      </w:r>
      <w:proofErr w:type="spellEnd"/>
      <w:r w:rsidRPr="005176A7">
        <w:rPr>
          <w:rFonts w:ascii="Arial" w:hAnsi="Arial" w:cs="Arial"/>
          <w:b w:val="0"/>
          <w:bCs w:val="0"/>
          <w:sz w:val="24"/>
          <w:szCs w:val="24"/>
        </w:rPr>
        <w:t xml:space="preserve"> 2013, it may be </w:t>
      </w:r>
      <w:proofErr w:type="spellStart"/>
      <w:r w:rsidRPr="005176A7">
        <w:rPr>
          <w:rFonts w:ascii="Arial" w:hAnsi="Arial" w:cs="Arial"/>
          <w:b w:val="0"/>
          <w:bCs w:val="0"/>
          <w:sz w:val="24"/>
          <w:szCs w:val="24"/>
        </w:rPr>
        <w:t>analysed</w:t>
      </w:r>
      <w:proofErr w:type="spellEnd"/>
      <w:r w:rsidRPr="005176A7">
        <w:rPr>
          <w:rFonts w:ascii="Arial" w:hAnsi="Arial" w:cs="Arial"/>
          <w:b w:val="0"/>
          <w:bCs w:val="0"/>
          <w:sz w:val="24"/>
          <w:szCs w:val="24"/>
        </w:rPr>
        <w:t xml:space="preserve"> and represented in the form of a graph and table. A small number of surviving works are also examined using the time history method together with combined earthquake, wind, and snow loading.</w:t>
      </w:r>
    </w:p>
    <w:p w:rsidR="00106F49" w:rsidRPr="005176A7" w:rsidRDefault="00106F49" w:rsidP="00106F49">
      <w:pPr>
        <w:pStyle w:val="Heading1"/>
        <w:ind w:left="0"/>
        <w:jc w:val="left"/>
        <w:rPr>
          <w:rFonts w:ascii="Arial" w:hAnsi="Arial" w:cs="Arial"/>
          <w:b w:val="0"/>
          <w:bCs w:val="0"/>
          <w:sz w:val="24"/>
          <w:szCs w:val="24"/>
        </w:rPr>
      </w:pPr>
    </w:p>
    <w:p w:rsidR="00106F49" w:rsidRPr="005176A7" w:rsidRDefault="00106F49" w:rsidP="00106F49">
      <w:pPr>
        <w:pStyle w:val="Heading1"/>
        <w:ind w:left="0"/>
        <w:jc w:val="left"/>
        <w:rPr>
          <w:rFonts w:ascii="Arial" w:hAnsi="Arial" w:cs="Arial"/>
          <w:b w:val="0"/>
          <w:bCs w:val="0"/>
          <w:sz w:val="24"/>
          <w:szCs w:val="24"/>
        </w:rPr>
      </w:pPr>
    </w:p>
    <w:p w:rsidR="00106F49" w:rsidRPr="005176A7" w:rsidRDefault="00106F49" w:rsidP="00106F49">
      <w:pPr>
        <w:pStyle w:val="Heading1"/>
        <w:ind w:left="0"/>
        <w:jc w:val="left"/>
        <w:rPr>
          <w:rFonts w:ascii="Arial" w:hAnsi="Arial" w:cs="Arial"/>
          <w:b w:val="0"/>
          <w:bCs w:val="0"/>
          <w:sz w:val="24"/>
          <w:szCs w:val="24"/>
        </w:rPr>
      </w:pPr>
    </w:p>
    <w:p w:rsidR="00106F49" w:rsidRPr="005176A7" w:rsidRDefault="00106F49" w:rsidP="00106F49">
      <w:pPr>
        <w:pStyle w:val="Heading1"/>
        <w:ind w:left="0"/>
        <w:jc w:val="left"/>
        <w:rPr>
          <w:rFonts w:ascii="Arial" w:hAnsi="Arial" w:cs="Arial"/>
          <w:b w:val="0"/>
          <w:bCs w:val="0"/>
          <w:sz w:val="24"/>
          <w:szCs w:val="24"/>
        </w:rPr>
      </w:pPr>
    </w:p>
    <w:p w:rsidR="00106F49" w:rsidRPr="005176A7" w:rsidRDefault="00106F49" w:rsidP="00106F49">
      <w:pPr>
        <w:pStyle w:val="Heading1"/>
        <w:ind w:left="0"/>
        <w:jc w:val="left"/>
        <w:rPr>
          <w:rFonts w:ascii="Arial" w:hAnsi="Arial" w:cs="Arial"/>
          <w:b w:val="0"/>
          <w:bCs w:val="0"/>
          <w:sz w:val="24"/>
          <w:szCs w:val="24"/>
        </w:rPr>
      </w:pPr>
    </w:p>
    <w:p w:rsidR="00106F49" w:rsidRPr="005176A7" w:rsidRDefault="00106F49" w:rsidP="00106F49">
      <w:pPr>
        <w:pStyle w:val="Heading1"/>
        <w:ind w:left="0"/>
        <w:jc w:val="left"/>
        <w:rPr>
          <w:rFonts w:ascii="Arial" w:hAnsi="Arial" w:cs="Arial"/>
          <w:b w:val="0"/>
          <w:bCs w:val="0"/>
          <w:sz w:val="24"/>
          <w:szCs w:val="24"/>
        </w:rPr>
      </w:pPr>
    </w:p>
    <w:p w:rsidR="00106F49" w:rsidRPr="005176A7" w:rsidRDefault="00106F49" w:rsidP="00106F49">
      <w:pPr>
        <w:pStyle w:val="Heading1"/>
        <w:ind w:left="0"/>
        <w:jc w:val="left"/>
        <w:rPr>
          <w:rFonts w:ascii="Arial" w:hAnsi="Arial" w:cs="Arial"/>
          <w:b w:val="0"/>
          <w:bCs w:val="0"/>
          <w:sz w:val="24"/>
          <w:szCs w:val="24"/>
        </w:rPr>
      </w:pPr>
    </w:p>
    <w:p w:rsidR="00106F49" w:rsidRPr="005176A7" w:rsidRDefault="00106F49" w:rsidP="00106F49">
      <w:pPr>
        <w:pStyle w:val="Heading1"/>
        <w:ind w:left="0"/>
        <w:jc w:val="left"/>
        <w:rPr>
          <w:rFonts w:ascii="Arial" w:hAnsi="Arial" w:cs="Arial"/>
          <w:b w:val="0"/>
          <w:bCs w:val="0"/>
          <w:sz w:val="24"/>
          <w:szCs w:val="24"/>
        </w:rPr>
      </w:pPr>
    </w:p>
    <w:p w:rsidR="00106F49" w:rsidRPr="005176A7" w:rsidRDefault="00106F49" w:rsidP="00106F49">
      <w:pPr>
        <w:pStyle w:val="Heading1"/>
        <w:ind w:left="0"/>
        <w:jc w:val="left"/>
        <w:rPr>
          <w:rFonts w:ascii="Arial" w:hAnsi="Arial" w:cs="Arial"/>
          <w:b w:val="0"/>
          <w:bCs w:val="0"/>
          <w:sz w:val="24"/>
          <w:szCs w:val="24"/>
        </w:rPr>
      </w:pPr>
    </w:p>
    <w:p w:rsidR="00106F49" w:rsidRPr="005176A7" w:rsidRDefault="00106F49" w:rsidP="00106F49">
      <w:pPr>
        <w:pStyle w:val="Heading1"/>
        <w:ind w:left="0"/>
        <w:jc w:val="left"/>
        <w:rPr>
          <w:rFonts w:ascii="Arial" w:hAnsi="Arial" w:cs="Arial"/>
          <w:b w:val="0"/>
          <w:bCs w:val="0"/>
          <w:sz w:val="24"/>
          <w:szCs w:val="24"/>
        </w:rPr>
      </w:pPr>
    </w:p>
    <w:p w:rsidR="00106F49" w:rsidRPr="005176A7" w:rsidRDefault="00106F49" w:rsidP="00106F49">
      <w:pPr>
        <w:pStyle w:val="Heading1"/>
        <w:ind w:left="0"/>
        <w:jc w:val="left"/>
        <w:rPr>
          <w:rFonts w:ascii="Arial" w:hAnsi="Arial" w:cs="Arial"/>
          <w:b w:val="0"/>
          <w:bCs w:val="0"/>
          <w:sz w:val="24"/>
          <w:szCs w:val="24"/>
        </w:rPr>
      </w:pPr>
    </w:p>
    <w:p w:rsidR="00EF40E0" w:rsidRPr="005176A7" w:rsidRDefault="00EF40E0" w:rsidP="00EF40E0">
      <w:pPr>
        <w:pStyle w:val="Heading1"/>
      </w:pPr>
      <w:r w:rsidRPr="005176A7">
        <w:lastRenderedPageBreak/>
        <w:t>REFERENCES</w:t>
      </w:r>
    </w:p>
    <w:p w:rsidR="00EF40E0" w:rsidRPr="005176A7" w:rsidRDefault="00EF40E0" w:rsidP="00EF40E0">
      <w:pPr>
        <w:pStyle w:val="BodyText"/>
        <w:spacing w:before="4"/>
        <w:rPr>
          <w:b/>
          <w:sz w:val="14"/>
        </w:rPr>
      </w:pPr>
      <w:r w:rsidRPr="005176A7">
        <w:rPr>
          <w:noProof/>
          <w:lang w:val="en-IN" w:eastAsia="en-IN"/>
        </w:rPr>
        <mc:AlternateContent>
          <mc:Choice Requires="wps">
            <w:drawing>
              <wp:anchor distT="0" distB="0" distL="0" distR="0" simplePos="0" relativeHeight="251659264" behindDoc="1" locked="0" layoutInCell="1" allowOverlap="1">
                <wp:simplePos x="0" y="0"/>
                <wp:positionH relativeFrom="page">
                  <wp:posOffset>896620</wp:posOffset>
                </wp:positionH>
                <wp:positionV relativeFrom="paragraph">
                  <wp:posOffset>130175</wp:posOffset>
                </wp:positionV>
                <wp:extent cx="5525135" cy="6350"/>
                <wp:effectExtent l="1270" t="1905" r="0" b="127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51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759F91" id="Rectangle 1" o:spid="_x0000_s1026" style="position:absolute;margin-left:70.6pt;margin-top:10.25pt;width:435.05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" fillcolor="black" stroked="f">
                <w10:wrap type="topAndBottom" anchorx="page"/>
              </v:rect>
            </w:pict>
          </mc:Fallback>
        </mc:AlternateContent>
      </w:r>
    </w:p>
    <w:p w:rsidR="00EF40E0" w:rsidRPr="005176A7" w:rsidRDefault="00EF40E0" w:rsidP="00EF40E0">
      <w:pPr>
        <w:pStyle w:val="BodyText"/>
        <w:spacing w:before="11"/>
        <w:rPr>
          <w:b/>
          <w:sz w:val="6"/>
        </w:rPr>
      </w:pPr>
    </w:p>
    <w:p w:rsidR="00EF40E0" w:rsidRPr="005176A7" w:rsidRDefault="00EF40E0" w:rsidP="00EF40E0">
      <w:pPr>
        <w:pStyle w:val="ListParagraph"/>
        <w:numPr>
          <w:ilvl w:val="0"/>
          <w:numId w:val="2"/>
        </w:numPr>
        <w:tabs>
          <w:tab w:val="left" w:pos="961"/>
        </w:tabs>
        <w:spacing w:before="90" w:line="360" w:lineRule="auto"/>
        <w:ind w:right="255"/>
        <w:jc w:val="both"/>
        <w:rPr>
          <w:b/>
          <w:i/>
          <w:sz w:val="24"/>
        </w:rPr>
      </w:pPr>
      <w:proofErr w:type="spellStart"/>
      <w:r w:rsidRPr="005176A7">
        <w:rPr>
          <w:b/>
          <w:w w:val="105"/>
          <w:sz w:val="24"/>
        </w:rPr>
        <w:t>Adem</w:t>
      </w:r>
      <w:proofErr w:type="spellEnd"/>
      <w:r w:rsidRPr="005176A7">
        <w:rPr>
          <w:b/>
          <w:spacing w:val="-15"/>
          <w:w w:val="105"/>
          <w:sz w:val="24"/>
        </w:rPr>
        <w:t xml:space="preserve"> </w:t>
      </w:r>
      <w:proofErr w:type="spellStart"/>
      <w:r w:rsidRPr="005176A7">
        <w:rPr>
          <w:b/>
          <w:w w:val="105"/>
          <w:sz w:val="24"/>
        </w:rPr>
        <w:t>Do˘gang¨un</w:t>
      </w:r>
      <w:proofErr w:type="spellEnd"/>
      <w:r w:rsidRPr="005176A7">
        <w:rPr>
          <w:b/>
          <w:spacing w:val="-15"/>
          <w:w w:val="105"/>
          <w:sz w:val="24"/>
        </w:rPr>
        <w:t xml:space="preserve"> </w:t>
      </w:r>
      <w:r w:rsidRPr="005176A7">
        <w:rPr>
          <w:b/>
          <w:w w:val="105"/>
          <w:sz w:val="24"/>
        </w:rPr>
        <w:t>·</w:t>
      </w:r>
      <w:r w:rsidRPr="005176A7">
        <w:rPr>
          <w:b/>
          <w:spacing w:val="-14"/>
          <w:w w:val="105"/>
          <w:sz w:val="24"/>
        </w:rPr>
        <w:t xml:space="preserve"> </w:t>
      </w:r>
      <w:proofErr w:type="spellStart"/>
      <w:r w:rsidRPr="005176A7">
        <w:rPr>
          <w:b/>
          <w:w w:val="105"/>
          <w:sz w:val="24"/>
        </w:rPr>
        <w:t>Ramazan</w:t>
      </w:r>
      <w:proofErr w:type="spellEnd"/>
      <w:r w:rsidRPr="005176A7">
        <w:rPr>
          <w:b/>
          <w:spacing w:val="-13"/>
          <w:w w:val="105"/>
          <w:sz w:val="24"/>
        </w:rPr>
        <w:t xml:space="preserve"> </w:t>
      </w:r>
      <w:proofErr w:type="spellStart"/>
      <w:r w:rsidRPr="005176A7">
        <w:rPr>
          <w:b/>
          <w:w w:val="105"/>
          <w:sz w:val="24"/>
        </w:rPr>
        <w:t>Livao˘glu</w:t>
      </w:r>
      <w:proofErr w:type="spellEnd"/>
      <w:proofErr w:type="gramStart"/>
      <w:r w:rsidRPr="005176A7">
        <w:rPr>
          <w:b/>
          <w:w w:val="105"/>
          <w:sz w:val="24"/>
        </w:rPr>
        <w:t>,(</w:t>
      </w:r>
      <w:proofErr w:type="gramEnd"/>
      <w:r w:rsidRPr="005176A7">
        <w:rPr>
          <w:b/>
          <w:w w:val="105"/>
          <w:sz w:val="24"/>
        </w:rPr>
        <w:t>2006).</w:t>
      </w:r>
      <w:r w:rsidRPr="005176A7">
        <w:rPr>
          <w:b/>
          <w:spacing w:val="-14"/>
          <w:w w:val="105"/>
          <w:sz w:val="24"/>
        </w:rPr>
        <w:t xml:space="preserve"> </w:t>
      </w:r>
      <w:r w:rsidRPr="005176A7">
        <w:rPr>
          <w:b/>
          <w:w w:val="105"/>
          <w:sz w:val="24"/>
        </w:rPr>
        <w:t>“</w:t>
      </w:r>
      <w:r w:rsidRPr="005176A7">
        <w:rPr>
          <w:b/>
          <w:spacing w:val="-13"/>
          <w:w w:val="105"/>
          <w:sz w:val="24"/>
        </w:rPr>
        <w:t xml:space="preserve"> </w:t>
      </w:r>
      <w:r w:rsidRPr="005176A7">
        <w:rPr>
          <w:b/>
          <w:w w:val="105"/>
          <w:sz w:val="24"/>
        </w:rPr>
        <w:t>A</w:t>
      </w:r>
      <w:r w:rsidRPr="005176A7">
        <w:rPr>
          <w:b/>
          <w:spacing w:val="-16"/>
          <w:w w:val="105"/>
          <w:sz w:val="24"/>
        </w:rPr>
        <w:t xml:space="preserve"> </w:t>
      </w:r>
      <w:r w:rsidRPr="005176A7">
        <w:rPr>
          <w:b/>
          <w:w w:val="105"/>
          <w:sz w:val="24"/>
        </w:rPr>
        <w:t>Comparative</w:t>
      </w:r>
      <w:r w:rsidRPr="005176A7">
        <w:rPr>
          <w:b/>
          <w:spacing w:val="-13"/>
          <w:w w:val="105"/>
          <w:sz w:val="24"/>
        </w:rPr>
        <w:t xml:space="preserve"> </w:t>
      </w:r>
      <w:r w:rsidRPr="005176A7">
        <w:rPr>
          <w:b/>
          <w:w w:val="105"/>
          <w:sz w:val="24"/>
        </w:rPr>
        <w:t>Study</w:t>
      </w:r>
      <w:r w:rsidRPr="005176A7">
        <w:rPr>
          <w:b/>
          <w:spacing w:val="-15"/>
          <w:w w:val="105"/>
          <w:sz w:val="24"/>
        </w:rPr>
        <w:t xml:space="preserve"> </w:t>
      </w:r>
      <w:r w:rsidRPr="005176A7">
        <w:rPr>
          <w:b/>
          <w:w w:val="105"/>
          <w:sz w:val="24"/>
        </w:rPr>
        <w:t>Of Design</w:t>
      </w:r>
      <w:r w:rsidRPr="005176A7">
        <w:rPr>
          <w:b/>
          <w:spacing w:val="-27"/>
          <w:w w:val="105"/>
          <w:sz w:val="24"/>
        </w:rPr>
        <w:t xml:space="preserve"> </w:t>
      </w:r>
      <w:r w:rsidRPr="005176A7">
        <w:rPr>
          <w:b/>
          <w:w w:val="105"/>
          <w:sz w:val="24"/>
        </w:rPr>
        <w:t>Spectra</w:t>
      </w:r>
      <w:r w:rsidRPr="005176A7">
        <w:rPr>
          <w:b/>
          <w:spacing w:val="-27"/>
          <w:w w:val="105"/>
          <w:sz w:val="24"/>
        </w:rPr>
        <w:t xml:space="preserve"> </w:t>
      </w:r>
      <w:r w:rsidRPr="005176A7">
        <w:rPr>
          <w:b/>
          <w:w w:val="105"/>
          <w:sz w:val="24"/>
        </w:rPr>
        <w:t>Defined</w:t>
      </w:r>
      <w:r w:rsidRPr="005176A7">
        <w:rPr>
          <w:b/>
          <w:spacing w:val="-27"/>
          <w:w w:val="105"/>
          <w:sz w:val="24"/>
        </w:rPr>
        <w:t xml:space="preserve"> </w:t>
      </w:r>
      <w:r w:rsidRPr="005176A7">
        <w:rPr>
          <w:b/>
          <w:w w:val="105"/>
          <w:sz w:val="24"/>
        </w:rPr>
        <w:t>By</w:t>
      </w:r>
      <w:r w:rsidRPr="005176A7">
        <w:rPr>
          <w:b/>
          <w:spacing w:val="-27"/>
          <w:w w:val="105"/>
          <w:sz w:val="24"/>
        </w:rPr>
        <w:t xml:space="preserve"> </w:t>
      </w:r>
      <w:r w:rsidRPr="005176A7">
        <w:rPr>
          <w:b/>
          <w:w w:val="105"/>
          <w:sz w:val="24"/>
        </w:rPr>
        <w:t>Euro</w:t>
      </w:r>
      <w:r w:rsidRPr="005176A7">
        <w:rPr>
          <w:b/>
          <w:spacing w:val="-28"/>
          <w:w w:val="105"/>
          <w:sz w:val="24"/>
        </w:rPr>
        <w:t xml:space="preserve"> </w:t>
      </w:r>
      <w:r w:rsidRPr="005176A7">
        <w:rPr>
          <w:b/>
          <w:w w:val="105"/>
          <w:sz w:val="24"/>
        </w:rPr>
        <w:t>code</w:t>
      </w:r>
      <w:r w:rsidRPr="005176A7">
        <w:rPr>
          <w:b/>
          <w:spacing w:val="-27"/>
          <w:w w:val="105"/>
          <w:sz w:val="24"/>
        </w:rPr>
        <w:t xml:space="preserve"> </w:t>
      </w:r>
      <w:r w:rsidRPr="005176A7">
        <w:rPr>
          <w:b/>
          <w:spacing w:val="-3"/>
          <w:w w:val="105"/>
          <w:sz w:val="24"/>
        </w:rPr>
        <w:t>8,</w:t>
      </w:r>
      <w:r w:rsidRPr="005176A7">
        <w:rPr>
          <w:b/>
          <w:spacing w:val="-27"/>
          <w:w w:val="105"/>
          <w:sz w:val="24"/>
        </w:rPr>
        <w:t xml:space="preserve"> </w:t>
      </w:r>
      <w:r w:rsidRPr="005176A7">
        <w:rPr>
          <w:b/>
          <w:w w:val="105"/>
          <w:sz w:val="24"/>
        </w:rPr>
        <w:t>UBC,</w:t>
      </w:r>
      <w:r w:rsidRPr="005176A7">
        <w:rPr>
          <w:b/>
          <w:spacing w:val="-30"/>
          <w:w w:val="105"/>
          <w:sz w:val="24"/>
        </w:rPr>
        <w:t xml:space="preserve"> </w:t>
      </w:r>
      <w:r w:rsidRPr="005176A7">
        <w:rPr>
          <w:b/>
          <w:w w:val="105"/>
          <w:sz w:val="24"/>
        </w:rPr>
        <w:t>IBC</w:t>
      </w:r>
      <w:r w:rsidRPr="005176A7">
        <w:rPr>
          <w:b/>
          <w:spacing w:val="-28"/>
          <w:w w:val="105"/>
          <w:sz w:val="24"/>
        </w:rPr>
        <w:t xml:space="preserve"> </w:t>
      </w:r>
      <w:r w:rsidRPr="005176A7">
        <w:rPr>
          <w:b/>
          <w:w w:val="105"/>
          <w:sz w:val="24"/>
        </w:rPr>
        <w:t>and</w:t>
      </w:r>
      <w:r w:rsidRPr="005176A7">
        <w:rPr>
          <w:b/>
          <w:spacing w:val="-29"/>
          <w:w w:val="105"/>
          <w:sz w:val="24"/>
        </w:rPr>
        <w:t xml:space="preserve"> </w:t>
      </w:r>
      <w:r w:rsidRPr="005176A7">
        <w:rPr>
          <w:b/>
          <w:w w:val="105"/>
          <w:sz w:val="24"/>
        </w:rPr>
        <w:t>Turkish</w:t>
      </w:r>
      <w:r w:rsidRPr="005176A7">
        <w:rPr>
          <w:b/>
          <w:spacing w:val="-27"/>
          <w:w w:val="105"/>
          <w:sz w:val="24"/>
        </w:rPr>
        <w:t xml:space="preserve"> </w:t>
      </w:r>
      <w:r w:rsidRPr="005176A7">
        <w:rPr>
          <w:b/>
          <w:w w:val="105"/>
          <w:sz w:val="24"/>
        </w:rPr>
        <w:t>Earthquake code</w:t>
      </w:r>
      <w:r w:rsidRPr="005176A7">
        <w:rPr>
          <w:b/>
          <w:spacing w:val="-29"/>
          <w:w w:val="105"/>
          <w:sz w:val="24"/>
        </w:rPr>
        <w:t xml:space="preserve"> </w:t>
      </w:r>
      <w:r w:rsidRPr="005176A7">
        <w:rPr>
          <w:b/>
          <w:w w:val="105"/>
          <w:sz w:val="24"/>
        </w:rPr>
        <w:t>on</w:t>
      </w:r>
      <w:r w:rsidRPr="005176A7">
        <w:rPr>
          <w:b/>
          <w:spacing w:val="-27"/>
          <w:w w:val="105"/>
          <w:sz w:val="24"/>
        </w:rPr>
        <w:t xml:space="preserve"> </w:t>
      </w:r>
      <w:r w:rsidRPr="005176A7">
        <w:rPr>
          <w:b/>
          <w:w w:val="105"/>
          <w:sz w:val="24"/>
        </w:rPr>
        <w:t>RC</w:t>
      </w:r>
      <w:r w:rsidRPr="005176A7">
        <w:rPr>
          <w:b/>
          <w:spacing w:val="-29"/>
          <w:w w:val="105"/>
          <w:sz w:val="24"/>
        </w:rPr>
        <w:t xml:space="preserve"> </w:t>
      </w:r>
      <w:r w:rsidRPr="005176A7">
        <w:rPr>
          <w:b/>
          <w:w w:val="105"/>
          <w:sz w:val="24"/>
        </w:rPr>
        <w:t>sample</w:t>
      </w:r>
      <w:r w:rsidRPr="005176A7">
        <w:rPr>
          <w:b/>
          <w:spacing w:val="-28"/>
          <w:w w:val="105"/>
          <w:sz w:val="24"/>
        </w:rPr>
        <w:t xml:space="preserve"> </w:t>
      </w:r>
      <w:r w:rsidRPr="005176A7">
        <w:rPr>
          <w:b/>
          <w:w w:val="105"/>
          <w:sz w:val="24"/>
        </w:rPr>
        <w:t>Building”</w:t>
      </w:r>
      <w:r w:rsidRPr="005176A7">
        <w:rPr>
          <w:b/>
          <w:spacing w:val="-26"/>
          <w:w w:val="105"/>
          <w:sz w:val="24"/>
        </w:rPr>
        <w:t xml:space="preserve"> </w:t>
      </w:r>
      <w:r w:rsidRPr="005176A7">
        <w:rPr>
          <w:b/>
          <w:i/>
          <w:w w:val="105"/>
          <w:sz w:val="24"/>
        </w:rPr>
        <w:t>Karadeniz</w:t>
      </w:r>
      <w:r w:rsidRPr="005176A7">
        <w:rPr>
          <w:b/>
          <w:i/>
          <w:spacing w:val="-29"/>
          <w:w w:val="105"/>
          <w:sz w:val="24"/>
        </w:rPr>
        <w:t xml:space="preserve"> </w:t>
      </w:r>
      <w:r w:rsidRPr="005176A7">
        <w:rPr>
          <w:b/>
          <w:i/>
          <w:w w:val="105"/>
          <w:sz w:val="24"/>
        </w:rPr>
        <w:t>Technical</w:t>
      </w:r>
      <w:r w:rsidRPr="005176A7">
        <w:rPr>
          <w:b/>
          <w:i/>
          <w:spacing w:val="-28"/>
          <w:w w:val="105"/>
          <w:sz w:val="24"/>
        </w:rPr>
        <w:t xml:space="preserve"> </w:t>
      </w:r>
      <w:r w:rsidRPr="005176A7">
        <w:rPr>
          <w:b/>
          <w:i/>
          <w:w w:val="105"/>
          <w:sz w:val="24"/>
        </w:rPr>
        <w:t>University,</w:t>
      </w:r>
      <w:r w:rsidRPr="005176A7">
        <w:rPr>
          <w:b/>
          <w:i/>
          <w:spacing w:val="-27"/>
          <w:w w:val="105"/>
          <w:sz w:val="24"/>
        </w:rPr>
        <w:t xml:space="preserve"> </w:t>
      </w:r>
      <w:r w:rsidRPr="005176A7">
        <w:rPr>
          <w:b/>
          <w:i/>
          <w:w w:val="105"/>
          <w:sz w:val="24"/>
        </w:rPr>
        <w:t>Department</w:t>
      </w:r>
      <w:r w:rsidRPr="005176A7">
        <w:rPr>
          <w:b/>
          <w:i/>
          <w:spacing w:val="-28"/>
          <w:w w:val="105"/>
          <w:sz w:val="24"/>
        </w:rPr>
        <w:t xml:space="preserve"> </w:t>
      </w:r>
      <w:r w:rsidRPr="005176A7">
        <w:rPr>
          <w:b/>
          <w:i/>
          <w:w w:val="105"/>
          <w:sz w:val="24"/>
        </w:rPr>
        <w:t>of Civil Engineering, Trabzon, Turkey.</w:t>
      </w:r>
      <w:r w:rsidRPr="005176A7">
        <w:rPr>
          <w:b/>
          <w:i/>
          <w:spacing w:val="-26"/>
          <w:w w:val="105"/>
          <w:sz w:val="24"/>
        </w:rPr>
        <w:t xml:space="preserve"> </w:t>
      </w:r>
      <w:r w:rsidRPr="005176A7">
        <w:rPr>
          <w:b/>
          <w:i/>
          <w:w w:val="105"/>
          <w:sz w:val="24"/>
        </w:rPr>
        <w:t>DOI10.1007/s10950-006-9020-4</w:t>
      </w:r>
    </w:p>
    <w:p w:rsidR="00EF40E0" w:rsidRPr="005176A7" w:rsidRDefault="00EF40E0" w:rsidP="00EF40E0">
      <w:pPr>
        <w:pStyle w:val="BodyText"/>
        <w:spacing w:before="10"/>
        <w:rPr>
          <w:b/>
          <w:i/>
          <w:sz w:val="20"/>
        </w:rPr>
      </w:pPr>
    </w:p>
    <w:p w:rsidR="00EF40E0" w:rsidRPr="005176A7" w:rsidRDefault="00EF40E0" w:rsidP="00EF40E0">
      <w:pPr>
        <w:pStyle w:val="ListParagraph"/>
        <w:numPr>
          <w:ilvl w:val="0"/>
          <w:numId w:val="2"/>
        </w:numPr>
        <w:tabs>
          <w:tab w:val="left" w:pos="961"/>
        </w:tabs>
        <w:spacing w:line="360" w:lineRule="auto"/>
        <w:ind w:right="375"/>
        <w:jc w:val="both"/>
        <w:rPr>
          <w:b/>
          <w:i/>
          <w:sz w:val="24"/>
        </w:rPr>
      </w:pPr>
      <w:proofErr w:type="spellStart"/>
      <w:r w:rsidRPr="005176A7">
        <w:rPr>
          <w:b/>
          <w:w w:val="110"/>
          <w:sz w:val="24"/>
        </w:rPr>
        <w:t>Bari</w:t>
      </w:r>
      <w:proofErr w:type="gramStart"/>
      <w:r w:rsidRPr="005176A7">
        <w:rPr>
          <w:b/>
          <w:w w:val="110"/>
          <w:sz w:val="24"/>
        </w:rPr>
        <w:t>,M.S.andDas,T</w:t>
      </w:r>
      <w:proofErr w:type="spellEnd"/>
      <w:proofErr w:type="gramEnd"/>
      <w:r w:rsidRPr="005176A7">
        <w:rPr>
          <w:b/>
          <w:w w:val="110"/>
          <w:sz w:val="24"/>
        </w:rPr>
        <w:t xml:space="preserve">.(2014) </w:t>
      </w:r>
      <w:r w:rsidRPr="005176A7">
        <w:rPr>
          <w:b/>
          <w:spacing w:val="-6"/>
          <w:w w:val="110"/>
          <w:sz w:val="24"/>
        </w:rPr>
        <w:t xml:space="preserve">“A </w:t>
      </w:r>
      <w:r w:rsidRPr="005176A7">
        <w:rPr>
          <w:b/>
          <w:w w:val="110"/>
          <w:sz w:val="24"/>
        </w:rPr>
        <w:t xml:space="preserve">comparative study on seismic analysis of Bangladesh national building code (BNBC) with other building codes”. </w:t>
      </w:r>
      <w:r w:rsidRPr="005176A7">
        <w:rPr>
          <w:b/>
          <w:i/>
          <w:w w:val="110"/>
          <w:sz w:val="24"/>
        </w:rPr>
        <w:t xml:space="preserve">J. Inst. Eng. India </w:t>
      </w:r>
      <w:r w:rsidRPr="005176A7">
        <w:rPr>
          <w:b/>
          <w:i/>
          <w:spacing w:val="-3"/>
          <w:w w:val="110"/>
          <w:sz w:val="24"/>
        </w:rPr>
        <w:t xml:space="preserve">Ser. </w:t>
      </w:r>
      <w:r w:rsidRPr="005176A7">
        <w:rPr>
          <w:b/>
          <w:i/>
          <w:w w:val="110"/>
          <w:sz w:val="24"/>
        </w:rPr>
        <w:t>A., 94:</w:t>
      </w:r>
      <w:r w:rsidRPr="005176A7">
        <w:rPr>
          <w:b/>
          <w:i/>
          <w:spacing w:val="-9"/>
          <w:w w:val="110"/>
          <w:sz w:val="24"/>
        </w:rPr>
        <w:t xml:space="preserve"> </w:t>
      </w:r>
      <w:r w:rsidRPr="005176A7">
        <w:rPr>
          <w:b/>
          <w:i/>
          <w:w w:val="110"/>
          <w:sz w:val="24"/>
        </w:rPr>
        <w:t>131–137.</w:t>
      </w:r>
    </w:p>
    <w:p w:rsidR="00EF40E0" w:rsidRPr="005176A7" w:rsidRDefault="00EF40E0" w:rsidP="00EF40E0">
      <w:pPr>
        <w:pStyle w:val="BodyText"/>
        <w:rPr>
          <w:b/>
          <w:i/>
          <w:sz w:val="21"/>
        </w:rPr>
      </w:pPr>
    </w:p>
    <w:p w:rsidR="00EF40E0" w:rsidRPr="005176A7" w:rsidRDefault="00EF40E0" w:rsidP="00EF40E0">
      <w:pPr>
        <w:pStyle w:val="Heading3"/>
        <w:numPr>
          <w:ilvl w:val="0"/>
          <w:numId w:val="2"/>
        </w:numPr>
        <w:tabs>
          <w:tab w:val="left" w:pos="961"/>
        </w:tabs>
        <w:spacing w:before="1" w:line="360" w:lineRule="auto"/>
        <w:ind w:right="259"/>
        <w:jc w:val="both"/>
      </w:pPr>
      <w:proofErr w:type="spellStart"/>
      <w:r w:rsidRPr="005176A7">
        <w:t>Cai</w:t>
      </w:r>
      <w:proofErr w:type="spellEnd"/>
      <w:r w:rsidRPr="005176A7">
        <w:t xml:space="preserve"> </w:t>
      </w:r>
      <w:proofErr w:type="spellStart"/>
      <w:r w:rsidRPr="005176A7">
        <w:t>Xiaoguang</w:t>
      </w:r>
      <w:proofErr w:type="spellEnd"/>
      <w:r w:rsidRPr="005176A7">
        <w:t xml:space="preserve">, Bo </w:t>
      </w:r>
      <w:proofErr w:type="spellStart"/>
      <w:r w:rsidRPr="005176A7">
        <w:t>Jingshan,Sun</w:t>
      </w:r>
      <w:proofErr w:type="spellEnd"/>
      <w:r w:rsidRPr="005176A7">
        <w:t xml:space="preserve"> </w:t>
      </w:r>
      <w:proofErr w:type="spellStart"/>
      <w:r w:rsidRPr="005176A7">
        <w:t>Youwai,Zhang</w:t>
      </w:r>
      <w:proofErr w:type="spellEnd"/>
      <w:r w:rsidRPr="005176A7">
        <w:t xml:space="preserve"> </w:t>
      </w:r>
      <w:proofErr w:type="spellStart"/>
      <w:r w:rsidRPr="005176A7">
        <w:t>Jianyi</w:t>
      </w:r>
      <w:proofErr w:type="spellEnd"/>
      <w:r w:rsidRPr="005176A7">
        <w:t xml:space="preserve">, Zhang </w:t>
      </w:r>
      <w:proofErr w:type="spellStart"/>
      <w:r w:rsidRPr="005176A7">
        <w:t>Yudong</w:t>
      </w:r>
      <w:proofErr w:type="spellEnd"/>
      <w:r w:rsidRPr="005176A7">
        <w:t xml:space="preserve">, “Comparison Of Seismic Fortification Criterion Of Eight Asian Countries” Institute Of Disaster </w:t>
      </w:r>
      <w:proofErr w:type="spellStart"/>
      <w:r w:rsidRPr="005176A7">
        <w:t>Prevetion</w:t>
      </w:r>
      <w:proofErr w:type="spellEnd"/>
      <w:r w:rsidRPr="005176A7">
        <w:t xml:space="preserve">, Hebei, </w:t>
      </w:r>
      <w:proofErr w:type="spellStart"/>
      <w:r w:rsidRPr="005176A7">
        <w:t>Sanhe</w:t>
      </w:r>
      <w:proofErr w:type="spellEnd"/>
      <w:r w:rsidRPr="005176A7">
        <w:t>, China.</w:t>
      </w:r>
    </w:p>
    <w:p w:rsidR="00EF40E0" w:rsidRPr="005176A7" w:rsidRDefault="00EF40E0" w:rsidP="00EF40E0">
      <w:pPr>
        <w:pStyle w:val="BodyText"/>
        <w:spacing w:before="6"/>
        <w:rPr>
          <w:b/>
          <w:sz w:val="20"/>
        </w:rPr>
      </w:pPr>
    </w:p>
    <w:p w:rsidR="00EF40E0" w:rsidRPr="005176A7" w:rsidRDefault="00EF40E0" w:rsidP="00EF40E0">
      <w:pPr>
        <w:pStyle w:val="ListParagraph"/>
        <w:numPr>
          <w:ilvl w:val="0"/>
          <w:numId w:val="2"/>
        </w:numPr>
        <w:tabs>
          <w:tab w:val="left" w:pos="961"/>
        </w:tabs>
        <w:spacing w:before="1" w:line="360" w:lineRule="auto"/>
        <w:ind w:right="249"/>
        <w:jc w:val="both"/>
        <w:rPr>
          <w:b/>
          <w:i/>
          <w:sz w:val="24"/>
        </w:rPr>
      </w:pPr>
      <w:proofErr w:type="spellStart"/>
      <w:r w:rsidRPr="005176A7">
        <w:rPr>
          <w:b/>
          <w:sz w:val="24"/>
        </w:rPr>
        <w:t>C.Bhatt</w:t>
      </w:r>
      <w:proofErr w:type="gramStart"/>
      <w:r w:rsidRPr="005176A7">
        <w:rPr>
          <w:b/>
          <w:sz w:val="24"/>
        </w:rPr>
        <w:t>,R.Bento</w:t>
      </w:r>
      <w:proofErr w:type="spellEnd"/>
      <w:proofErr w:type="gramEnd"/>
      <w:r w:rsidRPr="005176A7">
        <w:rPr>
          <w:b/>
          <w:sz w:val="24"/>
        </w:rPr>
        <w:t xml:space="preserve">. (2012) “A Comparison between American &amp; European codes on the Nonlinear Static Analysis of RC Building”, </w:t>
      </w:r>
      <w:r w:rsidRPr="005176A7">
        <w:rPr>
          <w:b/>
          <w:i/>
          <w:sz w:val="24"/>
        </w:rPr>
        <w:t xml:space="preserve">Institute </w:t>
      </w:r>
      <w:proofErr w:type="spellStart"/>
      <w:r w:rsidRPr="005176A7">
        <w:rPr>
          <w:b/>
          <w:i/>
          <w:sz w:val="24"/>
        </w:rPr>
        <w:t>superiorTecnico</w:t>
      </w:r>
      <w:proofErr w:type="spellEnd"/>
      <w:r w:rsidRPr="005176A7">
        <w:rPr>
          <w:b/>
          <w:i/>
          <w:sz w:val="24"/>
        </w:rPr>
        <w:t xml:space="preserve">, Lisbon, </w:t>
      </w:r>
      <w:proofErr w:type="spellStart"/>
      <w:r w:rsidRPr="005176A7">
        <w:rPr>
          <w:b/>
          <w:i/>
          <w:sz w:val="24"/>
        </w:rPr>
        <w:t>Portugal.15WCEE</w:t>
      </w:r>
      <w:proofErr w:type="spellEnd"/>
      <w:r w:rsidRPr="005176A7">
        <w:rPr>
          <w:b/>
          <w:i/>
          <w:spacing w:val="3"/>
          <w:sz w:val="24"/>
        </w:rPr>
        <w:t xml:space="preserve"> </w:t>
      </w:r>
      <w:proofErr w:type="spellStart"/>
      <w:r w:rsidRPr="005176A7">
        <w:rPr>
          <w:b/>
          <w:i/>
          <w:sz w:val="24"/>
        </w:rPr>
        <w:t>LISBOA</w:t>
      </w:r>
      <w:proofErr w:type="spellEnd"/>
    </w:p>
    <w:p w:rsidR="00EF40E0" w:rsidRPr="005176A7" w:rsidRDefault="00EF40E0" w:rsidP="00EF40E0">
      <w:pPr>
        <w:pStyle w:val="BodyText"/>
        <w:spacing w:before="11"/>
        <w:rPr>
          <w:b/>
          <w:i/>
          <w:sz w:val="20"/>
        </w:rPr>
      </w:pPr>
    </w:p>
    <w:p w:rsidR="00EF40E0" w:rsidRPr="005176A7" w:rsidRDefault="00EF40E0" w:rsidP="00EF40E0">
      <w:pPr>
        <w:pStyle w:val="ListParagraph"/>
        <w:numPr>
          <w:ilvl w:val="0"/>
          <w:numId w:val="2"/>
        </w:numPr>
        <w:tabs>
          <w:tab w:val="left" w:pos="961"/>
        </w:tabs>
        <w:spacing w:line="362" w:lineRule="auto"/>
        <w:ind w:right="367"/>
        <w:jc w:val="both"/>
        <w:rPr>
          <w:b/>
          <w:i/>
          <w:sz w:val="24"/>
        </w:rPr>
      </w:pPr>
      <w:proofErr w:type="spellStart"/>
      <w:r w:rsidRPr="005176A7">
        <w:rPr>
          <w:b/>
          <w:spacing w:val="-5"/>
          <w:w w:val="105"/>
          <w:sz w:val="24"/>
        </w:rPr>
        <w:t>Dhanvijay</w:t>
      </w:r>
      <w:proofErr w:type="spellEnd"/>
      <w:r w:rsidRPr="005176A7">
        <w:rPr>
          <w:b/>
          <w:spacing w:val="-5"/>
          <w:w w:val="105"/>
          <w:sz w:val="24"/>
        </w:rPr>
        <w:t xml:space="preserve">, </w:t>
      </w:r>
      <w:r w:rsidRPr="005176A7">
        <w:rPr>
          <w:b/>
          <w:spacing w:val="-7"/>
          <w:w w:val="105"/>
          <w:sz w:val="24"/>
        </w:rPr>
        <w:t xml:space="preserve">V., </w:t>
      </w:r>
      <w:proofErr w:type="spellStart"/>
      <w:r w:rsidRPr="005176A7">
        <w:rPr>
          <w:b/>
          <w:spacing w:val="-5"/>
          <w:w w:val="105"/>
          <w:sz w:val="24"/>
        </w:rPr>
        <w:t>Telang</w:t>
      </w:r>
      <w:proofErr w:type="spellEnd"/>
      <w:r w:rsidRPr="005176A7">
        <w:rPr>
          <w:b/>
          <w:spacing w:val="-5"/>
          <w:w w:val="105"/>
          <w:sz w:val="24"/>
        </w:rPr>
        <w:t xml:space="preserve">, </w:t>
      </w:r>
      <w:r w:rsidRPr="005176A7">
        <w:rPr>
          <w:b/>
          <w:w w:val="105"/>
          <w:sz w:val="24"/>
        </w:rPr>
        <w:t xml:space="preserve">D. and </w:t>
      </w:r>
      <w:r w:rsidRPr="005176A7">
        <w:rPr>
          <w:b/>
          <w:spacing w:val="-4"/>
          <w:w w:val="105"/>
          <w:sz w:val="24"/>
        </w:rPr>
        <w:t>Nair, V</w:t>
      </w:r>
      <w:proofErr w:type="gramStart"/>
      <w:r w:rsidRPr="005176A7">
        <w:rPr>
          <w:b/>
          <w:spacing w:val="-4"/>
          <w:w w:val="105"/>
          <w:sz w:val="24"/>
        </w:rPr>
        <w:t>.(</w:t>
      </w:r>
      <w:proofErr w:type="gramEnd"/>
      <w:r w:rsidRPr="005176A7">
        <w:rPr>
          <w:b/>
          <w:spacing w:val="-4"/>
          <w:w w:val="105"/>
          <w:sz w:val="24"/>
        </w:rPr>
        <w:t xml:space="preserve">2015) “Comparative </w:t>
      </w:r>
      <w:r w:rsidRPr="005176A7">
        <w:rPr>
          <w:b/>
          <w:w w:val="105"/>
          <w:sz w:val="24"/>
        </w:rPr>
        <w:t xml:space="preserve">study of different codes in seismic assessment”. </w:t>
      </w:r>
      <w:r w:rsidRPr="005176A7">
        <w:rPr>
          <w:b/>
          <w:i/>
          <w:w w:val="105"/>
          <w:sz w:val="24"/>
        </w:rPr>
        <w:t xml:space="preserve">Int. Res. J. Eng. </w:t>
      </w:r>
      <w:r w:rsidRPr="005176A7">
        <w:rPr>
          <w:b/>
          <w:i/>
          <w:spacing w:val="-3"/>
          <w:w w:val="105"/>
          <w:sz w:val="24"/>
        </w:rPr>
        <w:t xml:space="preserve">Technol., </w:t>
      </w:r>
      <w:r w:rsidRPr="005176A7">
        <w:rPr>
          <w:b/>
          <w:i/>
          <w:w w:val="105"/>
          <w:sz w:val="24"/>
        </w:rPr>
        <w:t>2: 1371- 81.</w:t>
      </w:r>
    </w:p>
    <w:p w:rsidR="00EF40E0" w:rsidRPr="005176A7" w:rsidRDefault="00EF40E0" w:rsidP="00EF40E0">
      <w:pPr>
        <w:pStyle w:val="ListParagraph"/>
        <w:numPr>
          <w:ilvl w:val="0"/>
          <w:numId w:val="2"/>
        </w:numPr>
        <w:tabs>
          <w:tab w:val="left" w:pos="961"/>
        </w:tabs>
        <w:spacing w:before="233" w:line="360" w:lineRule="auto"/>
        <w:ind w:right="365"/>
        <w:jc w:val="both"/>
        <w:rPr>
          <w:b/>
          <w:i/>
          <w:sz w:val="24"/>
        </w:rPr>
      </w:pPr>
      <w:r w:rsidRPr="005176A7">
        <w:rPr>
          <w:b/>
          <w:sz w:val="24"/>
        </w:rPr>
        <w:t xml:space="preserve">F. Atique1 and </w:t>
      </w:r>
      <w:r w:rsidRPr="005176A7">
        <w:rPr>
          <w:b/>
          <w:spacing w:val="-4"/>
          <w:sz w:val="24"/>
        </w:rPr>
        <w:t xml:space="preserve">Z. </w:t>
      </w:r>
      <w:proofErr w:type="spellStart"/>
      <w:r w:rsidRPr="005176A7">
        <w:rPr>
          <w:b/>
          <w:sz w:val="24"/>
        </w:rPr>
        <w:t>Wadud</w:t>
      </w:r>
      <w:proofErr w:type="spellEnd"/>
      <w:r w:rsidRPr="005176A7">
        <w:rPr>
          <w:b/>
          <w:sz w:val="24"/>
        </w:rPr>
        <w:t>, (2001) “A Comparison of BNBC-93 with other Building Codes with Respect To Earthquake and Wind Analysis”</w:t>
      </w:r>
      <w:proofErr w:type="gramStart"/>
      <w:r w:rsidRPr="005176A7">
        <w:rPr>
          <w:b/>
          <w:sz w:val="24"/>
        </w:rPr>
        <w:t xml:space="preserve">,  </w:t>
      </w:r>
      <w:r w:rsidRPr="005176A7">
        <w:rPr>
          <w:b/>
          <w:i/>
          <w:sz w:val="24"/>
        </w:rPr>
        <w:t>The</w:t>
      </w:r>
      <w:proofErr w:type="gramEnd"/>
      <w:r w:rsidRPr="005176A7">
        <w:rPr>
          <w:b/>
          <w:i/>
          <w:sz w:val="24"/>
        </w:rPr>
        <w:t xml:space="preserve"> Eight East Asia-Pacific Conference on Structural Engineering and Construction 5-7 December, Nanyang</w:t>
      </w:r>
      <w:r w:rsidRPr="005176A7">
        <w:rPr>
          <w:b/>
          <w:i/>
          <w:spacing w:val="-2"/>
          <w:sz w:val="24"/>
        </w:rPr>
        <w:t xml:space="preserve"> </w:t>
      </w:r>
      <w:proofErr w:type="spellStart"/>
      <w:r w:rsidRPr="005176A7">
        <w:rPr>
          <w:b/>
          <w:i/>
          <w:sz w:val="24"/>
        </w:rPr>
        <w:t>TechnologicalUniversity</w:t>
      </w:r>
      <w:proofErr w:type="spellEnd"/>
      <w:r w:rsidRPr="005176A7">
        <w:rPr>
          <w:b/>
          <w:i/>
          <w:sz w:val="24"/>
        </w:rPr>
        <w:t>.</w:t>
      </w:r>
    </w:p>
    <w:p w:rsidR="00EF40E0" w:rsidRPr="005176A7" w:rsidRDefault="00EF40E0" w:rsidP="00EF40E0">
      <w:pPr>
        <w:pStyle w:val="BodyText"/>
        <w:spacing w:before="11"/>
        <w:rPr>
          <w:b/>
          <w:i/>
          <w:sz w:val="20"/>
        </w:rPr>
      </w:pPr>
    </w:p>
    <w:p w:rsidR="00EF40E0" w:rsidRPr="005176A7" w:rsidRDefault="00EF40E0" w:rsidP="00EF40E0">
      <w:pPr>
        <w:pStyle w:val="Heading3"/>
        <w:numPr>
          <w:ilvl w:val="0"/>
          <w:numId w:val="2"/>
        </w:numPr>
        <w:tabs>
          <w:tab w:val="left" w:pos="961"/>
        </w:tabs>
        <w:spacing w:line="360" w:lineRule="auto"/>
        <w:ind w:right="379"/>
        <w:jc w:val="both"/>
      </w:pPr>
      <w:proofErr w:type="spellStart"/>
      <w:r w:rsidRPr="005176A7">
        <w:rPr>
          <w:w w:val="105"/>
        </w:rPr>
        <w:t>Imashi</w:t>
      </w:r>
      <w:proofErr w:type="spellEnd"/>
      <w:r w:rsidRPr="005176A7">
        <w:rPr>
          <w:w w:val="105"/>
        </w:rPr>
        <w:t xml:space="preserve">, </w:t>
      </w:r>
      <w:r w:rsidRPr="005176A7">
        <w:rPr>
          <w:spacing w:val="-3"/>
          <w:w w:val="105"/>
        </w:rPr>
        <w:t xml:space="preserve">N. </w:t>
      </w:r>
      <w:r w:rsidRPr="005176A7">
        <w:rPr>
          <w:w w:val="105"/>
        </w:rPr>
        <w:t xml:space="preserve">and </w:t>
      </w:r>
      <w:proofErr w:type="spellStart"/>
      <w:r w:rsidRPr="005176A7">
        <w:rPr>
          <w:w w:val="105"/>
        </w:rPr>
        <w:t>Massumi</w:t>
      </w:r>
      <w:proofErr w:type="spellEnd"/>
      <w:r w:rsidRPr="005176A7">
        <w:rPr>
          <w:w w:val="105"/>
        </w:rPr>
        <w:t xml:space="preserve">, </w:t>
      </w:r>
      <w:r w:rsidRPr="005176A7">
        <w:rPr>
          <w:spacing w:val="-3"/>
          <w:w w:val="105"/>
        </w:rPr>
        <w:t xml:space="preserve">A. </w:t>
      </w:r>
      <w:r w:rsidRPr="005176A7">
        <w:rPr>
          <w:w w:val="105"/>
        </w:rPr>
        <w:t xml:space="preserve">(2011) “A comparative studies of </w:t>
      </w:r>
      <w:proofErr w:type="gramStart"/>
      <w:r w:rsidRPr="005176A7">
        <w:rPr>
          <w:w w:val="105"/>
        </w:rPr>
        <w:t>the  seismic</w:t>
      </w:r>
      <w:proofErr w:type="gramEnd"/>
      <w:r w:rsidRPr="005176A7">
        <w:rPr>
          <w:w w:val="105"/>
        </w:rPr>
        <w:t xml:space="preserve"> provisions of Iranian seismic code (standard no. 2800) and International building code”. </w:t>
      </w:r>
      <w:r w:rsidRPr="005176A7">
        <w:rPr>
          <w:i/>
          <w:w w:val="105"/>
        </w:rPr>
        <w:t xml:space="preserve">Asian J. Civil Eng., </w:t>
      </w:r>
      <w:r w:rsidRPr="005176A7">
        <w:rPr>
          <w:w w:val="105"/>
        </w:rPr>
        <w:t>12:</w:t>
      </w:r>
      <w:r w:rsidRPr="005176A7">
        <w:rPr>
          <w:spacing w:val="-14"/>
          <w:w w:val="105"/>
        </w:rPr>
        <w:t xml:space="preserve"> </w:t>
      </w:r>
      <w:r w:rsidRPr="005176A7">
        <w:rPr>
          <w:w w:val="105"/>
        </w:rPr>
        <w:t>579-96.</w:t>
      </w:r>
    </w:p>
    <w:p w:rsidR="00EF40E0" w:rsidRPr="005176A7" w:rsidRDefault="00EF40E0" w:rsidP="00EF40E0">
      <w:pPr>
        <w:pStyle w:val="BodyText"/>
        <w:spacing w:before="7"/>
        <w:rPr>
          <w:b/>
          <w:sz w:val="20"/>
        </w:rPr>
      </w:pPr>
    </w:p>
    <w:p w:rsidR="00EF40E0" w:rsidRPr="005176A7" w:rsidRDefault="00EF40E0" w:rsidP="00EF40E0">
      <w:pPr>
        <w:pStyle w:val="ListParagraph"/>
        <w:numPr>
          <w:ilvl w:val="0"/>
          <w:numId w:val="2"/>
        </w:numPr>
        <w:tabs>
          <w:tab w:val="left" w:pos="961"/>
        </w:tabs>
        <w:spacing w:line="364" w:lineRule="auto"/>
        <w:ind w:right="363"/>
        <w:jc w:val="both"/>
        <w:rPr>
          <w:b/>
          <w:i/>
          <w:sz w:val="24"/>
        </w:rPr>
      </w:pPr>
      <w:proofErr w:type="spellStart"/>
      <w:r w:rsidRPr="005176A7">
        <w:rPr>
          <w:b/>
          <w:w w:val="110"/>
          <w:sz w:val="24"/>
        </w:rPr>
        <w:t>Indumathi</w:t>
      </w:r>
      <w:proofErr w:type="spellEnd"/>
      <w:r w:rsidRPr="005176A7">
        <w:rPr>
          <w:b/>
          <w:w w:val="110"/>
          <w:sz w:val="24"/>
        </w:rPr>
        <w:t xml:space="preserve">, K. and </w:t>
      </w:r>
      <w:proofErr w:type="spellStart"/>
      <w:r w:rsidRPr="005176A7">
        <w:rPr>
          <w:b/>
          <w:w w:val="110"/>
          <w:sz w:val="24"/>
        </w:rPr>
        <w:t>Saravanan</w:t>
      </w:r>
      <w:proofErr w:type="gramStart"/>
      <w:r w:rsidRPr="005176A7">
        <w:rPr>
          <w:b/>
          <w:w w:val="110"/>
          <w:sz w:val="24"/>
        </w:rPr>
        <w:t>,G</w:t>
      </w:r>
      <w:proofErr w:type="spellEnd"/>
      <w:proofErr w:type="gramEnd"/>
      <w:r w:rsidRPr="005176A7">
        <w:rPr>
          <w:b/>
          <w:w w:val="110"/>
          <w:sz w:val="24"/>
        </w:rPr>
        <w:t xml:space="preserve">.(2016) </w:t>
      </w:r>
      <w:r w:rsidRPr="005176A7">
        <w:rPr>
          <w:b/>
          <w:i/>
          <w:w w:val="110"/>
          <w:sz w:val="24"/>
        </w:rPr>
        <w:t>“</w:t>
      </w:r>
      <w:proofErr w:type="spellStart"/>
      <w:r w:rsidRPr="005176A7">
        <w:rPr>
          <w:b/>
          <w:w w:val="110"/>
          <w:sz w:val="24"/>
        </w:rPr>
        <w:t>Comparativ</w:t>
      </w:r>
      <w:proofErr w:type="spellEnd"/>
      <w:r w:rsidRPr="005176A7">
        <w:rPr>
          <w:b/>
          <w:w w:val="110"/>
          <w:sz w:val="24"/>
        </w:rPr>
        <w:t xml:space="preserve"> </w:t>
      </w:r>
      <w:proofErr w:type="spellStart"/>
      <w:r w:rsidRPr="005176A7">
        <w:rPr>
          <w:b/>
          <w:w w:val="110"/>
          <w:sz w:val="24"/>
        </w:rPr>
        <w:t>eanalysis</w:t>
      </w:r>
      <w:proofErr w:type="spellEnd"/>
      <w:r w:rsidRPr="005176A7">
        <w:rPr>
          <w:b/>
          <w:w w:val="110"/>
          <w:sz w:val="24"/>
        </w:rPr>
        <w:t xml:space="preserve"> of soft </w:t>
      </w:r>
      <w:proofErr w:type="spellStart"/>
      <w:r w:rsidRPr="005176A7">
        <w:rPr>
          <w:b/>
          <w:w w:val="110"/>
          <w:sz w:val="24"/>
        </w:rPr>
        <w:t>storey</w:t>
      </w:r>
      <w:proofErr w:type="spellEnd"/>
      <w:r w:rsidRPr="005176A7">
        <w:rPr>
          <w:b/>
          <w:w w:val="110"/>
          <w:sz w:val="24"/>
        </w:rPr>
        <w:t xml:space="preserve"> mechanism using different </w:t>
      </w:r>
      <w:proofErr w:type="spellStart"/>
      <w:r w:rsidRPr="005176A7">
        <w:rPr>
          <w:b/>
          <w:w w:val="110"/>
          <w:sz w:val="24"/>
        </w:rPr>
        <w:t>codal</w:t>
      </w:r>
      <w:proofErr w:type="spellEnd"/>
      <w:r w:rsidRPr="005176A7">
        <w:rPr>
          <w:b/>
          <w:w w:val="110"/>
          <w:sz w:val="24"/>
        </w:rPr>
        <w:t xml:space="preserve"> standards.”</w:t>
      </w:r>
      <w:r w:rsidRPr="005176A7">
        <w:rPr>
          <w:b/>
          <w:spacing w:val="8"/>
          <w:w w:val="110"/>
          <w:sz w:val="24"/>
        </w:rPr>
        <w:t xml:space="preserve"> </w:t>
      </w:r>
      <w:r w:rsidRPr="005176A7">
        <w:rPr>
          <w:b/>
          <w:i/>
          <w:w w:val="110"/>
          <w:sz w:val="24"/>
        </w:rPr>
        <w:t>Int. J.</w:t>
      </w:r>
    </w:p>
    <w:p w:rsidR="00EF40E0" w:rsidRPr="005176A7" w:rsidRDefault="00EF40E0" w:rsidP="00EF40E0">
      <w:pPr>
        <w:spacing w:line="364" w:lineRule="auto"/>
        <w:jc w:val="both"/>
        <w:rPr>
          <w:sz w:val="24"/>
        </w:rPr>
        <w:sectPr w:rsidR="00EF40E0" w:rsidRPr="005176A7">
          <w:pgSz w:w="11520" w:h="15840"/>
          <w:pgMar w:top="1320" w:right="1180" w:bottom="280" w:left="1200" w:header="766" w:footer="0" w:gutter="0"/>
          <w:cols w:space="720"/>
        </w:sectPr>
      </w:pPr>
    </w:p>
    <w:p w:rsidR="00EF40E0" w:rsidRPr="005176A7" w:rsidRDefault="00EF40E0" w:rsidP="00EF40E0">
      <w:pPr>
        <w:pStyle w:val="Heading4"/>
        <w:spacing w:before="103"/>
        <w:ind w:firstLine="0"/>
        <w:rPr>
          <w:i w:val="0"/>
        </w:rPr>
      </w:pPr>
      <w:r w:rsidRPr="005176A7">
        <w:rPr>
          <w:w w:val="110"/>
        </w:rPr>
        <w:lastRenderedPageBreak/>
        <w:t>Scientific Res.Dev.,4:778-83</w:t>
      </w:r>
      <w:r w:rsidRPr="005176A7">
        <w:rPr>
          <w:i w:val="0"/>
          <w:w w:val="110"/>
        </w:rPr>
        <w:t>.</w:t>
      </w:r>
    </w:p>
    <w:p w:rsidR="00EF40E0" w:rsidRPr="005176A7" w:rsidRDefault="00EF40E0" w:rsidP="00EF40E0">
      <w:pPr>
        <w:pStyle w:val="BodyText"/>
        <w:spacing w:before="8"/>
        <w:rPr>
          <w:b/>
          <w:sz w:val="32"/>
        </w:rPr>
      </w:pPr>
    </w:p>
    <w:p w:rsidR="00EF40E0" w:rsidRPr="005176A7" w:rsidRDefault="00EF40E0" w:rsidP="00EF40E0">
      <w:pPr>
        <w:pStyle w:val="ListParagraph"/>
        <w:numPr>
          <w:ilvl w:val="0"/>
          <w:numId w:val="2"/>
        </w:numPr>
        <w:tabs>
          <w:tab w:val="left" w:pos="961"/>
        </w:tabs>
        <w:spacing w:before="1" w:line="360" w:lineRule="auto"/>
        <w:ind w:right="258"/>
        <w:jc w:val="both"/>
        <w:rPr>
          <w:b/>
          <w:i/>
          <w:sz w:val="24"/>
        </w:rPr>
      </w:pPr>
      <w:r w:rsidRPr="005176A7">
        <w:rPr>
          <w:b/>
          <w:sz w:val="24"/>
        </w:rPr>
        <w:t xml:space="preserve">James </w:t>
      </w:r>
      <w:proofErr w:type="spellStart"/>
      <w:r w:rsidRPr="005176A7">
        <w:rPr>
          <w:b/>
          <w:sz w:val="24"/>
        </w:rPr>
        <w:t>Edwaed</w:t>
      </w:r>
      <w:proofErr w:type="spellEnd"/>
      <w:r w:rsidRPr="005176A7">
        <w:rPr>
          <w:b/>
          <w:sz w:val="24"/>
        </w:rPr>
        <w:t xml:space="preserve">, </w:t>
      </w:r>
      <w:proofErr w:type="spellStart"/>
      <w:r w:rsidRPr="005176A7">
        <w:rPr>
          <w:b/>
          <w:sz w:val="24"/>
        </w:rPr>
        <w:t>Friedemann</w:t>
      </w:r>
      <w:proofErr w:type="spellEnd"/>
      <w:r w:rsidRPr="005176A7">
        <w:rPr>
          <w:b/>
          <w:sz w:val="24"/>
        </w:rPr>
        <w:t xml:space="preserve"> Wenzel, </w:t>
      </w:r>
      <w:proofErr w:type="spellStart"/>
      <w:r w:rsidRPr="005176A7">
        <w:rPr>
          <w:b/>
          <w:sz w:val="24"/>
        </w:rPr>
        <w:t>Bijan</w:t>
      </w:r>
      <w:proofErr w:type="spellEnd"/>
      <w:r w:rsidRPr="005176A7">
        <w:rPr>
          <w:b/>
          <w:sz w:val="24"/>
        </w:rPr>
        <w:t xml:space="preserve"> </w:t>
      </w:r>
      <w:proofErr w:type="spellStart"/>
      <w:r w:rsidRPr="005176A7">
        <w:rPr>
          <w:b/>
          <w:sz w:val="24"/>
        </w:rPr>
        <w:t>Khazai</w:t>
      </w:r>
      <w:proofErr w:type="spellEnd"/>
      <w:r w:rsidRPr="005176A7">
        <w:rPr>
          <w:b/>
          <w:sz w:val="24"/>
        </w:rPr>
        <w:t xml:space="preserve">, (2014) “A Worldwide Seismic Code Index, Country-By-Country Global Building Practice Factor and Socioeconomic Vulnerability Indices For </w:t>
      </w:r>
      <w:r w:rsidRPr="005176A7">
        <w:rPr>
          <w:b/>
          <w:spacing w:val="2"/>
          <w:sz w:val="24"/>
        </w:rPr>
        <w:t xml:space="preserve">Use </w:t>
      </w:r>
      <w:r w:rsidRPr="005176A7">
        <w:rPr>
          <w:b/>
          <w:sz w:val="24"/>
        </w:rPr>
        <w:t xml:space="preserve">In Earthquake Loss Estimation” </w:t>
      </w:r>
      <w:r w:rsidRPr="005176A7">
        <w:rPr>
          <w:b/>
          <w:i/>
          <w:sz w:val="24"/>
        </w:rPr>
        <w:t xml:space="preserve">Researcher, Karlsruhe Institute of Technology, </w:t>
      </w:r>
      <w:proofErr w:type="spellStart"/>
      <w:r w:rsidRPr="005176A7">
        <w:rPr>
          <w:b/>
          <w:i/>
          <w:sz w:val="24"/>
        </w:rPr>
        <w:t>Karlsruhe</w:t>
      </w:r>
      <w:proofErr w:type="gramStart"/>
      <w:r w:rsidRPr="005176A7">
        <w:rPr>
          <w:b/>
          <w:i/>
          <w:sz w:val="24"/>
        </w:rPr>
        <w:t>,Germany</w:t>
      </w:r>
      <w:proofErr w:type="spellEnd"/>
      <w:proofErr w:type="gramEnd"/>
      <w:r w:rsidRPr="005176A7">
        <w:rPr>
          <w:b/>
          <w:i/>
          <w:sz w:val="24"/>
        </w:rPr>
        <w:t>.</w:t>
      </w:r>
    </w:p>
    <w:p w:rsidR="00EF40E0" w:rsidRPr="005176A7" w:rsidRDefault="00EF40E0" w:rsidP="00EF40E0">
      <w:pPr>
        <w:pStyle w:val="BodyText"/>
        <w:spacing w:before="9"/>
        <w:rPr>
          <w:b/>
          <w:i/>
          <w:sz w:val="20"/>
        </w:rPr>
      </w:pPr>
    </w:p>
    <w:p w:rsidR="00EF40E0" w:rsidRPr="005176A7" w:rsidRDefault="00EF40E0" w:rsidP="00EF40E0">
      <w:pPr>
        <w:pStyle w:val="Heading3"/>
        <w:numPr>
          <w:ilvl w:val="0"/>
          <w:numId w:val="2"/>
        </w:numPr>
        <w:tabs>
          <w:tab w:val="left" w:pos="961"/>
        </w:tabs>
        <w:spacing w:before="1" w:line="360" w:lineRule="auto"/>
        <w:ind w:right="297"/>
        <w:jc w:val="both"/>
      </w:pPr>
      <w:proofErr w:type="spellStart"/>
      <w:r w:rsidRPr="005176A7">
        <w:rPr>
          <w:w w:val="105"/>
        </w:rPr>
        <w:t>Karthiga</w:t>
      </w:r>
      <w:proofErr w:type="spellEnd"/>
      <w:r w:rsidRPr="005176A7">
        <w:rPr>
          <w:w w:val="105"/>
        </w:rPr>
        <w:t xml:space="preserve">, S., Titus, H.E., Hazarika, R.R. and </w:t>
      </w:r>
      <w:proofErr w:type="spellStart"/>
      <w:r w:rsidRPr="005176A7">
        <w:rPr>
          <w:w w:val="105"/>
        </w:rPr>
        <w:t>Harrish</w:t>
      </w:r>
      <w:proofErr w:type="spellEnd"/>
      <w:r w:rsidRPr="005176A7">
        <w:rPr>
          <w:w w:val="105"/>
        </w:rPr>
        <w:t xml:space="preserve">, M. (2015). “Design and comparison of a residential building (G+10) for seismic forces using the codes: IS1893, Euro code 8, ASCE </w:t>
      </w:r>
      <w:r w:rsidRPr="005176A7">
        <w:rPr>
          <w:spacing w:val="2"/>
          <w:w w:val="105"/>
        </w:rPr>
        <w:t xml:space="preserve">7-10 </w:t>
      </w:r>
      <w:r w:rsidRPr="005176A7">
        <w:rPr>
          <w:w w:val="105"/>
        </w:rPr>
        <w:t xml:space="preserve">and British code”. </w:t>
      </w:r>
      <w:r w:rsidRPr="005176A7">
        <w:rPr>
          <w:i/>
          <w:w w:val="105"/>
        </w:rPr>
        <w:t xml:space="preserve">Int. J. Res. Eng. Technol., </w:t>
      </w:r>
      <w:r w:rsidRPr="005176A7">
        <w:rPr>
          <w:w w:val="105"/>
        </w:rPr>
        <w:t>5:</w:t>
      </w:r>
      <w:r w:rsidRPr="005176A7">
        <w:rPr>
          <w:spacing w:val="-22"/>
          <w:w w:val="105"/>
        </w:rPr>
        <w:t xml:space="preserve"> </w:t>
      </w:r>
      <w:r w:rsidRPr="005176A7">
        <w:rPr>
          <w:w w:val="105"/>
        </w:rPr>
        <w:t>205-09.</w:t>
      </w:r>
    </w:p>
    <w:p w:rsidR="00EF40E0" w:rsidRPr="005176A7" w:rsidRDefault="00EF40E0" w:rsidP="00EF40E0">
      <w:pPr>
        <w:pStyle w:val="BodyText"/>
        <w:spacing w:before="10"/>
        <w:rPr>
          <w:b/>
          <w:sz w:val="20"/>
        </w:rPr>
      </w:pPr>
    </w:p>
    <w:p w:rsidR="00EF40E0" w:rsidRPr="005176A7" w:rsidRDefault="00EF40E0" w:rsidP="00EF40E0">
      <w:pPr>
        <w:pStyle w:val="ListParagraph"/>
        <w:numPr>
          <w:ilvl w:val="0"/>
          <w:numId w:val="2"/>
        </w:numPr>
        <w:tabs>
          <w:tab w:val="left" w:pos="961"/>
        </w:tabs>
        <w:spacing w:line="362" w:lineRule="auto"/>
        <w:ind w:right="289"/>
        <w:jc w:val="both"/>
        <w:rPr>
          <w:b/>
          <w:i/>
          <w:sz w:val="24"/>
        </w:rPr>
      </w:pPr>
      <w:proofErr w:type="spellStart"/>
      <w:r w:rsidRPr="005176A7">
        <w:rPr>
          <w:b/>
          <w:w w:val="110"/>
          <w:sz w:val="24"/>
        </w:rPr>
        <w:t>Khan</w:t>
      </w:r>
      <w:proofErr w:type="gramStart"/>
      <w:r w:rsidRPr="005176A7">
        <w:rPr>
          <w:b/>
          <w:w w:val="110"/>
          <w:sz w:val="24"/>
        </w:rPr>
        <w:t>,S.A.andPrasad,R.V.R.K</w:t>
      </w:r>
      <w:proofErr w:type="spellEnd"/>
      <w:proofErr w:type="gramEnd"/>
      <w:r w:rsidRPr="005176A7">
        <w:rPr>
          <w:b/>
          <w:w w:val="110"/>
          <w:sz w:val="24"/>
        </w:rPr>
        <w:t xml:space="preserve">. (2016). </w:t>
      </w:r>
      <w:r w:rsidRPr="005176A7">
        <w:rPr>
          <w:b/>
          <w:spacing w:val="-4"/>
          <w:w w:val="110"/>
          <w:sz w:val="24"/>
        </w:rPr>
        <w:t xml:space="preserve">“A </w:t>
      </w:r>
      <w:r w:rsidRPr="005176A7">
        <w:rPr>
          <w:b/>
          <w:w w:val="110"/>
          <w:sz w:val="24"/>
        </w:rPr>
        <w:t>comparative study of seismic behavior on multistoried RC buildings by the provisions made in Indian and other International building codes” .</w:t>
      </w:r>
      <w:proofErr w:type="spellStart"/>
      <w:r w:rsidRPr="005176A7">
        <w:rPr>
          <w:b/>
          <w:i/>
          <w:w w:val="110"/>
          <w:sz w:val="24"/>
        </w:rPr>
        <w:t>Int.J</w:t>
      </w:r>
      <w:proofErr w:type="spellEnd"/>
      <w:r w:rsidRPr="005176A7">
        <w:rPr>
          <w:b/>
          <w:i/>
          <w:w w:val="110"/>
          <w:sz w:val="24"/>
        </w:rPr>
        <w:t xml:space="preserve">. </w:t>
      </w:r>
      <w:proofErr w:type="spellStart"/>
      <w:r w:rsidRPr="005176A7">
        <w:rPr>
          <w:b/>
          <w:i/>
          <w:w w:val="110"/>
          <w:sz w:val="24"/>
        </w:rPr>
        <w:t>Eng.Dev</w:t>
      </w:r>
      <w:proofErr w:type="spellEnd"/>
      <w:r w:rsidRPr="005176A7">
        <w:rPr>
          <w:b/>
          <w:i/>
          <w:spacing w:val="-39"/>
          <w:w w:val="110"/>
          <w:sz w:val="24"/>
        </w:rPr>
        <w:t xml:space="preserve"> </w:t>
      </w:r>
      <w:r w:rsidRPr="005176A7">
        <w:rPr>
          <w:b/>
          <w:i/>
          <w:w w:val="110"/>
          <w:sz w:val="24"/>
        </w:rPr>
        <w:t>.Res.</w:t>
      </w:r>
    </w:p>
    <w:p w:rsidR="00EF40E0" w:rsidRPr="005176A7" w:rsidRDefault="00EF40E0" w:rsidP="00EF40E0">
      <w:pPr>
        <w:spacing w:line="269" w:lineRule="exact"/>
        <w:ind w:left="961"/>
        <w:rPr>
          <w:b/>
          <w:sz w:val="24"/>
        </w:rPr>
      </w:pPr>
      <w:r w:rsidRPr="005176A7">
        <w:rPr>
          <w:b/>
          <w:i/>
          <w:w w:val="110"/>
          <w:sz w:val="24"/>
        </w:rPr>
        <w:t>,</w:t>
      </w:r>
      <w:r w:rsidRPr="005176A7">
        <w:rPr>
          <w:b/>
          <w:w w:val="110"/>
          <w:sz w:val="24"/>
        </w:rPr>
        <w:t>4:1967-73.</w:t>
      </w:r>
    </w:p>
    <w:p w:rsidR="00EF40E0" w:rsidRPr="005176A7" w:rsidRDefault="00EF40E0" w:rsidP="00EF40E0">
      <w:pPr>
        <w:pStyle w:val="BodyText"/>
        <w:spacing w:before="9"/>
        <w:rPr>
          <w:b/>
          <w:sz w:val="32"/>
        </w:rPr>
      </w:pPr>
    </w:p>
    <w:p w:rsidR="00EF40E0" w:rsidRPr="005176A7" w:rsidRDefault="00EF40E0" w:rsidP="00EF40E0">
      <w:pPr>
        <w:pStyle w:val="ListParagraph"/>
        <w:numPr>
          <w:ilvl w:val="0"/>
          <w:numId w:val="2"/>
        </w:numPr>
        <w:tabs>
          <w:tab w:val="left" w:pos="961"/>
        </w:tabs>
        <w:spacing w:line="360" w:lineRule="auto"/>
        <w:ind w:right="254"/>
        <w:jc w:val="both"/>
        <w:rPr>
          <w:b/>
          <w:i/>
          <w:sz w:val="24"/>
        </w:rPr>
      </w:pPr>
      <w:proofErr w:type="spellStart"/>
      <w:r w:rsidRPr="005176A7">
        <w:rPr>
          <w:b/>
          <w:w w:val="105"/>
          <w:sz w:val="24"/>
        </w:rPr>
        <w:t>Landingin</w:t>
      </w:r>
      <w:proofErr w:type="spellEnd"/>
      <w:r w:rsidRPr="005176A7">
        <w:rPr>
          <w:b/>
          <w:w w:val="105"/>
          <w:sz w:val="24"/>
        </w:rPr>
        <w:t xml:space="preserve">, J., Rodrigues, H., </w:t>
      </w:r>
      <w:r w:rsidRPr="005176A7">
        <w:rPr>
          <w:b/>
          <w:spacing w:val="-3"/>
          <w:w w:val="105"/>
          <w:sz w:val="24"/>
        </w:rPr>
        <w:t xml:space="preserve">Varum, </w:t>
      </w:r>
      <w:r w:rsidRPr="005176A7">
        <w:rPr>
          <w:b/>
          <w:w w:val="105"/>
          <w:sz w:val="24"/>
        </w:rPr>
        <w:t xml:space="preserve">H., </w:t>
      </w:r>
      <w:proofErr w:type="spellStart"/>
      <w:r w:rsidRPr="005176A7">
        <w:rPr>
          <w:b/>
          <w:w w:val="105"/>
          <w:sz w:val="24"/>
        </w:rPr>
        <w:t>Arêde</w:t>
      </w:r>
      <w:proofErr w:type="spellEnd"/>
      <w:r w:rsidRPr="005176A7">
        <w:rPr>
          <w:b/>
          <w:w w:val="105"/>
          <w:sz w:val="24"/>
        </w:rPr>
        <w:t>, A. and Costa, (2012). “</w:t>
      </w:r>
      <w:proofErr w:type="spellStart"/>
      <w:r w:rsidRPr="005176A7">
        <w:rPr>
          <w:b/>
          <w:w w:val="105"/>
          <w:sz w:val="24"/>
        </w:rPr>
        <w:t>A.Comparative</w:t>
      </w:r>
      <w:proofErr w:type="spellEnd"/>
      <w:r w:rsidRPr="005176A7">
        <w:rPr>
          <w:b/>
          <w:w w:val="105"/>
          <w:sz w:val="24"/>
        </w:rPr>
        <w:t xml:space="preserve"> analysis of RC irregular buildings designed according to different seismic design codes,” </w:t>
      </w:r>
      <w:r w:rsidRPr="005176A7">
        <w:rPr>
          <w:b/>
          <w:i/>
          <w:spacing w:val="-4"/>
          <w:w w:val="105"/>
          <w:sz w:val="24"/>
        </w:rPr>
        <w:t>15</w:t>
      </w:r>
      <w:r w:rsidRPr="005176A7">
        <w:rPr>
          <w:b/>
          <w:i/>
          <w:spacing w:val="-4"/>
          <w:w w:val="105"/>
          <w:sz w:val="24"/>
          <w:vertAlign w:val="superscript"/>
        </w:rPr>
        <w:t>th</w:t>
      </w:r>
      <w:r w:rsidRPr="005176A7">
        <w:rPr>
          <w:b/>
          <w:i/>
          <w:spacing w:val="-4"/>
          <w:w w:val="105"/>
          <w:sz w:val="24"/>
        </w:rPr>
        <w:t xml:space="preserve"> </w:t>
      </w:r>
      <w:r w:rsidRPr="005176A7">
        <w:rPr>
          <w:b/>
          <w:i/>
          <w:w w:val="105"/>
          <w:sz w:val="24"/>
        </w:rPr>
        <w:t>International Conference on Experimental</w:t>
      </w:r>
      <w:r w:rsidRPr="005176A7">
        <w:rPr>
          <w:b/>
          <w:i/>
          <w:spacing w:val="2"/>
          <w:w w:val="105"/>
          <w:sz w:val="24"/>
        </w:rPr>
        <w:t xml:space="preserve"> </w:t>
      </w:r>
      <w:r w:rsidRPr="005176A7">
        <w:rPr>
          <w:b/>
          <w:i/>
          <w:w w:val="105"/>
          <w:sz w:val="24"/>
        </w:rPr>
        <w:t>Mechanics.</w:t>
      </w:r>
    </w:p>
    <w:p w:rsidR="00EF40E0" w:rsidRPr="005176A7" w:rsidRDefault="00EF40E0" w:rsidP="00EF40E0">
      <w:pPr>
        <w:pStyle w:val="BodyText"/>
        <w:spacing w:before="11"/>
        <w:rPr>
          <w:b/>
          <w:i/>
          <w:sz w:val="20"/>
        </w:rPr>
      </w:pPr>
    </w:p>
    <w:p w:rsidR="00EF40E0" w:rsidRPr="005176A7" w:rsidRDefault="00EF40E0" w:rsidP="00EF40E0">
      <w:pPr>
        <w:pStyle w:val="ListParagraph"/>
        <w:numPr>
          <w:ilvl w:val="0"/>
          <w:numId w:val="2"/>
        </w:numPr>
        <w:tabs>
          <w:tab w:val="left" w:pos="961"/>
        </w:tabs>
        <w:spacing w:line="362" w:lineRule="auto"/>
        <w:ind w:right="259"/>
        <w:jc w:val="both"/>
        <w:rPr>
          <w:b/>
          <w:i/>
          <w:sz w:val="24"/>
        </w:rPr>
      </w:pPr>
      <w:proofErr w:type="spellStart"/>
      <w:r w:rsidRPr="005176A7">
        <w:rPr>
          <w:b/>
          <w:sz w:val="24"/>
        </w:rPr>
        <w:t>Marjan</w:t>
      </w:r>
      <w:proofErr w:type="spellEnd"/>
      <w:r w:rsidRPr="005176A7">
        <w:rPr>
          <w:b/>
          <w:sz w:val="24"/>
        </w:rPr>
        <w:t xml:space="preserve"> </w:t>
      </w:r>
      <w:proofErr w:type="spellStart"/>
      <w:proofErr w:type="gramStart"/>
      <w:r w:rsidRPr="005176A7">
        <w:rPr>
          <w:b/>
          <w:sz w:val="24"/>
        </w:rPr>
        <w:t>Faizian</w:t>
      </w:r>
      <w:proofErr w:type="spellEnd"/>
      <w:r w:rsidRPr="005176A7">
        <w:rPr>
          <w:b/>
          <w:sz w:val="24"/>
        </w:rPr>
        <w:t xml:space="preserve"> ,</w:t>
      </w:r>
      <w:proofErr w:type="gramEnd"/>
      <w:r w:rsidRPr="005176A7">
        <w:rPr>
          <w:b/>
          <w:sz w:val="24"/>
        </w:rPr>
        <w:t xml:space="preserve"> Yuji Ishiyama, (2004)“Comparison Of Seismic Codes </w:t>
      </w:r>
      <w:r w:rsidRPr="005176A7">
        <w:rPr>
          <w:b/>
          <w:spacing w:val="2"/>
          <w:sz w:val="24"/>
        </w:rPr>
        <w:t xml:space="preserve">Of </w:t>
      </w:r>
      <w:r w:rsidRPr="005176A7">
        <w:rPr>
          <w:b/>
          <w:sz w:val="24"/>
        </w:rPr>
        <w:t>1981 Japan (BSLJ), 2000USA(IBC) And 1999 Iran(ICS)”,</w:t>
      </w:r>
      <w:r w:rsidRPr="005176A7">
        <w:rPr>
          <w:b/>
          <w:i/>
          <w:sz w:val="24"/>
        </w:rPr>
        <w:t>13</w:t>
      </w:r>
      <w:r w:rsidRPr="005176A7">
        <w:rPr>
          <w:b/>
          <w:i/>
          <w:sz w:val="24"/>
          <w:vertAlign w:val="superscript"/>
        </w:rPr>
        <w:t>th</w:t>
      </w:r>
      <w:r w:rsidRPr="005176A7">
        <w:rPr>
          <w:b/>
          <w:i/>
          <w:sz w:val="24"/>
        </w:rPr>
        <w:t xml:space="preserve"> world conference on earthquake engineering, Canada. Paper No.</w:t>
      </w:r>
      <w:r w:rsidRPr="005176A7">
        <w:rPr>
          <w:b/>
          <w:i/>
          <w:spacing w:val="7"/>
          <w:sz w:val="24"/>
        </w:rPr>
        <w:t xml:space="preserve"> </w:t>
      </w:r>
      <w:r w:rsidRPr="005176A7">
        <w:rPr>
          <w:b/>
          <w:i/>
          <w:sz w:val="24"/>
        </w:rPr>
        <w:t>3168</w:t>
      </w:r>
    </w:p>
    <w:p w:rsidR="00EF40E0" w:rsidRPr="005176A7" w:rsidRDefault="00EF40E0" w:rsidP="00EF40E0">
      <w:pPr>
        <w:pStyle w:val="ListParagraph"/>
        <w:numPr>
          <w:ilvl w:val="0"/>
          <w:numId w:val="2"/>
        </w:numPr>
        <w:tabs>
          <w:tab w:val="left" w:pos="793"/>
        </w:tabs>
        <w:spacing w:before="233" w:line="360" w:lineRule="auto"/>
        <w:ind w:right="373"/>
        <w:jc w:val="both"/>
        <w:rPr>
          <w:b/>
          <w:i/>
          <w:sz w:val="24"/>
        </w:rPr>
      </w:pPr>
      <w:r w:rsidRPr="005176A7">
        <w:rPr>
          <w:b/>
          <w:sz w:val="24"/>
        </w:rPr>
        <w:t xml:space="preserve">Pamela Jennifer J P, </w:t>
      </w:r>
      <w:proofErr w:type="spellStart"/>
      <w:r w:rsidRPr="005176A7">
        <w:rPr>
          <w:b/>
          <w:sz w:val="24"/>
        </w:rPr>
        <w:t>Jegidha</w:t>
      </w:r>
      <w:proofErr w:type="spellEnd"/>
      <w:r w:rsidRPr="005176A7">
        <w:rPr>
          <w:b/>
          <w:sz w:val="24"/>
        </w:rPr>
        <w:t xml:space="preserve"> K </w:t>
      </w:r>
      <w:r w:rsidRPr="005176A7">
        <w:rPr>
          <w:b/>
          <w:spacing w:val="-3"/>
          <w:sz w:val="24"/>
        </w:rPr>
        <w:t xml:space="preserve">J, </w:t>
      </w:r>
      <w:r w:rsidRPr="005176A7">
        <w:rPr>
          <w:b/>
          <w:sz w:val="24"/>
        </w:rPr>
        <w:t xml:space="preserve">(2015) “Review </w:t>
      </w:r>
      <w:proofErr w:type="gramStart"/>
      <w:r w:rsidRPr="005176A7">
        <w:rPr>
          <w:b/>
          <w:sz w:val="24"/>
        </w:rPr>
        <w:t>On Seismic Design Of</w:t>
      </w:r>
      <w:proofErr w:type="gramEnd"/>
      <w:r w:rsidRPr="005176A7">
        <w:rPr>
          <w:b/>
          <w:sz w:val="24"/>
        </w:rPr>
        <w:t xml:space="preserve"> Multistoried RC Building using various Codes”, </w:t>
      </w:r>
      <w:r w:rsidRPr="005176A7">
        <w:rPr>
          <w:b/>
          <w:i/>
          <w:sz w:val="24"/>
        </w:rPr>
        <w:t>IJISET - International Journal of Innovative Science, Engineering &amp; Technology, Vol.2Issue10, October.</w:t>
      </w:r>
    </w:p>
    <w:p w:rsidR="00EF40E0" w:rsidRPr="005176A7" w:rsidRDefault="00EF40E0" w:rsidP="00EF40E0">
      <w:pPr>
        <w:pStyle w:val="BodyText"/>
        <w:spacing w:before="11"/>
        <w:rPr>
          <w:b/>
          <w:i/>
          <w:sz w:val="20"/>
        </w:rPr>
      </w:pPr>
    </w:p>
    <w:p w:rsidR="00EF40E0" w:rsidRPr="005176A7" w:rsidRDefault="00EF40E0" w:rsidP="00EF40E0">
      <w:pPr>
        <w:pStyle w:val="ListParagraph"/>
        <w:numPr>
          <w:ilvl w:val="0"/>
          <w:numId w:val="2"/>
        </w:numPr>
        <w:tabs>
          <w:tab w:val="left" w:pos="793"/>
        </w:tabs>
        <w:spacing w:line="360" w:lineRule="auto"/>
        <w:ind w:right="376"/>
        <w:jc w:val="both"/>
        <w:rPr>
          <w:b/>
          <w:i/>
          <w:sz w:val="24"/>
        </w:rPr>
      </w:pPr>
      <w:proofErr w:type="spellStart"/>
      <w:r w:rsidRPr="005176A7">
        <w:rPr>
          <w:b/>
          <w:sz w:val="24"/>
        </w:rPr>
        <w:t>P.R.Bose,R.Dubey</w:t>
      </w:r>
      <w:proofErr w:type="spellEnd"/>
      <w:r w:rsidRPr="005176A7">
        <w:rPr>
          <w:b/>
          <w:sz w:val="24"/>
        </w:rPr>
        <w:t xml:space="preserve"> ,</w:t>
      </w:r>
      <w:proofErr w:type="spellStart"/>
      <w:r w:rsidRPr="005176A7">
        <w:rPr>
          <w:b/>
          <w:sz w:val="24"/>
        </w:rPr>
        <w:t>M.A.Yazdi</w:t>
      </w:r>
      <w:proofErr w:type="spellEnd"/>
      <w:r w:rsidRPr="005176A7">
        <w:rPr>
          <w:b/>
          <w:sz w:val="24"/>
        </w:rPr>
        <w:t xml:space="preserve">, (1992)“Comparison Of </w:t>
      </w:r>
      <w:proofErr w:type="spellStart"/>
      <w:r w:rsidRPr="005176A7">
        <w:rPr>
          <w:b/>
          <w:sz w:val="24"/>
        </w:rPr>
        <w:t>Codal</w:t>
      </w:r>
      <w:proofErr w:type="spellEnd"/>
      <w:r w:rsidRPr="005176A7">
        <w:rPr>
          <w:b/>
          <w:sz w:val="24"/>
        </w:rPr>
        <w:t xml:space="preserve"> Provision Suggested By Various Countries” </w:t>
      </w:r>
      <w:r w:rsidRPr="005176A7">
        <w:rPr>
          <w:b/>
          <w:i/>
          <w:sz w:val="24"/>
        </w:rPr>
        <w:t>Earthquake Engineering Department</w:t>
      </w:r>
      <w:r w:rsidRPr="005176A7">
        <w:rPr>
          <w:b/>
          <w:i/>
          <w:spacing w:val="39"/>
          <w:sz w:val="24"/>
        </w:rPr>
        <w:t xml:space="preserve"> </w:t>
      </w:r>
      <w:r w:rsidRPr="005176A7">
        <w:rPr>
          <w:b/>
          <w:i/>
          <w:sz w:val="24"/>
        </w:rPr>
        <w:t>,</w:t>
      </w:r>
    </w:p>
    <w:p w:rsidR="000C6619" w:rsidRPr="005176A7" w:rsidRDefault="000C6619"/>
    <w:sectPr w:rsidR="000C6619" w:rsidRPr="005176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929D4"/>
    <w:multiLevelType w:val="hybridMultilevel"/>
    <w:tmpl w:val="B9A812C8"/>
    <w:lvl w:ilvl="0" w:tplc="F23C779A">
      <w:start w:val="1"/>
      <w:numFmt w:val="decimal"/>
      <w:lvlText w:val="%1."/>
      <w:lvlJc w:val="left"/>
      <w:pPr>
        <w:ind w:left="240" w:hanging="721"/>
        <w:jc w:val="left"/>
      </w:pPr>
      <w:rPr>
        <w:rFonts w:hint="default"/>
        <w:b/>
        <w:bCs/>
        <w:spacing w:val="-18"/>
        <w:w w:val="99"/>
        <w:lang w:val="en-US" w:eastAsia="en-US" w:bidi="ar-SA"/>
      </w:rPr>
    </w:lvl>
    <w:lvl w:ilvl="1" w:tplc="EA7C3C9E">
      <w:numFmt w:val="bullet"/>
      <w:lvlText w:val="•"/>
      <w:lvlJc w:val="left"/>
      <w:pPr>
        <w:ind w:left="1130" w:hanging="721"/>
      </w:pPr>
      <w:rPr>
        <w:rFonts w:hint="default"/>
        <w:lang w:val="en-US" w:eastAsia="en-US" w:bidi="ar-SA"/>
      </w:rPr>
    </w:lvl>
    <w:lvl w:ilvl="2" w:tplc="C52265BE">
      <w:numFmt w:val="bullet"/>
      <w:lvlText w:val="•"/>
      <w:lvlJc w:val="left"/>
      <w:pPr>
        <w:ind w:left="2020" w:hanging="721"/>
      </w:pPr>
      <w:rPr>
        <w:rFonts w:hint="default"/>
        <w:lang w:val="en-US" w:eastAsia="en-US" w:bidi="ar-SA"/>
      </w:rPr>
    </w:lvl>
    <w:lvl w:ilvl="3" w:tplc="C4B00AA4">
      <w:numFmt w:val="bullet"/>
      <w:lvlText w:val="•"/>
      <w:lvlJc w:val="left"/>
      <w:pPr>
        <w:ind w:left="2910" w:hanging="721"/>
      </w:pPr>
      <w:rPr>
        <w:rFonts w:hint="default"/>
        <w:lang w:val="en-US" w:eastAsia="en-US" w:bidi="ar-SA"/>
      </w:rPr>
    </w:lvl>
    <w:lvl w:ilvl="4" w:tplc="B08EC872">
      <w:numFmt w:val="bullet"/>
      <w:lvlText w:val="•"/>
      <w:lvlJc w:val="left"/>
      <w:pPr>
        <w:ind w:left="3800" w:hanging="721"/>
      </w:pPr>
      <w:rPr>
        <w:rFonts w:hint="default"/>
        <w:lang w:val="en-US" w:eastAsia="en-US" w:bidi="ar-SA"/>
      </w:rPr>
    </w:lvl>
    <w:lvl w:ilvl="5" w:tplc="75A82AEA">
      <w:numFmt w:val="bullet"/>
      <w:lvlText w:val="•"/>
      <w:lvlJc w:val="left"/>
      <w:pPr>
        <w:ind w:left="4690" w:hanging="721"/>
      </w:pPr>
      <w:rPr>
        <w:rFonts w:hint="default"/>
        <w:lang w:val="en-US" w:eastAsia="en-US" w:bidi="ar-SA"/>
      </w:rPr>
    </w:lvl>
    <w:lvl w:ilvl="6" w:tplc="BA40A1B0">
      <w:numFmt w:val="bullet"/>
      <w:lvlText w:val="•"/>
      <w:lvlJc w:val="left"/>
      <w:pPr>
        <w:ind w:left="5580" w:hanging="721"/>
      </w:pPr>
      <w:rPr>
        <w:rFonts w:hint="default"/>
        <w:lang w:val="en-US" w:eastAsia="en-US" w:bidi="ar-SA"/>
      </w:rPr>
    </w:lvl>
    <w:lvl w:ilvl="7" w:tplc="8E8C163A">
      <w:numFmt w:val="bullet"/>
      <w:lvlText w:val="•"/>
      <w:lvlJc w:val="left"/>
      <w:pPr>
        <w:ind w:left="6470" w:hanging="721"/>
      </w:pPr>
      <w:rPr>
        <w:rFonts w:hint="default"/>
        <w:lang w:val="en-US" w:eastAsia="en-US" w:bidi="ar-SA"/>
      </w:rPr>
    </w:lvl>
    <w:lvl w:ilvl="8" w:tplc="FDB23DE4">
      <w:numFmt w:val="bullet"/>
      <w:lvlText w:val="•"/>
      <w:lvlJc w:val="left"/>
      <w:pPr>
        <w:ind w:left="7360" w:hanging="721"/>
      </w:pPr>
      <w:rPr>
        <w:rFonts w:hint="default"/>
        <w:lang w:val="en-US" w:eastAsia="en-US" w:bidi="ar-SA"/>
      </w:rPr>
    </w:lvl>
  </w:abstractNum>
  <w:abstractNum w:abstractNumId="1" w15:restartNumberingAfterBreak="0">
    <w:nsid w:val="7D9E67F1"/>
    <w:multiLevelType w:val="hybridMultilevel"/>
    <w:tmpl w:val="8EEC5906"/>
    <w:lvl w:ilvl="0" w:tplc="A43E5446">
      <w:start w:val="1"/>
      <w:numFmt w:val="decimal"/>
      <w:lvlText w:val="%1."/>
      <w:lvlJc w:val="left"/>
      <w:pPr>
        <w:ind w:left="961" w:hanging="721"/>
        <w:jc w:val="left"/>
      </w:pPr>
      <w:rPr>
        <w:rFonts w:hint="default"/>
        <w:b/>
        <w:bCs/>
        <w:spacing w:val="-30"/>
        <w:w w:val="99"/>
        <w:lang w:val="en-US" w:eastAsia="en-US" w:bidi="ar-SA"/>
      </w:rPr>
    </w:lvl>
    <w:lvl w:ilvl="1" w:tplc="8548B55C">
      <w:start w:val="1"/>
      <w:numFmt w:val="decimal"/>
      <w:lvlText w:val="%2)"/>
      <w:lvlJc w:val="left"/>
      <w:pPr>
        <w:ind w:left="140" w:hanging="303"/>
        <w:jc w:val="left"/>
      </w:pPr>
      <w:rPr>
        <w:rFonts w:ascii="Times New Roman" w:eastAsia="Times New Roman" w:hAnsi="Times New Roman" w:cs="Times New Roman" w:hint="default"/>
        <w:b/>
        <w:bCs/>
        <w:spacing w:val="-30"/>
        <w:w w:val="99"/>
        <w:sz w:val="24"/>
        <w:szCs w:val="24"/>
        <w:lang w:val="en-US" w:eastAsia="en-US" w:bidi="ar-SA"/>
      </w:rPr>
    </w:lvl>
    <w:lvl w:ilvl="2" w:tplc="340636E0">
      <w:numFmt w:val="bullet"/>
      <w:lvlText w:val="•"/>
      <w:lvlJc w:val="left"/>
      <w:pPr>
        <w:ind w:left="1857" w:hanging="303"/>
      </w:pPr>
      <w:rPr>
        <w:rFonts w:hint="default"/>
        <w:lang w:val="en-US" w:eastAsia="en-US" w:bidi="ar-SA"/>
      </w:rPr>
    </w:lvl>
    <w:lvl w:ilvl="3" w:tplc="7A30E12A">
      <w:numFmt w:val="bullet"/>
      <w:lvlText w:val="•"/>
      <w:lvlJc w:val="left"/>
      <w:pPr>
        <w:ind w:left="2755" w:hanging="303"/>
      </w:pPr>
      <w:rPr>
        <w:rFonts w:hint="default"/>
        <w:lang w:val="en-US" w:eastAsia="en-US" w:bidi="ar-SA"/>
      </w:rPr>
    </w:lvl>
    <w:lvl w:ilvl="4" w:tplc="CCE05920">
      <w:numFmt w:val="bullet"/>
      <w:lvlText w:val="•"/>
      <w:lvlJc w:val="left"/>
      <w:pPr>
        <w:ind w:left="3653" w:hanging="303"/>
      </w:pPr>
      <w:rPr>
        <w:rFonts w:hint="default"/>
        <w:lang w:val="en-US" w:eastAsia="en-US" w:bidi="ar-SA"/>
      </w:rPr>
    </w:lvl>
    <w:lvl w:ilvl="5" w:tplc="98B28382">
      <w:numFmt w:val="bullet"/>
      <w:lvlText w:val="•"/>
      <w:lvlJc w:val="left"/>
      <w:pPr>
        <w:ind w:left="4551" w:hanging="303"/>
      </w:pPr>
      <w:rPr>
        <w:rFonts w:hint="default"/>
        <w:lang w:val="en-US" w:eastAsia="en-US" w:bidi="ar-SA"/>
      </w:rPr>
    </w:lvl>
    <w:lvl w:ilvl="6" w:tplc="749AB6BE">
      <w:numFmt w:val="bullet"/>
      <w:lvlText w:val="•"/>
      <w:lvlJc w:val="left"/>
      <w:pPr>
        <w:ind w:left="5448" w:hanging="303"/>
      </w:pPr>
      <w:rPr>
        <w:rFonts w:hint="default"/>
        <w:lang w:val="en-US" w:eastAsia="en-US" w:bidi="ar-SA"/>
      </w:rPr>
    </w:lvl>
    <w:lvl w:ilvl="7" w:tplc="245A016C">
      <w:numFmt w:val="bullet"/>
      <w:lvlText w:val="•"/>
      <w:lvlJc w:val="left"/>
      <w:pPr>
        <w:ind w:left="6346" w:hanging="303"/>
      </w:pPr>
      <w:rPr>
        <w:rFonts w:hint="default"/>
        <w:lang w:val="en-US" w:eastAsia="en-US" w:bidi="ar-SA"/>
      </w:rPr>
    </w:lvl>
    <w:lvl w:ilvl="8" w:tplc="F698E6D0">
      <w:numFmt w:val="bullet"/>
      <w:lvlText w:val="•"/>
      <w:lvlJc w:val="left"/>
      <w:pPr>
        <w:ind w:left="7244" w:hanging="303"/>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619"/>
    <w:rsid w:val="00011B62"/>
    <w:rsid w:val="000C6619"/>
    <w:rsid w:val="0010542F"/>
    <w:rsid w:val="00106F49"/>
    <w:rsid w:val="00230C61"/>
    <w:rsid w:val="0034661A"/>
    <w:rsid w:val="00421B71"/>
    <w:rsid w:val="004A7FDF"/>
    <w:rsid w:val="00501EE2"/>
    <w:rsid w:val="005176A7"/>
    <w:rsid w:val="00536205"/>
    <w:rsid w:val="005A220B"/>
    <w:rsid w:val="0062505A"/>
    <w:rsid w:val="00784DC3"/>
    <w:rsid w:val="007F3619"/>
    <w:rsid w:val="008F031A"/>
    <w:rsid w:val="009816BD"/>
    <w:rsid w:val="00990CA0"/>
    <w:rsid w:val="00BC4B03"/>
    <w:rsid w:val="00C7595E"/>
    <w:rsid w:val="00CF5B67"/>
    <w:rsid w:val="00DF2ED8"/>
    <w:rsid w:val="00E81172"/>
    <w:rsid w:val="00EF40E0"/>
    <w:rsid w:val="00F36293"/>
    <w:rsid w:val="00F80889"/>
    <w:rsid w:val="00FC4B15"/>
    <w:rsid w:val="00FF4F3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0AC063-30B4-4336-A319-E0C53D774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0C6619"/>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EF40E0"/>
    <w:pPr>
      <w:spacing w:before="105"/>
      <w:ind w:left="730" w:right="739"/>
      <w:jc w:val="center"/>
      <w:outlineLvl w:val="0"/>
    </w:pPr>
    <w:rPr>
      <w:b/>
      <w:bCs/>
      <w:sz w:val="32"/>
      <w:szCs w:val="32"/>
    </w:rPr>
  </w:style>
  <w:style w:type="paragraph" w:styleId="Heading3">
    <w:name w:val="heading 3"/>
    <w:basedOn w:val="Normal"/>
    <w:link w:val="Heading3Char"/>
    <w:uiPriority w:val="1"/>
    <w:qFormat/>
    <w:rsid w:val="00EF40E0"/>
    <w:pPr>
      <w:ind w:left="961"/>
      <w:outlineLvl w:val="2"/>
    </w:pPr>
    <w:rPr>
      <w:b/>
      <w:bCs/>
      <w:sz w:val="24"/>
      <w:szCs w:val="24"/>
    </w:rPr>
  </w:style>
  <w:style w:type="paragraph" w:styleId="Heading4">
    <w:name w:val="heading 4"/>
    <w:basedOn w:val="Normal"/>
    <w:link w:val="Heading4Char"/>
    <w:uiPriority w:val="1"/>
    <w:qFormat/>
    <w:rsid w:val="00EF40E0"/>
    <w:pPr>
      <w:ind w:left="961" w:hanging="721"/>
      <w:outlineLvl w:val="3"/>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6619"/>
    <w:rPr>
      <w:sz w:val="24"/>
      <w:szCs w:val="24"/>
    </w:rPr>
  </w:style>
  <w:style w:type="character" w:customStyle="1" w:styleId="BodyTextChar">
    <w:name w:val="Body Text Char"/>
    <w:basedOn w:val="DefaultParagraphFont"/>
    <w:link w:val="BodyText"/>
    <w:uiPriority w:val="1"/>
    <w:rsid w:val="000C6619"/>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0C6619"/>
    <w:pPr>
      <w:ind w:left="961" w:hanging="721"/>
      <w:jc w:val="both"/>
    </w:pPr>
  </w:style>
  <w:style w:type="character" w:customStyle="1" w:styleId="Heading1Char">
    <w:name w:val="Heading 1 Char"/>
    <w:basedOn w:val="DefaultParagraphFont"/>
    <w:link w:val="Heading1"/>
    <w:uiPriority w:val="1"/>
    <w:rsid w:val="00EF40E0"/>
    <w:rPr>
      <w:rFonts w:ascii="Times New Roman" w:eastAsia="Times New Roman" w:hAnsi="Times New Roman" w:cs="Times New Roman"/>
      <w:b/>
      <w:bCs/>
      <w:sz w:val="32"/>
      <w:szCs w:val="32"/>
      <w:lang w:val="en-US"/>
    </w:rPr>
  </w:style>
  <w:style w:type="character" w:customStyle="1" w:styleId="Heading3Char">
    <w:name w:val="Heading 3 Char"/>
    <w:basedOn w:val="DefaultParagraphFont"/>
    <w:link w:val="Heading3"/>
    <w:uiPriority w:val="1"/>
    <w:rsid w:val="00EF40E0"/>
    <w:rPr>
      <w:rFonts w:ascii="Times New Roman" w:eastAsia="Times New Roman" w:hAnsi="Times New Roman" w:cs="Times New Roman"/>
      <w:b/>
      <w:bCs/>
      <w:sz w:val="24"/>
      <w:szCs w:val="24"/>
      <w:lang w:val="en-US"/>
    </w:rPr>
  </w:style>
  <w:style w:type="character" w:customStyle="1" w:styleId="Heading4Char">
    <w:name w:val="Heading 4 Char"/>
    <w:basedOn w:val="DefaultParagraphFont"/>
    <w:link w:val="Heading4"/>
    <w:uiPriority w:val="1"/>
    <w:rsid w:val="00EF40E0"/>
    <w:rPr>
      <w:rFonts w:ascii="Times New Roman" w:eastAsia="Times New Roman" w:hAnsi="Times New Roman" w:cs="Times New Roman"/>
      <w:b/>
      <w:bCs/>
      <w:i/>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9</Pages>
  <Words>3054</Words>
  <Characters>17408</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dc:creator>
  <cp:keywords/>
  <dc:description/>
  <cp:lastModifiedBy>aman upadhayay</cp:lastModifiedBy>
  <cp:revision>23</cp:revision>
  <dcterms:created xsi:type="dcterms:W3CDTF">2018-02-23T19:59:00Z</dcterms:created>
  <dcterms:modified xsi:type="dcterms:W3CDTF">2022-08-13T16:23:00Z</dcterms:modified>
</cp:coreProperties>
</file>