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5CD3EC9" w:rsidR="00DA52F4" w:rsidRPr="00DA52F4" w:rsidRDefault="00DA52F4" w:rsidP="009F6540">
      <w:pPr>
        <w:spacing w:before="54" w:after="0" w:line="276" w:lineRule="auto"/>
        <w:jc w:val="center"/>
        <w:rPr>
          <w:rFonts w:ascii="Cambria" w:hAnsi="Cambria"/>
          <w:b/>
          <w:bCs/>
          <w:color w:val="1F497D"/>
          <w:sz w:val="28"/>
          <w:szCs w:val="28"/>
        </w:rPr>
      </w:pPr>
      <w:r w:rsidRPr="00DA52F4">
        <w:rPr>
          <w:rFonts w:ascii="Cambria" w:hAnsi="Cambria"/>
          <w:b/>
          <w:bCs/>
          <w:color w:val="1F497D"/>
          <w:sz w:val="28"/>
          <w:szCs w:val="28"/>
        </w:rPr>
        <w:t xml:space="preserve">PAPER TITLE, </w:t>
      </w:r>
      <w:r>
        <w:rPr>
          <w:rFonts w:ascii="Cambria" w:hAnsi="Cambria"/>
          <w:b/>
          <w:bCs/>
          <w:color w:val="1F497D"/>
          <w:sz w:val="28"/>
          <w:szCs w:val="28"/>
        </w:rPr>
        <w:t>FONT</w:t>
      </w:r>
      <w:r w:rsidR="00B17F4E">
        <w:rPr>
          <w:rFonts w:ascii="Cambria" w:hAnsi="Cambria"/>
          <w:b/>
          <w:bCs/>
          <w:color w:val="1F497D"/>
          <w:sz w:val="28"/>
          <w:szCs w:val="28"/>
        </w:rPr>
        <w:t xml:space="preserve"> TYPE</w:t>
      </w:r>
      <w:r>
        <w:rPr>
          <w:rFonts w:ascii="Cambria" w:hAnsi="Cambria"/>
          <w:b/>
          <w:bCs/>
          <w:color w:val="1F497D"/>
          <w:sz w:val="28"/>
          <w:szCs w:val="28"/>
        </w:rPr>
        <w:t>-CAMBRIA</w:t>
      </w:r>
      <w:r w:rsidRPr="00DA52F4">
        <w:rPr>
          <w:rFonts w:ascii="Cambria" w:hAnsi="Cambria"/>
          <w:b/>
          <w:bCs/>
          <w:color w:val="1F497D"/>
          <w:sz w:val="28"/>
          <w:szCs w:val="28"/>
        </w:rPr>
        <w:t>, BOLD, FONT SIZE 14</w:t>
      </w:r>
    </w:p>
    <w:p w14:paraId="736B6AC8" w14:textId="38ADCE5F" w:rsidR="00DA52F4" w:rsidRPr="00DA52F4" w:rsidRDefault="00DA52F4" w:rsidP="009F6540">
      <w:pPr>
        <w:spacing w:before="54" w:after="0" w:line="276" w:lineRule="auto"/>
        <w:jc w:val="center"/>
        <w:rPr>
          <w:rFonts w:ascii="Cambria" w:hAnsi="Cambria"/>
          <w:b/>
          <w:bCs/>
          <w:sz w:val="24"/>
          <w:szCs w:val="24"/>
        </w:rPr>
      </w:pPr>
      <w:r w:rsidRPr="00DA52F4">
        <w:rPr>
          <w:rFonts w:ascii="Cambria" w:hAnsi="Cambria"/>
          <w:b/>
          <w:bCs/>
          <w:sz w:val="24"/>
          <w:szCs w:val="24"/>
        </w:rPr>
        <w:t xml:space="preserve">First Author </w:t>
      </w:r>
      <w:r w:rsidRPr="00DA52F4">
        <w:rPr>
          <w:rFonts w:ascii="Cambria" w:hAnsi="Cambria"/>
          <w:b/>
          <w:bCs/>
          <w:sz w:val="24"/>
          <w:szCs w:val="24"/>
          <w:vertAlign w:val="superscript"/>
        </w:rPr>
        <w:t>*1</w:t>
      </w:r>
      <w:r w:rsidRPr="00DA52F4">
        <w:rPr>
          <w:rFonts w:ascii="Cambria" w:hAnsi="Cambria"/>
          <w:b/>
          <w:bCs/>
          <w:sz w:val="24"/>
          <w:szCs w:val="24"/>
        </w:rPr>
        <w:t>, Second Author</w:t>
      </w:r>
      <w:r w:rsidRPr="00DA52F4">
        <w:rPr>
          <w:rFonts w:ascii="Cambria" w:hAnsi="Cambria"/>
          <w:b/>
          <w:bCs/>
          <w:sz w:val="24"/>
          <w:szCs w:val="24"/>
          <w:vertAlign w:val="superscript"/>
        </w:rPr>
        <w:t>*2</w:t>
      </w:r>
      <w:r w:rsidRPr="00DA52F4">
        <w:rPr>
          <w:rFonts w:ascii="Cambria" w:hAnsi="Cambria"/>
          <w:b/>
          <w:bCs/>
          <w:sz w:val="24"/>
          <w:szCs w:val="24"/>
        </w:rPr>
        <w:t>, Third Author</w:t>
      </w:r>
      <w:r w:rsidRPr="00DA52F4">
        <w:rPr>
          <w:rFonts w:ascii="Cambria" w:hAnsi="Cambria"/>
          <w:b/>
          <w:bCs/>
          <w:sz w:val="24"/>
          <w:szCs w:val="24"/>
          <w:vertAlign w:val="superscript"/>
        </w:rPr>
        <w:t>*3</w:t>
      </w:r>
      <w:r w:rsidRPr="00DA52F4">
        <w:rPr>
          <w:rFonts w:ascii="Cambria" w:hAnsi="Cambria"/>
          <w:b/>
          <w:bCs/>
          <w:sz w:val="24"/>
          <w:szCs w:val="24"/>
        </w:rPr>
        <w:t xml:space="preserve"> (</w:t>
      </w:r>
      <w:r>
        <w:rPr>
          <w:rFonts w:ascii="Cambria" w:hAnsi="Cambria"/>
          <w:b/>
          <w:bCs/>
          <w:sz w:val="24"/>
          <w:szCs w:val="24"/>
        </w:rPr>
        <w:t>Font-Cambria</w:t>
      </w:r>
      <w:r w:rsidRPr="00DA52F4">
        <w:rPr>
          <w:rFonts w:ascii="Cambria" w:hAnsi="Cambria"/>
          <w:b/>
          <w:bCs/>
          <w:sz w:val="24"/>
          <w:szCs w:val="24"/>
        </w:rPr>
        <w:t>, Bold, Font Size -12)</w:t>
      </w:r>
    </w:p>
    <w:p w14:paraId="7AEC63B4" w14:textId="6ADDF11C"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Pr="00DA52F4">
        <w:rPr>
          <w:rFonts w:ascii="Cambria" w:hAnsi="Cambria"/>
        </w:rPr>
        <w:t>Affiliation, Department, Institute, City, State, Country (</w:t>
      </w:r>
      <w:r w:rsidR="007F5865" w:rsidRPr="007F5865">
        <w:rPr>
          <w:rFonts w:ascii="Cambria" w:hAnsi="Cambria"/>
          <w:bCs/>
        </w:rPr>
        <w:t xml:space="preserve">Font-Cambria, </w:t>
      </w:r>
      <w:r w:rsidRPr="00DA52F4">
        <w:rPr>
          <w:rFonts w:ascii="Cambria" w:hAnsi="Cambria"/>
        </w:rPr>
        <w:t>Font Size -11)</w:t>
      </w:r>
    </w:p>
    <w:p w14:paraId="59B9E3B4" w14:textId="7BC235E0"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*2</w:t>
      </w:r>
      <w:r w:rsidRPr="00DA52F4">
        <w:rPr>
          <w:rFonts w:ascii="Cambria" w:hAnsi="Cambria"/>
        </w:rPr>
        <w:t>Affiliation, Department, Institute, City, State, Country</w:t>
      </w:r>
    </w:p>
    <w:p w14:paraId="4B615F36" w14:textId="6499C158"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*3</w:t>
      </w:r>
      <w:r w:rsidRPr="00DA52F4">
        <w:rPr>
          <w:rFonts w:ascii="Cambria" w:hAnsi="Cambria"/>
        </w:rPr>
        <w:t>Affiliation, Department, Institute, City, State, Country</w:t>
      </w:r>
    </w:p>
    <w:p w14:paraId="7C6E1520" w14:textId="716453BE" w:rsidR="00DA52F4" w:rsidRPr="00DA52F4" w:rsidRDefault="00DA52F4" w:rsidP="009F6540">
      <w:pPr>
        <w:pBdr>
          <w:bottom w:val="single" w:sz="4" w:space="1" w:color="auto"/>
        </w:pBdr>
        <w:spacing w:before="54" w:after="0" w:line="276" w:lineRule="auto"/>
        <w:jc w:val="center"/>
        <w:rPr>
          <w:rFonts w:ascii="Cambria" w:hAnsi="Cambria"/>
        </w:rPr>
      </w:pPr>
      <w:r w:rsidRPr="00DA52F4">
        <w:rPr>
          <w:rFonts w:ascii="Cambria" w:hAnsi="Cambria"/>
        </w:rPr>
        <w:t>(Ex- Professor, Department of ABC Engineering, Institute Name, City, state, Country)</w:t>
      </w:r>
    </w:p>
    <w:p w14:paraId="262D7931" w14:textId="1DA05DD6"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r>
        <w:rPr>
          <w:rFonts w:ascii="Cambria" w:hAnsi="Cambria"/>
          <w:b/>
          <w:bCs/>
          <w:color w:val="1F497D"/>
          <w:sz w:val="24"/>
          <w:szCs w:val="24"/>
        </w:rPr>
        <w:t xml:space="preserve"> </w:t>
      </w:r>
      <w:r w:rsidRPr="00DA52F4">
        <w:rPr>
          <w:rFonts w:ascii="Cambria" w:hAnsi="Cambria"/>
          <w:b/>
          <w:bCs/>
          <w:color w:val="1F497D"/>
          <w:sz w:val="24"/>
          <w:szCs w:val="24"/>
        </w:rPr>
        <w:t>(Font-Cambria, Bold, Font Size -12)</w:t>
      </w:r>
    </w:p>
    <w:p w14:paraId="4265C349" w14:textId="65CC660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An abstract is a summary of entire paper should be written in Times new roman 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501AD32" w14:textId="1D731889" w:rsidR="00DA52F4" w:rsidRPr="00DA52F4" w:rsidRDefault="00DA52F4" w:rsidP="009F6540">
      <w:pPr>
        <w:pBdr>
          <w:bottom w:val="single" w:sz="4" w:space="1" w:color="auto"/>
        </w:pBdr>
        <w:spacing w:before="54" w:after="0" w:line="276" w:lineRule="auto"/>
        <w:jc w:val="both"/>
        <w:rPr>
          <w:rFonts w:ascii="Cambria" w:hAnsi="Cambria"/>
          <w:sz w:val="20"/>
          <w:szCs w:val="20"/>
        </w:rPr>
      </w:pPr>
      <w:r w:rsidRPr="00DA52F4">
        <w:rPr>
          <w:rFonts w:ascii="Cambria" w:hAnsi="Cambria"/>
          <w:b/>
          <w:bCs/>
          <w:sz w:val="20"/>
          <w:szCs w:val="20"/>
        </w:rPr>
        <w:t>Keywords:</w:t>
      </w:r>
      <w:r w:rsidRPr="00DA52F4">
        <w:rPr>
          <w:rFonts w:ascii="Cambria" w:hAnsi="Cambria"/>
          <w:sz w:val="20"/>
          <w:szCs w:val="20"/>
        </w:rPr>
        <w:t xml:space="preserve"> Analysis, investigation, research (5-6 Keywords, </w:t>
      </w:r>
      <w:r>
        <w:rPr>
          <w:rFonts w:ascii="Cambria" w:hAnsi="Cambria"/>
          <w:sz w:val="20"/>
          <w:szCs w:val="20"/>
        </w:rPr>
        <w:t>Font-Cambria</w:t>
      </w:r>
      <w:r w:rsidRPr="00DA52F4">
        <w:rPr>
          <w:rFonts w:ascii="Cambria" w:hAnsi="Cambria"/>
          <w:sz w:val="20"/>
          <w:szCs w:val="20"/>
        </w:rPr>
        <w:t>, Font Size – 10).</w:t>
      </w:r>
    </w:p>
    <w:p w14:paraId="3C5E43A9" w14:textId="77777777" w:rsidR="00DA52F4" w:rsidRPr="00DA52F4" w:rsidRDefault="00DA52F4" w:rsidP="009F6540">
      <w:pPr>
        <w:pBdr>
          <w:bottom w:val="single" w:sz="4" w:space="1" w:color="auto"/>
        </w:pBdr>
        <w:spacing w:before="54" w:after="0" w:line="276" w:lineRule="auto"/>
        <w:jc w:val="both"/>
        <w:rPr>
          <w:rFonts w:ascii="Cambria" w:hAnsi="Cambria"/>
          <w:sz w:val="20"/>
          <w:szCs w:val="20"/>
        </w:rPr>
        <w:sectPr w:rsidR="00DA52F4" w:rsidRPr="00DA52F4" w:rsidSect="00B17F4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843" w:right="1191" w:bottom="340" w:left="1191" w:header="113" w:footer="170" w:gutter="0"/>
          <w:cols w:space="720"/>
          <w:docGrid w:linePitch="360"/>
        </w:sectPr>
      </w:pPr>
    </w:p>
    <w:p w14:paraId="075684D6" w14:textId="58C0B3B1"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INTRODUCTION</w:t>
      </w:r>
      <w:r w:rsidR="009F6540">
        <w:rPr>
          <w:rFonts w:ascii="Cambria" w:hAnsi="Cambria"/>
          <w:b/>
          <w:bCs/>
          <w:color w:val="1F497D"/>
          <w:sz w:val="24"/>
          <w:szCs w:val="24"/>
        </w:rPr>
        <w:t xml:space="preserve"> </w:t>
      </w:r>
      <w:r w:rsidR="009F6540" w:rsidRPr="00DA52F4">
        <w:rPr>
          <w:rFonts w:ascii="Cambria" w:hAnsi="Cambria"/>
          <w:b/>
          <w:bCs/>
          <w:color w:val="1F497D"/>
          <w:sz w:val="24"/>
          <w:szCs w:val="24"/>
        </w:rPr>
        <w:t>(Font-Cambria, Bold, Font Size -12)</w:t>
      </w:r>
    </w:p>
    <w:p w14:paraId="3F59FB1C" w14:textId="638111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introduction should be typed in Times New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7A033264" w14:textId="77777777"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METHODOLOGY</w:t>
      </w:r>
    </w:p>
    <w:p w14:paraId="118A87E2" w14:textId="35D5892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Method and analysis which is performed in your research work should be written in this section. A simple strategy to follow is to use keywords from your title in first few sentences.</w:t>
      </w:r>
    </w:p>
    <w:p w14:paraId="0A8B9337"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0E160CBF" w14:textId="2698BB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w:t>
      </w:r>
      <w:r w:rsidR="00B17F4E">
        <w:rPr>
          <w:rFonts w:ascii="Cambria" w:hAnsi="Cambria"/>
          <w:sz w:val="20"/>
          <w:szCs w:val="20"/>
        </w:rPr>
        <w:t xml:space="preserve"> Font Size-</w:t>
      </w:r>
      <w:r w:rsidRPr="00DA52F4">
        <w:rPr>
          <w:rFonts w:ascii="Cambria" w:hAnsi="Cambria"/>
          <w:sz w:val="20"/>
          <w:szCs w:val="20"/>
        </w:rPr>
        <w:t xml:space="preserve"> 10pt</w:t>
      </w:r>
      <w:r w:rsidR="00B17F4E">
        <w:rPr>
          <w:rFonts w:ascii="Cambria" w:hAnsi="Cambria"/>
          <w:sz w:val="20"/>
          <w:szCs w:val="20"/>
        </w:rPr>
        <w:t>, Font Type-</w:t>
      </w:r>
      <w:r w:rsidRPr="00DA52F4">
        <w:rPr>
          <w:rFonts w:ascii="Cambria" w:hAnsi="Cambria"/>
          <w:sz w:val="20"/>
          <w:szCs w:val="20"/>
        </w:rPr>
        <w:t xml:space="preserve"> </w:t>
      </w:r>
      <w:r w:rsidR="00B17F4E">
        <w:rPr>
          <w:rFonts w:ascii="Cambria" w:hAnsi="Cambria"/>
          <w:sz w:val="20"/>
          <w:szCs w:val="20"/>
        </w:rPr>
        <w:t>Cambria</w:t>
      </w:r>
      <w:r w:rsidRPr="00DA52F4">
        <w:rPr>
          <w:rFonts w:ascii="Cambria" w:hAnsi="Cambria"/>
          <w:sz w:val="20"/>
          <w:szCs w:val="20"/>
        </w:rPr>
        <w:t>, justified.</w:t>
      </w:r>
    </w:p>
    <w:p w14:paraId="7EF3C124"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4E41EEDD" w14:textId="4C6439FB"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 10pt Times new Roman,</w:t>
      </w:r>
    </w:p>
    <w:p w14:paraId="52757F22" w14:textId="77777777" w:rsidR="00DA52F4" w:rsidRPr="00B17F4E" w:rsidRDefault="00DA52F4" w:rsidP="009F654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14:paraId="009B15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and Material which are used is presented in this section. Table and model should be in prescribed format.</w:t>
      </w:r>
    </w:p>
    <w:p w14:paraId="618C8041" w14:textId="38F20DE7"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rPr>
        <w:drawing>
          <wp:inline distT="0" distB="0" distL="0" distR="0" wp14:anchorId="179782C4" wp14:editId="4A24C2EF">
            <wp:extent cx="2663190" cy="2733675"/>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 model 3dand plan.bmp"/>
                    <pic:cNvPicPr/>
                  </pic:nvPicPr>
                  <pic:blipFill rotWithShape="1">
                    <a:blip r:embed="rId14" cstate="print">
                      <a:extLst>
                        <a:ext uri="{28A0092B-C50C-407E-A947-70E740481C1C}">
                          <a14:useLocalDpi xmlns:a14="http://schemas.microsoft.com/office/drawing/2010/main" val="0"/>
                        </a:ext>
                      </a:extLst>
                    </a:blip>
                    <a:srcRect l="59009" t="31404" r="7582" b="7691"/>
                    <a:stretch/>
                  </pic:blipFill>
                  <pic:spPr bwMode="auto">
                    <a:xfrm>
                      <a:off x="0" y="0"/>
                      <a:ext cx="2675781" cy="2746599"/>
                    </a:xfrm>
                    <a:prstGeom prst="rect">
                      <a:avLst/>
                    </a:prstGeom>
                    <a:ln>
                      <a:noFill/>
                    </a:ln>
                    <a:extLst>
                      <a:ext uri="{53640926-AAD7-44D8-BBD7-CCE9431645EC}">
                        <a14:shadowObscured xmlns:a14="http://schemas.microsoft.com/office/drawing/2010/main"/>
                      </a:ext>
                    </a:extLst>
                  </pic:spPr>
                </pic:pic>
              </a:graphicData>
            </a:graphic>
          </wp:inline>
        </w:drawing>
      </w:r>
    </w:p>
    <w:p w14:paraId="66211B0C" w14:textId="2BBCE552"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1</w:t>
      </w:r>
      <w:r w:rsidR="00B17F4E" w:rsidRPr="00B17F4E">
        <w:rPr>
          <w:rFonts w:ascii="Cambria" w:hAnsi="Cambria"/>
          <w:b/>
          <w:bCs/>
          <w:sz w:val="20"/>
          <w:szCs w:val="20"/>
        </w:rPr>
        <w:t>:</w:t>
      </w:r>
      <w:r w:rsidRPr="00DA52F4">
        <w:rPr>
          <w:rFonts w:ascii="Cambria" w:hAnsi="Cambria"/>
          <w:sz w:val="20"/>
          <w:szCs w:val="20"/>
        </w:rPr>
        <w:t xml:space="preserve"> 3D view of building.</w:t>
      </w: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59637AAC" w14:textId="59F63FE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lastRenderedPageBreak/>
        <w:t>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 This section should be typed in character size 10pt Times New Roman.</w:t>
      </w:r>
    </w:p>
    <w:p w14:paraId="5865FF23" w14:textId="77777777"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Table 1.</w:t>
      </w:r>
      <w:r w:rsidRPr="00DA52F4">
        <w:rPr>
          <w:rFonts w:ascii="Cambria" w:hAnsi="Cambria"/>
          <w:sz w:val="20"/>
          <w:szCs w:val="20"/>
        </w:rPr>
        <w:t xml:space="preserve"> Comparison of displacement of all 4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257"/>
        <w:gridCol w:w="1017"/>
        <w:gridCol w:w="1383"/>
      </w:tblGrid>
      <w:tr w:rsidR="00DA52F4" w:rsidRPr="00DA52F4" w14:paraId="62A67CD6" w14:textId="77777777" w:rsidTr="00B17F4E">
        <w:trPr>
          <w:trHeight w:val="365"/>
          <w:jc w:val="center"/>
        </w:trPr>
        <w:tc>
          <w:tcPr>
            <w:tcW w:w="508" w:type="dxa"/>
            <w:tcBorders>
              <w:top w:val="single" w:sz="4" w:space="0" w:color="auto"/>
            </w:tcBorders>
            <w:shd w:val="clear" w:color="auto" w:fill="auto"/>
          </w:tcPr>
          <w:p w14:paraId="15BCD25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SN.</w:t>
            </w:r>
          </w:p>
        </w:tc>
        <w:tc>
          <w:tcPr>
            <w:tcW w:w="1257" w:type="dxa"/>
            <w:tcBorders>
              <w:top w:val="single" w:sz="4" w:space="0" w:color="auto"/>
            </w:tcBorders>
            <w:shd w:val="clear" w:color="auto" w:fill="auto"/>
          </w:tcPr>
          <w:p w14:paraId="07DE61E6"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Type</w:t>
            </w:r>
          </w:p>
        </w:tc>
        <w:tc>
          <w:tcPr>
            <w:tcW w:w="1017" w:type="dxa"/>
            <w:tcBorders>
              <w:top w:val="single" w:sz="4" w:space="0" w:color="auto"/>
            </w:tcBorders>
            <w:shd w:val="clear" w:color="auto" w:fill="auto"/>
          </w:tcPr>
          <w:p w14:paraId="795E658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Seismic Zone</w:t>
            </w:r>
          </w:p>
        </w:tc>
        <w:tc>
          <w:tcPr>
            <w:tcW w:w="1383" w:type="dxa"/>
            <w:tcBorders>
              <w:top w:val="single" w:sz="4" w:space="0" w:color="auto"/>
            </w:tcBorders>
            <w:shd w:val="clear" w:color="auto" w:fill="auto"/>
          </w:tcPr>
          <w:p w14:paraId="356AF0D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Displacement</w:t>
            </w:r>
          </w:p>
        </w:tc>
      </w:tr>
      <w:tr w:rsidR="00DA52F4" w:rsidRPr="00DA52F4" w14:paraId="582A2694" w14:textId="77777777" w:rsidTr="00B17F4E">
        <w:trPr>
          <w:jc w:val="center"/>
        </w:trPr>
        <w:tc>
          <w:tcPr>
            <w:tcW w:w="508" w:type="dxa"/>
            <w:shd w:val="clear" w:color="auto" w:fill="auto"/>
          </w:tcPr>
          <w:p w14:paraId="28100CF0"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w:t>
            </w:r>
          </w:p>
        </w:tc>
        <w:tc>
          <w:tcPr>
            <w:tcW w:w="1257" w:type="dxa"/>
            <w:shd w:val="clear" w:color="auto" w:fill="auto"/>
          </w:tcPr>
          <w:p w14:paraId="0ACD1B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Model-A</w:t>
            </w:r>
          </w:p>
        </w:tc>
        <w:tc>
          <w:tcPr>
            <w:tcW w:w="1017" w:type="dxa"/>
            <w:shd w:val="clear" w:color="auto" w:fill="auto"/>
            <w:vAlign w:val="center"/>
          </w:tcPr>
          <w:p w14:paraId="79B5D4B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4FADC34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10.044 mm</w:t>
            </w:r>
          </w:p>
        </w:tc>
      </w:tr>
      <w:tr w:rsidR="00DA52F4" w:rsidRPr="00DA52F4" w14:paraId="6D2A96D3" w14:textId="77777777" w:rsidTr="00B17F4E">
        <w:trPr>
          <w:jc w:val="center"/>
        </w:trPr>
        <w:tc>
          <w:tcPr>
            <w:tcW w:w="508" w:type="dxa"/>
            <w:shd w:val="clear" w:color="auto" w:fill="auto"/>
          </w:tcPr>
          <w:p w14:paraId="6416F22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2</w:t>
            </w:r>
          </w:p>
        </w:tc>
        <w:tc>
          <w:tcPr>
            <w:tcW w:w="1257" w:type="dxa"/>
            <w:shd w:val="clear" w:color="auto" w:fill="auto"/>
          </w:tcPr>
          <w:p w14:paraId="5F549BB5"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Model-B</w:t>
            </w:r>
          </w:p>
        </w:tc>
        <w:tc>
          <w:tcPr>
            <w:tcW w:w="1017" w:type="dxa"/>
            <w:shd w:val="clear" w:color="auto" w:fill="auto"/>
            <w:vAlign w:val="center"/>
          </w:tcPr>
          <w:p w14:paraId="4BE64AE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4 </w:t>
            </w:r>
          </w:p>
        </w:tc>
        <w:tc>
          <w:tcPr>
            <w:tcW w:w="1383" w:type="dxa"/>
            <w:shd w:val="clear" w:color="auto" w:fill="auto"/>
            <w:vAlign w:val="center"/>
          </w:tcPr>
          <w:p w14:paraId="5CD4DCE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11.335 mm</w:t>
            </w:r>
          </w:p>
        </w:tc>
      </w:tr>
      <w:tr w:rsidR="00DA52F4" w:rsidRPr="00DA52F4" w14:paraId="626D4AC4" w14:textId="77777777" w:rsidTr="00B17F4E">
        <w:trPr>
          <w:jc w:val="center"/>
        </w:trPr>
        <w:tc>
          <w:tcPr>
            <w:tcW w:w="508" w:type="dxa"/>
            <w:shd w:val="clear" w:color="auto" w:fill="auto"/>
          </w:tcPr>
          <w:p w14:paraId="15E91CD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3</w:t>
            </w:r>
          </w:p>
        </w:tc>
        <w:tc>
          <w:tcPr>
            <w:tcW w:w="1257" w:type="dxa"/>
            <w:shd w:val="clear" w:color="auto" w:fill="auto"/>
          </w:tcPr>
          <w:p w14:paraId="2B04CF4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Model-C</w:t>
            </w:r>
          </w:p>
        </w:tc>
        <w:tc>
          <w:tcPr>
            <w:tcW w:w="1017" w:type="dxa"/>
            <w:shd w:val="clear" w:color="auto" w:fill="auto"/>
            <w:vAlign w:val="center"/>
          </w:tcPr>
          <w:p w14:paraId="7291C3B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5D0D4DC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10.248 mm</w:t>
            </w:r>
          </w:p>
        </w:tc>
      </w:tr>
      <w:tr w:rsidR="00DA52F4" w:rsidRPr="00DA52F4" w14:paraId="4F855C0E" w14:textId="77777777" w:rsidTr="00B17F4E">
        <w:trPr>
          <w:trHeight w:val="62"/>
          <w:jc w:val="center"/>
        </w:trPr>
        <w:tc>
          <w:tcPr>
            <w:tcW w:w="508" w:type="dxa"/>
            <w:shd w:val="clear" w:color="auto" w:fill="auto"/>
          </w:tcPr>
          <w:p w14:paraId="15DA36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257" w:type="dxa"/>
            <w:shd w:val="clear" w:color="auto" w:fill="auto"/>
          </w:tcPr>
          <w:p w14:paraId="6F7C766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Model-D</w:t>
            </w:r>
          </w:p>
        </w:tc>
        <w:tc>
          <w:tcPr>
            <w:tcW w:w="1017" w:type="dxa"/>
            <w:shd w:val="clear" w:color="auto" w:fill="auto"/>
          </w:tcPr>
          <w:p w14:paraId="14D830BB"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44D2369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11.364 mm</w:t>
            </w:r>
          </w:p>
        </w:tc>
      </w:tr>
      <w:tr w:rsidR="00DA52F4" w:rsidRPr="00DA52F4" w14:paraId="73CF7EAE" w14:textId="77777777" w:rsidTr="00B17F4E">
        <w:trPr>
          <w:trHeight w:val="62"/>
          <w:jc w:val="center"/>
        </w:trPr>
        <w:tc>
          <w:tcPr>
            <w:tcW w:w="508" w:type="dxa"/>
            <w:shd w:val="clear" w:color="auto" w:fill="auto"/>
          </w:tcPr>
          <w:p w14:paraId="4A29621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5</w:t>
            </w:r>
          </w:p>
        </w:tc>
        <w:tc>
          <w:tcPr>
            <w:tcW w:w="1257" w:type="dxa"/>
            <w:shd w:val="clear" w:color="auto" w:fill="auto"/>
          </w:tcPr>
          <w:p w14:paraId="30A4365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Model-E</w:t>
            </w:r>
          </w:p>
        </w:tc>
        <w:tc>
          <w:tcPr>
            <w:tcW w:w="1017" w:type="dxa"/>
            <w:shd w:val="clear" w:color="auto" w:fill="auto"/>
          </w:tcPr>
          <w:p w14:paraId="26C56D5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F0166B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12.16 mm</w:t>
            </w:r>
          </w:p>
        </w:tc>
      </w:tr>
      <w:tr w:rsidR="00DA52F4" w:rsidRPr="00DA52F4" w14:paraId="59E083D4" w14:textId="77777777" w:rsidTr="00B17F4E">
        <w:trPr>
          <w:trHeight w:val="62"/>
          <w:jc w:val="center"/>
        </w:trPr>
        <w:tc>
          <w:tcPr>
            <w:tcW w:w="508" w:type="dxa"/>
            <w:shd w:val="clear" w:color="auto" w:fill="auto"/>
          </w:tcPr>
          <w:p w14:paraId="7A3BDC8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6</w:t>
            </w:r>
          </w:p>
        </w:tc>
        <w:tc>
          <w:tcPr>
            <w:tcW w:w="1257" w:type="dxa"/>
            <w:shd w:val="clear" w:color="auto" w:fill="auto"/>
          </w:tcPr>
          <w:p w14:paraId="658943D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Model-F</w:t>
            </w:r>
          </w:p>
        </w:tc>
        <w:tc>
          <w:tcPr>
            <w:tcW w:w="1017" w:type="dxa"/>
            <w:shd w:val="clear" w:color="auto" w:fill="auto"/>
          </w:tcPr>
          <w:p w14:paraId="5DFBC27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1E5FBCF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10.99 mm</w:t>
            </w:r>
          </w:p>
        </w:tc>
      </w:tr>
      <w:tr w:rsidR="00DA52F4" w:rsidRPr="00DA52F4" w14:paraId="2CF88C20" w14:textId="77777777" w:rsidTr="00B17F4E">
        <w:trPr>
          <w:trHeight w:val="62"/>
          <w:jc w:val="center"/>
        </w:trPr>
        <w:tc>
          <w:tcPr>
            <w:tcW w:w="508" w:type="dxa"/>
            <w:shd w:val="clear" w:color="auto" w:fill="auto"/>
          </w:tcPr>
          <w:p w14:paraId="152E35C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7</w:t>
            </w:r>
          </w:p>
        </w:tc>
        <w:tc>
          <w:tcPr>
            <w:tcW w:w="1257" w:type="dxa"/>
            <w:shd w:val="clear" w:color="auto" w:fill="auto"/>
          </w:tcPr>
          <w:p w14:paraId="28D2045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Model-G</w:t>
            </w:r>
          </w:p>
        </w:tc>
        <w:tc>
          <w:tcPr>
            <w:tcW w:w="1017" w:type="dxa"/>
            <w:shd w:val="clear" w:color="auto" w:fill="auto"/>
          </w:tcPr>
          <w:p w14:paraId="1BFE1AE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E5C10A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11.29mm</w:t>
            </w:r>
          </w:p>
        </w:tc>
      </w:tr>
      <w:tr w:rsidR="00DA52F4" w:rsidRPr="00DA52F4" w14:paraId="56B78ADF" w14:textId="77777777" w:rsidTr="00B17F4E">
        <w:trPr>
          <w:trHeight w:val="62"/>
          <w:jc w:val="center"/>
        </w:trPr>
        <w:tc>
          <w:tcPr>
            <w:tcW w:w="508" w:type="dxa"/>
            <w:shd w:val="clear" w:color="auto" w:fill="auto"/>
          </w:tcPr>
          <w:p w14:paraId="562461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8</w:t>
            </w:r>
          </w:p>
        </w:tc>
        <w:tc>
          <w:tcPr>
            <w:tcW w:w="1257" w:type="dxa"/>
            <w:shd w:val="clear" w:color="auto" w:fill="auto"/>
          </w:tcPr>
          <w:p w14:paraId="4CD03A3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Model-H</w:t>
            </w:r>
          </w:p>
        </w:tc>
        <w:tc>
          <w:tcPr>
            <w:tcW w:w="1017" w:type="dxa"/>
            <w:shd w:val="clear" w:color="auto" w:fill="auto"/>
          </w:tcPr>
          <w:p w14:paraId="6B56543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69EA25C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13.20mm</w:t>
            </w:r>
          </w:p>
        </w:tc>
      </w:tr>
      <w:tr w:rsidR="00DA52F4" w:rsidRPr="00DA52F4" w14:paraId="3E91BC1C" w14:textId="77777777" w:rsidTr="00B17F4E">
        <w:trPr>
          <w:trHeight w:val="62"/>
          <w:jc w:val="center"/>
        </w:trPr>
        <w:tc>
          <w:tcPr>
            <w:tcW w:w="508" w:type="dxa"/>
            <w:shd w:val="clear" w:color="auto" w:fill="auto"/>
          </w:tcPr>
          <w:p w14:paraId="5A576F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w:t>
            </w:r>
          </w:p>
        </w:tc>
        <w:tc>
          <w:tcPr>
            <w:tcW w:w="1257" w:type="dxa"/>
            <w:shd w:val="clear" w:color="auto" w:fill="auto"/>
          </w:tcPr>
          <w:p w14:paraId="675C1B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Model-I</w:t>
            </w:r>
          </w:p>
        </w:tc>
        <w:tc>
          <w:tcPr>
            <w:tcW w:w="1017" w:type="dxa"/>
            <w:shd w:val="clear" w:color="auto" w:fill="auto"/>
          </w:tcPr>
          <w:p w14:paraId="53AAD1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5B32952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9.2mm</w:t>
            </w:r>
          </w:p>
        </w:tc>
      </w:tr>
    </w:tbl>
    <w:p w14:paraId="7381854B" w14:textId="77777777" w:rsidR="00DA52F4" w:rsidRPr="00DA52F4" w:rsidRDefault="00DA52F4" w:rsidP="009F6540">
      <w:pPr>
        <w:spacing w:before="54" w:after="0" w:line="276" w:lineRule="auto"/>
        <w:jc w:val="both"/>
        <w:rPr>
          <w:rFonts w:ascii="Cambria" w:hAnsi="Cambria"/>
          <w:sz w:val="20"/>
          <w:szCs w:val="20"/>
        </w:rPr>
      </w:pPr>
    </w:p>
    <w:p w14:paraId="174F9E5B" w14:textId="19E3EBE2"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rPr>
        <w:drawing>
          <wp:inline distT="0" distB="0" distL="0" distR="0" wp14:anchorId="19B6A21B" wp14:editId="27CC076C">
            <wp:extent cx="3719830" cy="2009775"/>
            <wp:effectExtent l="0" t="0" r="0" b="9525"/>
            <wp:docPr id="10" name="Picture 10" descr="storey drift x- direction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9C987A.tmp"/>
                    <pic:cNvPicPr/>
                  </pic:nvPicPr>
                  <pic:blipFill rotWithShape="1">
                    <a:blip r:embed="rId15" cstate="print">
                      <a:extLst>
                        <a:ext uri="{28A0092B-C50C-407E-A947-70E740481C1C}">
                          <a14:useLocalDpi xmlns:a14="http://schemas.microsoft.com/office/drawing/2010/main" val="0"/>
                        </a:ext>
                      </a:extLst>
                    </a:blip>
                    <a:srcRect l="21909" t="20343" r="8802" b="8225"/>
                    <a:stretch/>
                  </pic:blipFill>
                  <pic:spPr bwMode="auto">
                    <a:xfrm>
                      <a:off x="0" y="0"/>
                      <a:ext cx="3842576" cy="2076093"/>
                    </a:xfrm>
                    <a:prstGeom prst="rect">
                      <a:avLst/>
                    </a:prstGeom>
                    <a:ln>
                      <a:noFill/>
                    </a:ln>
                    <a:extLst>
                      <a:ext uri="{53640926-AAD7-44D8-BBD7-CCE9431645EC}">
                        <a14:shadowObscured xmlns:a14="http://schemas.microsoft.com/office/drawing/2010/main"/>
                      </a:ext>
                    </a:extLst>
                  </pic:spPr>
                </pic:pic>
              </a:graphicData>
            </a:graphic>
          </wp:inline>
        </w:drawing>
      </w:r>
    </w:p>
    <w:p w14:paraId="52E4CDD9" w14:textId="65A9FB0A"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2</w:t>
      </w:r>
      <w:r w:rsidR="00B17F4E" w:rsidRPr="00B17F4E">
        <w:rPr>
          <w:rFonts w:ascii="Cambria" w:hAnsi="Cambria"/>
          <w:b/>
          <w:bCs/>
          <w:sz w:val="20"/>
          <w:szCs w:val="20"/>
        </w:rPr>
        <w:t>:</w:t>
      </w:r>
      <w:r w:rsidRPr="00DA52F4">
        <w:rPr>
          <w:rFonts w:ascii="Cambria" w:hAnsi="Cambria"/>
          <w:sz w:val="20"/>
          <w:szCs w:val="20"/>
        </w:rPr>
        <w:t xml:space="preserve"> Name of Graph (Font size-</w:t>
      </w:r>
      <w:r w:rsidR="00B17F4E">
        <w:rPr>
          <w:rFonts w:ascii="Cambria" w:hAnsi="Cambria"/>
          <w:sz w:val="20"/>
          <w:szCs w:val="20"/>
        </w:rPr>
        <w:t>10</w:t>
      </w:r>
      <w:r w:rsidRPr="00DA52F4">
        <w:rPr>
          <w:rFonts w:ascii="Cambria" w:hAnsi="Cambria"/>
          <w:sz w:val="20"/>
          <w:szCs w:val="20"/>
        </w:rPr>
        <w:t>)</w:t>
      </w:r>
    </w:p>
    <w:p w14:paraId="2A689519" w14:textId="31C917A0"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CONCLUSION</w:t>
      </w:r>
    </w:p>
    <w:p w14:paraId="11981EEC" w14:textId="0A9C26B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All the main points of the research work are written in this section. Ensure that abstract and conclusion should not same. Graph and tables should not use in conclusion.</w:t>
      </w:r>
    </w:p>
    <w:p w14:paraId="1EB503A5" w14:textId="238659A1" w:rsidR="00DA52F4" w:rsidRPr="00B17F4E" w:rsidRDefault="00DA52F4" w:rsidP="009F6540">
      <w:p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ACKNOWLEDGEMENTS (optional)</w:t>
      </w:r>
    </w:p>
    <w:p w14:paraId="003F10A2" w14:textId="742947D5"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authors can acknowledge professor, friend or family member who help in research work in this section.</w:t>
      </w:r>
    </w:p>
    <w:p w14:paraId="24B2CD4B" w14:textId="6EB5A81E"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14:paraId="002D2C71" w14:textId="3EAE90C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5068A">
        <w:rPr>
          <w:rFonts w:ascii="Cambria" w:hAnsi="Cambria"/>
          <w:sz w:val="20"/>
          <w:szCs w:val="20"/>
        </w:rPr>
        <w:t xml:space="preserve">Ganesh Kumar and P.Vasanth Sena, “Novel Artificial Neural Networks and Logistic Approach for Detecting Credit Card Deceit,” International Journal of Computer Science and Network Security, Vol. 15, </w:t>
      </w:r>
      <w:r>
        <w:rPr>
          <w:rFonts w:ascii="Cambria" w:hAnsi="Cambria"/>
          <w:sz w:val="20"/>
          <w:szCs w:val="20"/>
        </w:rPr>
        <w:t>issue</w:t>
      </w:r>
      <w:r w:rsidRPr="0085068A">
        <w:rPr>
          <w:rFonts w:ascii="Cambria" w:hAnsi="Cambria"/>
          <w:sz w:val="20"/>
          <w:szCs w:val="20"/>
        </w:rPr>
        <w:t xml:space="preserve"> 9, Sep. 2015</w:t>
      </w:r>
      <w:r>
        <w:rPr>
          <w:rFonts w:ascii="Cambria" w:hAnsi="Cambria"/>
          <w:sz w:val="20"/>
          <w:szCs w:val="20"/>
        </w:rPr>
        <w:t>, pp. 222-234</w:t>
      </w:r>
    </w:p>
    <w:p w14:paraId="165DBEBD" w14:textId="77777777"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5068A">
        <w:rPr>
          <w:rFonts w:ascii="Cambria" w:hAnsi="Cambria"/>
          <w:sz w:val="20"/>
          <w:szCs w:val="20"/>
        </w:rPr>
        <w:t>Gyusoo Kim and Seulgi Lee, “2014 Payment Research”, Bank of Korea, Vol. 2015, No. 1, Jan. 2015.</w:t>
      </w:r>
    </w:p>
    <w:p w14:paraId="256B070B" w14:textId="79F9AE84"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5068A">
        <w:rPr>
          <w:rFonts w:ascii="Cambria" w:hAnsi="Cambria"/>
          <w:sz w:val="20"/>
          <w:szCs w:val="20"/>
        </w:rPr>
        <w:t>Chengwei Liu, Yixiang Chan, Syed Hasnain Alam Kazmi, Hao Fu, “Financial Fraud Detection Model: Based on Random Forest,” International Journal of Economics and Finance, Vol. 7,</w:t>
      </w:r>
      <w:r>
        <w:rPr>
          <w:rFonts w:ascii="Cambria" w:hAnsi="Cambria"/>
          <w:sz w:val="20"/>
          <w:szCs w:val="20"/>
        </w:rPr>
        <w:t xml:space="preserve"> Issue</w:t>
      </w:r>
      <w:r w:rsidRPr="0085068A">
        <w:rPr>
          <w:rFonts w:ascii="Cambria" w:hAnsi="Cambria"/>
          <w:sz w:val="20"/>
          <w:szCs w:val="20"/>
        </w:rPr>
        <w:t>. 7, pp. 178-188, 2015.</w:t>
      </w:r>
    </w:p>
    <w:p w14:paraId="7AA9044C" w14:textId="41AEE05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lastRenderedPageBreak/>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p w14:paraId="6CA7E5F0" w14:textId="1A74CFD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t>P. Ganesh Prabhu, D. Ambika, “Study on Behaviour of Workers in Construction Industry to Improve Production Efficiency”, International Journal of Civil, Structural, Environmental and Infrastructure Engineering Research and Development (IJCSEIERD), Vol. 3, Issue 1, Mar 2013, 59-66</w:t>
      </w:r>
    </w:p>
    <w:sectPr w:rsidR="006C11CA" w:rsidRPr="006C11CA" w:rsidSect="00B17F4E">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FB1B" w14:textId="77777777" w:rsidR="005E4F97" w:rsidRDefault="005E4F97" w:rsidP="00C556D7">
      <w:pPr>
        <w:spacing w:after="0" w:line="240" w:lineRule="auto"/>
      </w:pPr>
      <w:r>
        <w:separator/>
      </w:r>
    </w:p>
  </w:endnote>
  <w:endnote w:type="continuationSeparator" w:id="0">
    <w:p w14:paraId="080EAC69" w14:textId="77777777" w:rsidR="005E4F97" w:rsidRDefault="005E4F9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7587" w14:textId="77777777" w:rsidR="0083632F" w:rsidRDefault="00836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164" w14:textId="41D6AC6B" w:rsidR="0000775C" w:rsidRPr="0090504D" w:rsidRDefault="0083632F" w:rsidP="0000775C">
    <w:pPr>
      <w:pBdr>
        <w:top w:val="single" w:sz="4" w:space="1" w:color="auto"/>
      </w:pBdr>
      <w:spacing w:after="0"/>
      <w:rPr>
        <w:rFonts w:ascii="Cambria Math" w:hAnsi="Cambria Math" w:cs="Mangal"/>
        <w:b/>
        <w:i/>
        <w:color w:val="00B050"/>
        <w:sz w:val="18"/>
        <w:szCs w:val="18"/>
      </w:rPr>
    </w:pPr>
    <w:hyperlink r:id="rId1" w:history="1">
      <w:r w:rsidR="0000775C" w:rsidRPr="0090504D">
        <w:rPr>
          <w:rFonts w:ascii="Cambria Math" w:hAnsi="Cambria Math"/>
          <w:iCs/>
          <w:color w:val="0000FF"/>
          <w:sz w:val="18"/>
          <w:szCs w:val="18"/>
          <w:u w:val="single"/>
        </w:rPr>
        <w:t>www.irjmets.com</w:t>
      </w:r>
    </w:hyperlink>
    <w:r w:rsidR="0000775C"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0000775C" w:rsidRPr="0090504D">
      <w:rPr>
        <w:rFonts w:ascii="Cambria Math" w:hAnsi="Cambria Math"/>
        <w:iCs/>
        <w:color w:val="00A84C"/>
        <w:sz w:val="18"/>
        <w:szCs w:val="18"/>
      </w:rPr>
      <w:t xml:space="preserve"> </w:t>
    </w:r>
    <w:r w:rsidR="0000775C"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A01DDE">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9609" w14:textId="77777777" w:rsidR="0083632F" w:rsidRDefault="00836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157B" w14:textId="77777777" w:rsidR="005E4F97" w:rsidRDefault="005E4F97" w:rsidP="00C556D7">
      <w:pPr>
        <w:spacing w:after="0" w:line="240" w:lineRule="auto"/>
      </w:pPr>
      <w:r>
        <w:separator/>
      </w:r>
    </w:p>
  </w:footnote>
  <w:footnote w:type="continuationSeparator" w:id="0">
    <w:p w14:paraId="035908A8" w14:textId="77777777" w:rsidR="005E4F97" w:rsidRDefault="005E4F9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20E2" w14:textId="77777777" w:rsidR="0083632F" w:rsidRDefault="008363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3536" w14:textId="6CC96D5B"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Pr="0093570B">
      <w:rPr>
        <w:rFonts w:ascii="Cambria Math" w:hAnsi="Cambria Math" w:cs="Mangal"/>
        <w:b/>
        <w:color w:val="00B050"/>
        <w:sz w:val="24"/>
        <w:szCs w:val="24"/>
        <w:lang w:val="fr-FR" w:bidi="mr-IN"/>
      </w:rPr>
      <w:t>e-ISSN: 2582-5208</w:t>
    </w:r>
  </w:p>
  <w:p w14:paraId="28EB3036" w14:textId="4F7B0309"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w:t>
    </w:r>
    <w:r w:rsidR="00D41242">
      <w:rPr>
        <w:rFonts w:ascii="Cambria Math" w:hAnsi="Cambria Math" w:cs="Mangal"/>
        <w:b/>
        <w:color w:val="00B050"/>
        <w:sz w:val="25"/>
        <w:szCs w:val="25"/>
        <w:lang w:val="fr-FR" w:bidi="mr-IN"/>
      </w:rPr>
      <w:t xml:space="preserve"> </w:t>
    </w:r>
    <w:r w:rsidRPr="0093570B">
      <w:rPr>
        <w:rFonts w:ascii="Cambria Math" w:hAnsi="Cambria Math" w:cs="Mangal"/>
        <w:b/>
        <w:color w:val="00B050"/>
        <w:sz w:val="25"/>
        <w:szCs w:val="25"/>
        <w:lang w:val="fr-FR" w:bidi="mr-IN"/>
      </w:rPr>
      <w:t xml:space="preserve">Journal of </w:t>
    </w:r>
    <w:r w:rsidR="00D41242">
      <w:rPr>
        <w:rFonts w:ascii="Cambria Math" w:hAnsi="Cambria Math" w:cs="Mangal"/>
        <w:b/>
        <w:color w:val="00B050"/>
        <w:sz w:val="25"/>
        <w:szCs w:val="25"/>
        <w:lang w:val="fr-FR" w:bidi="mr-IN"/>
      </w:rPr>
      <w:t xml:space="preserve"> </w:t>
    </w:r>
    <w:r w:rsidRPr="0093570B">
      <w:rPr>
        <w:rFonts w:ascii="Cambria Math" w:hAnsi="Cambria Math" w:cs="Mangal"/>
        <w:b/>
        <w:color w:val="00B050"/>
        <w:sz w:val="25"/>
        <w:szCs w:val="25"/>
        <w:lang w:val="fr-FR" w:bidi="mr-IN"/>
      </w:rPr>
      <w:t>Modernization in Engineering</w:t>
    </w:r>
    <w:r w:rsidR="00D41242">
      <w:rPr>
        <w:rFonts w:ascii="Cambria Math" w:hAnsi="Cambria Math" w:cs="Mangal"/>
        <w:b/>
        <w:color w:val="00B050"/>
        <w:sz w:val="25"/>
        <w:szCs w:val="25"/>
        <w:lang w:val="fr-FR" w:bidi="mr-IN"/>
      </w:rPr>
      <w:t xml:space="preserve">  </w:t>
    </w:r>
    <w:r w:rsidRPr="0093570B">
      <w:rPr>
        <w:rFonts w:ascii="Cambria Math" w:hAnsi="Cambria Math" w:cs="Mangal"/>
        <w:b/>
        <w:color w:val="00B050"/>
        <w:sz w:val="25"/>
        <w:szCs w:val="25"/>
        <w:lang w:val="fr-FR" w:bidi="mr-IN"/>
      </w:rPr>
      <w:t>Technology and</w:t>
    </w:r>
    <w:r w:rsidR="00D41242">
      <w:rPr>
        <w:rFonts w:ascii="Cambria Math" w:hAnsi="Cambria Math" w:cs="Mangal"/>
        <w:b/>
        <w:color w:val="00B050"/>
        <w:sz w:val="25"/>
        <w:szCs w:val="25"/>
        <w:lang w:val="fr-FR" w:bidi="mr-IN"/>
      </w:rPr>
      <w:t xml:space="preserve"> </w:t>
    </w:r>
    <w:r w:rsidRPr="0093570B">
      <w:rPr>
        <w:rFonts w:ascii="Cambria Math" w:hAnsi="Cambria Math" w:cs="Mangal"/>
        <w:b/>
        <w:color w:val="00B050"/>
        <w:sz w:val="25"/>
        <w:szCs w:val="25"/>
        <w:lang w:val="fr-FR" w:bidi="mr-IN"/>
      </w:rPr>
      <w:t>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2B00BD5B" w:rsidR="00DA52F4" w:rsidRPr="00D8276D" w:rsidRDefault="00A01DDE"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Volume:04/Issue:0</w:t>
    </w:r>
    <w:r w:rsidR="00D41242">
      <w:rPr>
        <w:rFonts w:ascii="Times New Roman" w:hAnsi="Times New Roman" w:cs="Times New Roman"/>
        <w:b/>
        <w:color w:val="1F497D"/>
        <w:sz w:val="24"/>
        <w:szCs w:val="20"/>
        <w:lang w:val="fr-FR" w:bidi="mr-IN"/>
      </w:rPr>
      <w:t>2</w:t>
    </w:r>
    <w:r w:rsidR="00D8276D" w:rsidRPr="0093570B">
      <w:rPr>
        <w:rFonts w:ascii="Times New Roman" w:hAnsi="Times New Roman" w:cs="Times New Roman"/>
        <w:b/>
        <w:color w:val="1F497D"/>
        <w:sz w:val="24"/>
        <w:szCs w:val="20"/>
        <w:lang w:val="fr-FR" w:bidi="mr-IN"/>
      </w:rPr>
      <w:t>/</w:t>
    </w:r>
    <w:r w:rsidR="00D41242">
      <w:rPr>
        <w:rFonts w:ascii="Times New Roman" w:hAnsi="Times New Roman" w:cs="Times New Roman"/>
        <w:b/>
        <w:color w:val="1F497D"/>
        <w:sz w:val="24"/>
        <w:szCs w:val="20"/>
        <w:lang w:val="fr-FR" w:bidi="mr-IN"/>
      </w:rPr>
      <w:t>February</w:t>
    </w:r>
    <w:r w:rsidR="00D8276D" w:rsidRPr="0093570B">
      <w:rPr>
        <w:rFonts w:ascii="Times New Roman" w:hAnsi="Times New Roman" w:cs="Times New Roman"/>
        <w:b/>
        <w:color w:val="1F497D"/>
        <w:sz w:val="24"/>
        <w:szCs w:val="20"/>
        <w:lang w:val="fr-FR" w:bidi="mr-IN"/>
      </w:rPr>
      <w:t>-2</w:t>
    </w:r>
    <w:r w:rsidR="00ED698A">
      <w:rPr>
        <w:rFonts w:ascii="Times New Roman" w:hAnsi="Times New Roman" w:cs="Times New Roman"/>
        <w:b/>
        <w:color w:val="1F497D"/>
        <w:sz w:val="24"/>
        <w:szCs w:val="20"/>
        <w:lang w:val="fr-FR" w:bidi="mr-IN"/>
      </w:rPr>
      <w:t>02</w:t>
    </w:r>
    <w:r w:rsidR="0083632F">
      <w:rPr>
        <w:rFonts w:ascii="Times New Roman" w:hAnsi="Times New Roman" w:cs="Times New Roman"/>
        <w:b/>
        <w:color w:val="1F497D"/>
        <w:sz w:val="24"/>
        <w:szCs w:val="20"/>
        <w:lang w:val="fr-FR" w:bidi="mr-IN"/>
      </w:rPr>
      <w:t>2</w:t>
    </w:r>
    <w:r w:rsidR="00ED698A">
      <w:rPr>
        <w:rFonts w:ascii="Times New Roman" w:hAnsi="Times New Roman" w:cs="Times New Roman"/>
        <w:b/>
        <w:color w:val="1F497D"/>
        <w:sz w:val="24"/>
        <w:szCs w:val="20"/>
        <w:lang w:val="fr-FR" w:bidi="mr-IN"/>
      </w:rPr>
      <w:t xml:space="preserve">            Impact Factor- 6.752</w:t>
    </w:r>
    <w:r w:rsidR="00D8276D" w:rsidRPr="0093570B">
      <w:rPr>
        <w:rFonts w:ascii="Times New Roman" w:hAnsi="Times New Roman" w:cs="Times New Roman"/>
        <w:b/>
        <w:color w:val="1F497D"/>
        <w:sz w:val="24"/>
        <w:szCs w:val="20"/>
        <w:lang w:val="fr-FR" w:bidi="mr-IN"/>
      </w:rPr>
      <w:t xml:space="preserve">  </w:t>
    </w:r>
    <w:r>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5BD4" w14:textId="77777777" w:rsidR="0083632F" w:rsidRDefault="008363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19"/>
  </w:num>
  <w:num w:numId="9">
    <w:abstractNumId w:val="0"/>
  </w:num>
  <w:num w:numId="10">
    <w:abstractNumId w:val="4"/>
  </w:num>
  <w:num w:numId="11">
    <w:abstractNumId w:val="17"/>
  </w:num>
  <w:num w:numId="12">
    <w:abstractNumId w:val="14"/>
  </w:num>
  <w:num w:numId="13">
    <w:abstractNumId w:val="10"/>
  </w:num>
  <w:num w:numId="14">
    <w:abstractNumId w:val="3"/>
  </w:num>
  <w:num w:numId="15">
    <w:abstractNumId w:val="16"/>
  </w:num>
  <w:num w:numId="16">
    <w:abstractNumId w:val="9"/>
  </w:num>
  <w:num w:numId="17">
    <w:abstractNumId w:val="13"/>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D7425"/>
    <w:rsid w:val="000D79A3"/>
    <w:rsid w:val="000E5718"/>
    <w:rsid w:val="000F2747"/>
    <w:rsid w:val="000F2DCD"/>
    <w:rsid w:val="0010160E"/>
    <w:rsid w:val="00115146"/>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161D7"/>
    <w:rsid w:val="0044570C"/>
    <w:rsid w:val="00446FEA"/>
    <w:rsid w:val="00450069"/>
    <w:rsid w:val="004623B5"/>
    <w:rsid w:val="0048549C"/>
    <w:rsid w:val="0048603E"/>
    <w:rsid w:val="004960D6"/>
    <w:rsid w:val="00496A8A"/>
    <w:rsid w:val="00496C0B"/>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E4F97"/>
    <w:rsid w:val="006110CA"/>
    <w:rsid w:val="00617A82"/>
    <w:rsid w:val="00632466"/>
    <w:rsid w:val="00633CDF"/>
    <w:rsid w:val="006413AE"/>
    <w:rsid w:val="00690A1B"/>
    <w:rsid w:val="006918DA"/>
    <w:rsid w:val="006962A4"/>
    <w:rsid w:val="006A5E5C"/>
    <w:rsid w:val="006C11CA"/>
    <w:rsid w:val="006D7E62"/>
    <w:rsid w:val="006F51F4"/>
    <w:rsid w:val="00732B32"/>
    <w:rsid w:val="00756E86"/>
    <w:rsid w:val="00767719"/>
    <w:rsid w:val="007B170D"/>
    <w:rsid w:val="007B6E91"/>
    <w:rsid w:val="007D5C9A"/>
    <w:rsid w:val="007E5515"/>
    <w:rsid w:val="007E75BA"/>
    <w:rsid w:val="007E79D6"/>
    <w:rsid w:val="007F4C35"/>
    <w:rsid w:val="007F5865"/>
    <w:rsid w:val="007F6CE4"/>
    <w:rsid w:val="00814B7E"/>
    <w:rsid w:val="0083632F"/>
    <w:rsid w:val="00837A71"/>
    <w:rsid w:val="00855648"/>
    <w:rsid w:val="00861EE8"/>
    <w:rsid w:val="008741D3"/>
    <w:rsid w:val="00880D03"/>
    <w:rsid w:val="008A72D8"/>
    <w:rsid w:val="008A74F7"/>
    <w:rsid w:val="008B5B88"/>
    <w:rsid w:val="008C7F5F"/>
    <w:rsid w:val="008D1F25"/>
    <w:rsid w:val="009039C1"/>
    <w:rsid w:val="0090504D"/>
    <w:rsid w:val="00905466"/>
    <w:rsid w:val="0091436C"/>
    <w:rsid w:val="0093005F"/>
    <w:rsid w:val="0093478F"/>
    <w:rsid w:val="0094277C"/>
    <w:rsid w:val="009446C5"/>
    <w:rsid w:val="0094642D"/>
    <w:rsid w:val="00971033"/>
    <w:rsid w:val="009A49D4"/>
    <w:rsid w:val="009C06A4"/>
    <w:rsid w:val="009C713B"/>
    <w:rsid w:val="009E4D95"/>
    <w:rsid w:val="009E7E3D"/>
    <w:rsid w:val="009F1339"/>
    <w:rsid w:val="009F6540"/>
    <w:rsid w:val="00A0162A"/>
    <w:rsid w:val="00A01DDE"/>
    <w:rsid w:val="00A4268C"/>
    <w:rsid w:val="00A42836"/>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D0DF3"/>
    <w:rsid w:val="00BE5B25"/>
    <w:rsid w:val="00BF71B6"/>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1242"/>
    <w:rsid w:val="00D74DDA"/>
    <w:rsid w:val="00D8276D"/>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B432A"/>
    <w:rsid w:val="00EB588E"/>
    <w:rsid w:val="00ED698A"/>
    <w:rsid w:val="00EE1E29"/>
    <w:rsid w:val="00EE526E"/>
    <w:rsid w:val="00F00659"/>
    <w:rsid w:val="00F01E52"/>
    <w:rsid w:val="00F141E8"/>
    <w:rsid w:val="00F14345"/>
    <w:rsid w:val="00F14F23"/>
    <w:rsid w:val="00F21C38"/>
    <w:rsid w:val="00F42C71"/>
    <w:rsid w:val="00F43ABE"/>
    <w:rsid w:val="00F62C11"/>
    <w:rsid w:val="00F65276"/>
    <w:rsid w:val="00FC7701"/>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9C769643-AD8A-4D68-94EE-1001783D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CE828-AE9F-4081-AE1F-783A4AEB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ARUN DESHWALI</cp:lastModifiedBy>
  <cp:revision>3</cp:revision>
  <cp:lastPrinted>2020-08-02T14:25:00Z</cp:lastPrinted>
  <dcterms:created xsi:type="dcterms:W3CDTF">2022-02-01T15:05:00Z</dcterms:created>
  <dcterms:modified xsi:type="dcterms:W3CDTF">2022-02-01T15:05:00Z</dcterms:modified>
</cp:coreProperties>
</file>