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20897" w:rsidRDefault="00F20897" w:rsidP="00A61849">
      <w:pPr>
        <w:pStyle w:val="Heading1"/>
        <w:tabs>
          <w:tab w:val="left" w:pos="6690"/>
        </w:tabs>
        <w:ind w:left="125"/>
        <w:jc w:val="both"/>
      </w:pPr>
      <w:bookmarkStart w:id="0" w:name="_Hlk117033035"/>
    </w:p>
    <w:p w:rsidR="00F20897" w:rsidRDefault="00F20897" w:rsidP="00A61849">
      <w:pPr>
        <w:pStyle w:val="Heading1"/>
        <w:tabs>
          <w:tab w:val="left" w:pos="6690"/>
        </w:tabs>
        <w:ind w:left="125"/>
        <w:jc w:val="both"/>
      </w:pPr>
    </w:p>
    <w:p w:rsidR="00F20897" w:rsidRDefault="00FF55C2" w:rsidP="00D14F8C">
      <w:pPr>
        <w:pStyle w:val="Heading1"/>
        <w:tabs>
          <w:tab w:val="left" w:pos="6690"/>
        </w:tabs>
        <w:ind w:left="125"/>
        <w:jc w:val="center"/>
        <w:rPr>
          <w:rStyle w:val="normaltextrun"/>
          <w:sz w:val="36"/>
          <w:szCs w:val="36"/>
          <w:shd w:val="clear" w:color="auto" w:fill="FFFFFF"/>
          <w:lang w:val="en"/>
        </w:rPr>
      </w:pPr>
      <w:bookmarkStart w:id="1" w:name="_GoBack"/>
      <w:r w:rsidRPr="00D14F8C">
        <w:rPr>
          <w:rStyle w:val="normaltextrun"/>
          <w:sz w:val="36"/>
          <w:szCs w:val="36"/>
          <w:shd w:val="clear" w:color="auto" w:fill="FFFFFF"/>
          <w:lang w:val="en"/>
        </w:rPr>
        <w:t xml:space="preserve">Effect of </w:t>
      </w:r>
      <w:r w:rsidR="004C495A">
        <w:rPr>
          <w:rStyle w:val="normaltextrun"/>
          <w:sz w:val="36"/>
          <w:szCs w:val="36"/>
          <w:shd w:val="clear" w:color="auto" w:fill="FFFFFF"/>
          <w:lang w:val="en"/>
        </w:rPr>
        <w:t>I</w:t>
      </w:r>
      <w:r w:rsidRPr="00D14F8C">
        <w:rPr>
          <w:rStyle w:val="normaltextrun"/>
          <w:sz w:val="36"/>
          <w:szCs w:val="36"/>
          <w:shd w:val="clear" w:color="auto" w:fill="FFFFFF"/>
          <w:lang w:val="en"/>
        </w:rPr>
        <w:t xml:space="preserve">ntegrated </w:t>
      </w:r>
      <w:r w:rsidR="008E6334">
        <w:rPr>
          <w:rStyle w:val="normaltextrun"/>
          <w:sz w:val="36"/>
          <w:szCs w:val="36"/>
          <w:shd w:val="clear" w:color="auto" w:fill="FFFFFF"/>
          <w:lang w:val="en"/>
        </w:rPr>
        <w:t>N</w:t>
      </w:r>
      <w:r w:rsidRPr="00D14F8C">
        <w:rPr>
          <w:rStyle w:val="normaltextrun"/>
          <w:sz w:val="36"/>
          <w:szCs w:val="36"/>
          <w:shd w:val="clear" w:color="auto" w:fill="FFFFFF"/>
          <w:lang w:val="en"/>
        </w:rPr>
        <w:t>utrients</w:t>
      </w:r>
      <w:r w:rsidRPr="00D14F8C">
        <w:rPr>
          <w:rStyle w:val="scxw183204987"/>
          <w:sz w:val="36"/>
          <w:szCs w:val="36"/>
          <w:shd w:val="clear" w:color="auto" w:fill="FFFFFF"/>
        </w:rPr>
        <w:t> </w:t>
      </w:r>
      <w:r w:rsidRPr="00D14F8C">
        <w:rPr>
          <w:sz w:val="36"/>
          <w:szCs w:val="36"/>
          <w:shd w:val="clear" w:color="auto" w:fill="FFFFFF"/>
        </w:rPr>
        <w:br/>
      </w:r>
      <w:r w:rsidRPr="00D14F8C">
        <w:rPr>
          <w:rStyle w:val="normaltextrun"/>
          <w:sz w:val="36"/>
          <w:szCs w:val="36"/>
          <w:shd w:val="clear" w:color="auto" w:fill="FFFFFF"/>
          <w:lang w:val="en"/>
        </w:rPr>
        <w:t xml:space="preserve">Management on </w:t>
      </w:r>
      <w:r w:rsidR="008E6334">
        <w:rPr>
          <w:rStyle w:val="normaltextrun"/>
          <w:sz w:val="36"/>
          <w:szCs w:val="36"/>
          <w:shd w:val="clear" w:color="auto" w:fill="FFFFFF"/>
          <w:lang w:val="en"/>
        </w:rPr>
        <w:t>G</w:t>
      </w:r>
      <w:r w:rsidRPr="00D14F8C">
        <w:rPr>
          <w:rStyle w:val="normaltextrun"/>
          <w:sz w:val="36"/>
          <w:szCs w:val="36"/>
          <w:shd w:val="clear" w:color="auto" w:fill="FFFFFF"/>
          <w:lang w:val="en"/>
        </w:rPr>
        <w:t>rowth</w:t>
      </w:r>
      <w:r w:rsidR="008E6334">
        <w:rPr>
          <w:rStyle w:val="normaltextrun"/>
          <w:sz w:val="36"/>
          <w:szCs w:val="36"/>
          <w:shd w:val="clear" w:color="auto" w:fill="FFFFFF"/>
          <w:lang w:val="en"/>
        </w:rPr>
        <w:t xml:space="preserve"> and Y</w:t>
      </w:r>
      <w:r w:rsidRPr="00D14F8C">
        <w:rPr>
          <w:rStyle w:val="normaltextrun"/>
          <w:sz w:val="36"/>
          <w:szCs w:val="36"/>
          <w:shd w:val="clear" w:color="auto" w:fill="FFFFFF"/>
          <w:lang w:val="en"/>
        </w:rPr>
        <w:t xml:space="preserve">ield of </w:t>
      </w:r>
      <w:r w:rsidR="008E6334">
        <w:rPr>
          <w:rStyle w:val="normaltextrun"/>
          <w:sz w:val="36"/>
          <w:szCs w:val="36"/>
          <w:shd w:val="clear" w:color="auto" w:fill="FFFFFF"/>
          <w:lang w:val="en"/>
        </w:rPr>
        <w:t>W</w:t>
      </w:r>
      <w:r w:rsidRPr="00D14F8C">
        <w:rPr>
          <w:rStyle w:val="normaltextrun"/>
          <w:sz w:val="36"/>
          <w:szCs w:val="36"/>
          <w:shd w:val="clear" w:color="auto" w:fill="FFFFFF"/>
          <w:lang w:val="en"/>
        </w:rPr>
        <w:t>heat</w:t>
      </w:r>
    </w:p>
    <w:bookmarkEnd w:id="1"/>
    <w:p w:rsidR="008E6334" w:rsidRDefault="008E6334" w:rsidP="008E6334">
      <w:pPr>
        <w:pStyle w:val="Heading1"/>
        <w:tabs>
          <w:tab w:val="left" w:pos="6690"/>
        </w:tabs>
        <w:ind w:left="125"/>
        <w:jc w:val="center"/>
        <w:rPr>
          <w:b w:val="0"/>
          <w:szCs w:val="36"/>
        </w:rPr>
      </w:pPr>
      <w:r w:rsidRPr="001F7E5E">
        <w:rPr>
          <w:b w:val="0"/>
          <w:szCs w:val="36"/>
        </w:rPr>
        <w:t xml:space="preserve">C. Suresh Babu </w:t>
      </w:r>
    </w:p>
    <w:p w:rsidR="001F7E5E" w:rsidRPr="001F7E5E" w:rsidRDefault="001F7E5E" w:rsidP="008E6334">
      <w:pPr>
        <w:pStyle w:val="Heading1"/>
        <w:tabs>
          <w:tab w:val="left" w:pos="6690"/>
        </w:tabs>
        <w:ind w:left="125"/>
        <w:jc w:val="center"/>
        <w:rPr>
          <w:b w:val="0"/>
        </w:rPr>
      </w:pPr>
      <w:r w:rsidRPr="001F7E5E">
        <w:rPr>
          <w:b w:val="0"/>
        </w:rPr>
        <w:t>Dept. of Agronomy, Sam Higginbottom University of Agriculture Technology and Sciences, Prayagraj</w:t>
      </w:r>
    </w:p>
    <w:p w:rsidR="008E6334" w:rsidRPr="008E6334" w:rsidRDefault="008E6334" w:rsidP="008E6334">
      <w:pPr>
        <w:pStyle w:val="Heading1"/>
        <w:tabs>
          <w:tab w:val="left" w:pos="6690"/>
        </w:tabs>
        <w:ind w:left="125"/>
        <w:jc w:val="center"/>
        <w:rPr>
          <w:sz w:val="36"/>
          <w:szCs w:val="36"/>
        </w:rPr>
      </w:pPr>
    </w:p>
    <w:p w:rsidR="00F20897" w:rsidRDefault="00F20897" w:rsidP="00A61849">
      <w:pPr>
        <w:pStyle w:val="Heading1"/>
        <w:tabs>
          <w:tab w:val="left" w:pos="6690"/>
        </w:tabs>
        <w:ind w:left="125"/>
        <w:jc w:val="both"/>
      </w:pPr>
    </w:p>
    <w:p w:rsidR="000F6EE6" w:rsidRDefault="00AB68B9" w:rsidP="001F7E5E">
      <w:pPr>
        <w:pStyle w:val="Heading1"/>
        <w:tabs>
          <w:tab w:val="left" w:pos="6690"/>
        </w:tabs>
        <w:ind w:left="125"/>
        <w:jc w:val="center"/>
      </w:pPr>
      <w:r>
        <w:t>Abstract</w:t>
      </w:r>
    </w:p>
    <w:p w:rsidR="001F7E5E" w:rsidRDefault="001F7E5E" w:rsidP="00A61849">
      <w:pPr>
        <w:pStyle w:val="NormalWeb"/>
        <w:spacing w:before="0" w:beforeAutospacing="0" w:after="0" w:afterAutospacing="0"/>
        <w:ind w:firstLine="720"/>
        <w:jc w:val="both"/>
        <w:rPr>
          <w:color w:val="000000"/>
          <w:shd w:val="clear" w:color="auto" w:fill="FFFFFF"/>
        </w:rPr>
      </w:pPr>
      <w:r>
        <w:rPr>
          <w:color w:val="000000"/>
          <w:shd w:val="clear" w:color="auto" w:fill="FFFFFF"/>
        </w:rPr>
        <w:t xml:space="preserve">Present </w:t>
      </w:r>
      <w:r w:rsidR="00AB68B9">
        <w:rPr>
          <w:color w:val="000000"/>
          <w:shd w:val="clear" w:color="auto" w:fill="FFFFFF"/>
        </w:rPr>
        <w:t xml:space="preserve">field experiment was conducted in the Agricultural Science Research Area, </w:t>
      </w:r>
      <w:proofErr w:type="spellStart"/>
      <w:r w:rsidR="00AB68B9">
        <w:rPr>
          <w:color w:val="000000"/>
          <w:shd w:val="clear" w:color="auto" w:fill="FFFFFF"/>
        </w:rPr>
        <w:t>Prabhu</w:t>
      </w:r>
      <w:proofErr w:type="spellEnd"/>
      <w:r w:rsidR="00AB68B9">
        <w:rPr>
          <w:color w:val="000000"/>
          <w:shd w:val="clear" w:color="auto" w:fill="FFFFFF"/>
        </w:rPr>
        <w:t xml:space="preserve"> </w:t>
      </w:r>
      <w:proofErr w:type="spellStart"/>
      <w:r w:rsidR="00AB68B9">
        <w:rPr>
          <w:color w:val="000000"/>
          <w:shd w:val="clear" w:color="auto" w:fill="FFFFFF"/>
        </w:rPr>
        <w:t>Dayal</w:t>
      </w:r>
      <w:proofErr w:type="spellEnd"/>
      <w:r w:rsidR="00AB68B9">
        <w:rPr>
          <w:color w:val="000000"/>
          <w:shd w:val="clear" w:color="auto" w:fill="FFFFFF"/>
        </w:rPr>
        <w:t xml:space="preserve"> Memorial University, between 2020-21 and 2021-22 for the study</w:t>
      </w:r>
      <w:r>
        <w:rPr>
          <w:color w:val="000000"/>
          <w:shd w:val="clear" w:color="auto" w:fill="FFFFFF"/>
        </w:rPr>
        <w:t>. For the study to</w:t>
      </w:r>
      <w:r w:rsidR="00AB68B9">
        <w:rPr>
          <w:color w:val="000000"/>
          <w:shd w:val="clear" w:color="auto" w:fill="FFFFFF"/>
        </w:rPr>
        <w:t xml:space="preserve"> Effect of integrated nutrient</w:t>
      </w:r>
      <w:r w:rsidR="00D14F8C">
        <w:rPr>
          <w:color w:val="000000"/>
          <w:shd w:val="clear" w:color="auto" w:fill="FFFFFF"/>
        </w:rPr>
        <w:t>s</w:t>
      </w:r>
      <w:r w:rsidR="00AB68B9">
        <w:rPr>
          <w:color w:val="000000"/>
          <w:shd w:val="clear" w:color="auto" w:fill="FFFFFF"/>
        </w:rPr>
        <w:t xml:space="preserve"> management on growth</w:t>
      </w:r>
      <w:r>
        <w:rPr>
          <w:color w:val="000000"/>
          <w:shd w:val="clear" w:color="auto" w:fill="FFFFFF"/>
        </w:rPr>
        <w:t xml:space="preserve">, </w:t>
      </w:r>
      <w:r w:rsidR="00AB68B9">
        <w:rPr>
          <w:color w:val="000000"/>
          <w:shd w:val="clear" w:color="auto" w:fill="FFFFFF"/>
        </w:rPr>
        <w:t xml:space="preserve">yield characteristics and yield of wheat. The experiment was done in a randomized block design with three replications and ten treatments. </w:t>
      </w:r>
    </w:p>
    <w:p w:rsidR="00AB68B9" w:rsidRDefault="00AB68B9" w:rsidP="0015190A">
      <w:pPr>
        <w:pStyle w:val="NormalWeb"/>
        <w:spacing w:before="0" w:beforeAutospacing="0" w:after="0" w:afterAutospacing="0"/>
        <w:jc w:val="both"/>
      </w:pPr>
      <w:r>
        <w:rPr>
          <w:color w:val="000000"/>
          <w:shd w:val="clear" w:color="auto" w:fill="FFFFFF"/>
        </w:rPr>
        <w:t>T</w:t>
      </w:r>
      <w:r w:rsidR="000213C0">
        <w:rPr>
          <w:color w:val="000000"/>
          <w:shd w:val="clear" w:color="auto" w:fill="FFFFFF"/>
        </w:rPr>
        <w:t>1. Control</w:t>
      </w:r>
      <w:r>
        <w:rPr>
          <w:color w:val="000000"/>
          <w:shd w:val="clear" w:color="auto" w:fill="FFFFFF"/>
        </w:rPr>
        <w:t xml:space="preserve">, T2.100% RDN (recommended dose </w:t>
      </w:r>
      <w:r w:rsidR="000213C0">
        <w:rPr>
          <w:color w:val="000000"/>
          <w:shd w:val="clear" w:color="auto" w:fill="FFFFFF"/>
        </w:rPr>
        <w:t>Nitrogen) +</w:t>
      </w:r>
      <w:r>
        <w:rPr>
          <w:color w:val="000000"/>
          <w:shd w:val="clear" w:color="auto" w:fill="FFFFFF"/>
        </w:rPr>
        <w:t xml:space="preserve">25% N by FYM, T3.100% RDN+25% N by vermicompost, T4.75% RDN+25% N by FYM, T5.75% RDN+ 25% N by vermicompost, T6.50% RDN+50% N by FYM, T7. By 50% RDN+50% N FYM by vermicompost, T8.25% RDN+75% N by vermicompost and T10. 100% </w:t>
      </w:r>
      <w:r w:rsidR="000213C0">
        <w:rPr>
          <w:color w:val="000000"/>
          <w:shd w:val="clear" w:color="auto" w:fill="FFFFFF"/>
        </w:rPr>
        <w:t>RD. The</w:t>
      </w:r>
      <w:r>
        <w:rPr>
          <w:color w:val="000000"/>
          <w:shd w:val="clear" w:color="auto" w:fill="FFFFFF"/>
        </w:rPr>
        <w:t xml:space="preserve"> highest yielding traits and wheat yield were produced with 100 percent of the recommended dose Nitrogen (RDN)+25 percent nitrogen by vermicompost in two consecutive years, but it did not differ By FYM using the recommended dose of 100 percent nitrogen (RDN)+25 percent nitrogen significantly and a treatment that applied 100 percent of the recommended dose of </w:t>
      </w:r>
      <w:r w:rsidR="000213C0">
        <w:rPr>
          <w:color w:val="000000"/>
          <w:shd w:val="clear" w:color="auto" w:fill="FFFFFF"/>
        </w:rPr>
        <w:t>nitrogen. Pooled</w:t>
      </w:r>
      <w:r>
        <w:rPr>
          <w:color w:val="000000"/>
          <w:shd w:val="clear" w:color="auto" w:fill="FFFFFF"/>
        </w:rPr>
        <w:t xml:space="preserve"> on a two-year basis data, T3 produced 94.96 percent more effective tillers, 34.14 percent longer spike length, 25.47 percent longer test weight, 165.21 percent higher grain yield and 157.13 percent higher straw yield in wheat over control.</w:t>
      </w:r>
    </w:p>
    <w:p w:rsidR="000F6EE6" w:rsidRDefault="000F6EE6" w:rsidP="00A61849">
      <w:pPr>
        <w:pStyle w:val="BodyText"/>
        <w:spacing w:before="7"/>
        <w:jc w:val="both"/>
        <w:rPr>
          <w:sz w:val="19"/>
        </w:rPr>
      </w:pPr>
    </w:p>
    <w:p w:rsidR="000F6EE6" w:rsidRDefault="004D7604" w:rsidP="00D14F8C">
      <w:pPr>
        <w:ind w:left="125"/>
        <w:jc w:val="both"/>
        <w:rPr>
          <w:sz w:val="20"/>
        </w:rPr>
      </w:pPr>
      <w:r>
        <w:rPr>
          <w:noProof/>
        </w:rPr>
        <mc:AlternateContent>
          <mc:Choice Requires="wps">
            <w:drawing>
              <wp:anchor distT="0" distB="0" distL="0" distR="0" simplePos="0" relativeHeight="487588352" behindDoc="1" locked="0" layoutInCell="1" allowOverlap="1">
                <wp:simplePos x="0" y="0"/>
                <wp:positionH relativeFrom="page">
                  <wp:posOffset>908685</wp:posOffset>
                </wp:positionH>
                <wp:positionV relativeFrom="paragraph">
                  <wp:posOffset>222250</wp:posOffset>
                </wp:positionV>
                <wp:extent cx="5683885" cy="6350"/>
                <wp:effectExtent l="0" t="0" r="0" b="0"/>
                <wp:wrapTopAndBottom/>
                <wp:docPr id="1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8388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22A263" id="Rectangle 3" o:spid="_x0000_s1026" style="position:absolute;margin-left:71.55pt;margin-top:17.5pt;width:447.55pt;height:.5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rJ1dwIAAPoEAAAOAAAAZHJzL2Uyb0RvYy54bWysVFFv0zAQfkfiP1h+b5N0SZdES6dtpQhp&#10;wMTgB7i201g4trHdpgPx3zk7bengZUL0wfXlzufvvvvOV9f7XqIdt05o1eBsmmLEFdVMqE2Dv3xe&#10;TUqMnCeKEakVb/ATd/h68frV1WBqPtOdloxbBEmUqwfT4M57UyeJox3viZtqwxU4W2174sG0m4RZ&#10;MkD2XiazNJ0ng7bMWE25c/B1OTrxIuZvW079x7Z13CPZYMDm42rjug5rsrgi9cYS0wl6gEH+AUVP&#10;hIJLT6mWxBO0teKvVL2gVjvd+inVfaLbVlAea4BqsvSPah47YnisBchx5kST+39p6Yfdg0WCQe9y&#10;jBTpoUefgDWiNpKji8DPYFwNYY/mwYYKnbnX9KtDSt91EMVvrNVDxwkDVFmIT54dCIaDo2g9vNcM&#10;spOt15GqfWv7kBBIQPvYkadTR/jeIwofi3l5UZYFRhR884siNiwh9fGssc6/5bpHYdNgC8hjbrK7&#10;dz5gIfUxJGLXUrCVkDIadrO+kxbtSNBG/EX4UOJ5mFQhWOlwbMw4fgGIcEfwBbCx1z+qbJant7Nq&#10;spqXl5N8lReT6jItJ2lW3VbzNK/y5epnAJjldScY4+peKH7UXZa/rK+HCRgVE5WHhgZXxayItT9D&#10;715WZC88jKEUfYPLExOkDm19oxiUTWpPhBz3yXP4kWXg4PgfWYkiCH0f9bPW7Ak0YDU0CcYQHgzY&#10;dNp+x2iA4Wuw+7YllmMk3ynQUZXleZjWaOTF5QwMe+5Zn3uIopCqwR6jcXvnxwnfGis2HdyURWKU&#10;vgHttSIKI+hyRHVQLAxYrODwGIQJPrdj1O8na/ELAAD//wMAUEsDBBQABgAIAAAAIQDizQJF3wAA&#10;AAoBAAAPAAAAZHJzL2Rvd25yZXYueG1sTI/BTsMwEETvSPyDtUjcqN2krUKIU1Ekjki0cKA3J16S&#10;qPE6xG4b+Hq2JzjO7NPsTLGeXC9OOIbOk4b5TIFAqr3tqNHw/vZ8l4EI0ZA1vSfU8I0B1uX1VWFy&#10;68+0xdMuNoJDKORGQxvjkEsZ6hadCTM/IPHt04/ORJZjI+1ozhzuepkotZLOdMQfWjPgU4v1YXd0&#10;Gjb32ebrdUEvP9tqj/uP6rBMRqX17c30+AAi4hT/YLjU5+pQcqfKH8kG0bNepHNGNaRL3nQBVJol&#10;ICp2VgpkWcj/E8pfAAAA//8DAFBLAQItABQABgAIAAAAIQC2gziS/gAAAOEBAAATAAAAAAAAAAAA&#10;AAAAAAAAAABbQ29udGVudF9UeXBlc10ueG1sUEsBAi0AFAAGAAgAAAAhADj9If/WAAAAlAEAAAsA&#10;AAAAAAAAAAAAAAAALwEAAF9yZWxzLy5yZWxzUEsBAi0AFAAGAAgAAAAhAHPqsnV3AgAA+gQAAA4A&#10;AAAAAAAAAAAAAAAALgIAAGRycy9lMm9Eb2MueG1sUEsBAi0AFAAGAAgAAAAhAOLNAkXfAAAACgEA&#10;AA8AAAAAAAAAAAAAAAAA0QQAAGRycy9kb3ducmV2LnhtbFBLBQYAAAAABAAEAPMAAADdBQAAAAA=&#10;" fillcolor="black" stroked="f">
                <w10:wrap type="topAndBottom" anchorx="page"/>
              </v:rect>
            </w:pict>
          </mc:Fallback>
        </mc:AlternateContent>
      </w:r>
      <w:r w:rsidR="00AB68B9">
        <w:rPr>
          <w:b/>
          <w:i/>
          <w:sz w:val="20"/>
        </w:rPr>
        <w:t>Keywords</w:t>
      </w:r>
      <w:r w:rsidR="00AB68B9">
        <w:rPr>
          <w:b/>
          <w:sz w:val="20"/>
        </w:rPr>
        <w:t>:</w:t>
      </w:r>
      <w:r w:rsidR="00AB68B9">
        <w:rPr>
          <w:b/>
          <w:spacing w:val="-3"/>
          <w:sz w:val="20"/>
        </w:rPr>
        <w:t xml:space="preserve"> </w:t>
      </w:r>
      <w:r w:rsidR="00AB68B9">
        <w:rPr>
          <w:b/>
          <w:bCs/>
          <w:color w:val="000000"/>
          <w:shd w:val="clear" w:color="auto" w:fill="FFFFFF"/>
        </w:rPr>
        <w:t> </w:t>
      </w:r>
      <w:r w:rsidR="00AB68B9">
        <w:rPr>
          <w:color w:val="000000"/>
          <w:shd w:val="clear" w:color="auto" w:fill="FFFFFF"/>
        </w:rPr>
        <w:t>integrated nutrient management, wheat yield, nutrients</w:t>
      </w:r>
    </w:p>
    <w:p w:rsidR="000F6EE6" w:rsidRDefault="000F6EE6" w:rsidP="00A61849">
      <w:pPr>
        <w:pStyle w:val="BodyText"/>
        <w:spacing w:before="8"/>
        <w:jc w:val="both"/>
        <w:rPr>
          <w:sz w:val="19"/>
        </w:rPr>
      </w:pPr>
    </w:p>
    <w:p w:rsidR="000F6EE6" w:rsidRPr="006E56DB" w:rsidRDefault="00AB68B9" w:rsidP="00A61849">
      <w:pPr>
        <w:ind w:left="192" w:right="183"/>
        <w:jc w:val="both"/>
        <w:rPr>
          <w:b/>
          <w:sz w:val="20"/>
        </w:rPr>
      </w:pPr>
      <w:r>
        <w:rPr>
          <w:b/>
          <w:sz w:val="20"/>
        </w:rPr>
        <w:t>INTRODUCTION</w:t>
      </w:r>
    </w:p>
    <w:p w:rsidR="00AB68B9" w:rsidRDefault="00AB68B9" w:rsidP="00A61849">
      <w:pPr>
        <w:pStyle w:val="NormalWeb"/>
        <w:spacing w:before="0" w:beforeAutospacing="0" w:after="0" w:afterAutospacing="0"/>
        <w:ind w:firstLine="720"/>
        <w:jc w:val="both"/>
        <w:rPr>
          <w:color w:val="000000"/>
          <w:shd w:val="clear" w:color="auto" w:fill="FFFFFF"/>
        </w:rPr>
      </w:pPr>
      <w:r>
        <w:rPr>
          <w:color w:val="000000"/>
          <w:shd w:val="clear" w:color="auto" w:fill="FFFFFF"/>
        </w:rPr>
        <w:t xml:space="preserve">Wheat (Triticum </w:t>
      </w:r>
      <w:r w:rsidR="000213C0">
        <w:rPr>
          <w:color w:val="000000"/>
          <w:shd w:val="clear" w:color="auto" w:fill="FFFFFF"/>
        </w:rPr>
        <w:t>aestival</w:t>
      </w:r>
      <w:r>
        <w:rPr>
          <w:color w:val="000000"/>
          <w:shd w:val="clear" w:color="auto" w:fill="FFFFFF"/>
        </w:rPr>
        <w:t xml:space="preserve"> L.) is one of the world’s leading cereal crops, which can be grown in a broad range of altitudes and latitudes. Wheat is one of the good sources of carbohydrates and unique protein, which is consumed as human as well as animal feed. Wheat is the staple food of nearly 35% of the world population. The total area under wheat cultivation in the world during 2018-19 was 218.2 million hectares with an annual production of 765.5 million tons and average productivity of 3.51 tons ha1 (USDA, 2019). Wheat is globally second to rice in terms of total production. In India wheat is a major crop of northwestern zone and center zone and is the second most important crop next to rice, which contributes nearly 35% to the national food basket.</w:t>
      </w:r>
      <w:r w:rsidR="006E56DB">
        <w:rPr>
          <w:color w:val="000000"/>
          <w:shd w:val="clear" w:color="auto" w:fill="FFFFFF"/>
        </w:rPr>
        <w:t xml:space="preserve">  India is the second largest producer of wheat next to China, which produces about 99.9 million tons of wheat from an area of 29.6 million hectare with an average productivity of 3.37 t ha-</w:t>
      </w:r>
      <w:r w:rsidR="000213C0">
        <w:rPr>
          <w:color w:val="000000"/>
          <w:shd w:val="clear" w:color="auto" w:fill="FFFFFF"/>
        </w:rPr>
        <w:t>1.</w:t>
      </w:r>
      <w:r w:rsidR="006E56DB">
        <w:rPr>
          <w:color w:val="000000"/>
          <w:shd w:val="clear" w:color="auto" w:fill="FFFFFF"/>
        </w:rPr>
        <w:t xml:space="preserve"> The states which produce a considerable amount of wheat are Haryana, Uttar Pradesh, Punjab, Rajasthan, Gujarat, Madhya Pradesh, Bihar and Maharashtra. Haryana produces 10.8 m t of wheat from 2.4 m ha area with an average productivity of 4.41 t ha-1 (ICAR-IIWBR on Wheat and Barley, Director’s Report 2018-19). Due to declining soil fertility, environmental pollution and to sustain plant, animal and human health, the interest for organic production is increasing </w:t>
      </w:r>
      <w:r w:rsidR="006E56DB">
        <w:rPr>
          <w:color w:val="000000"/>
          <w:shd w:val="clear" w:color="auto" w:fill="FFFFFF"/>
        </w:rPr>
        <w:lastRenderedPageBreak/>
        <w:t xml:space="preserve">day by day in the world. In India, sufficient amount of organic manures like crop residues (603.5 mt), animal dung manure (791.6 mt), rural compost (148.3 mt), city compost (12.2 mt) and bio-fertilizer (0.41mt) are available. </w:t>
      </w:r>
      <w:r w:rsidR="000213C0">
        <w:rPr>
          <w:color w:val="000000"/>
          <w:shd w:val="clear" w:color="auto" w:fill="FFFFFF"/>
        </w:rPr>
        <w:t>Therefore,</w:t>
      </w:r>
      <w:r w:rsidR="006E56DB">
        <w:rPr>
          <w:color w:val="000000"/>
          <w:shd w:val="clear" w:color="auto" w:fill="FFFFFF"/>
        </w:rPr>
        <w:t xml:space="preserve"> for maintaining soil fertility, producing healthy food, keeping the environment clean and sustaining crop productivity these organic wastes can be a good substitute for chemical fertilizers (Bhattacharya and </w:t>
      </w:r>
      <w:r w:rsidR="000213C0">
        <w:rPr>
          <w:color w:val="000000"/>
          <w:shd w:val="clear" w:color="auto" w:fill="FFFFFF"/>
        </w:rPr>
        <w:t>Chakraborty</w:t>
      </w:r>
      <w:r w:rsidR="006E56DB">
        <w:rPr>
          <w:color w:val="000000"/>
          <w:shd w:val="clear" w:color="auto" w:fill="FFFFFF"/>
        </w:rPr>
        <w:t xml:space="preserve">, 2005). Among different organic manures, farmyard manure (FYM) and vermicompost are the major organic sources which can recoup the soil health. Application of vermicompost and FYM can reduce the ill effect of chemical fertilizers and their incorporation improves the nutrient status and uptake in soil. </w:t>
      </w:r>
      <w:r w:rsidR="000213C0">
        <w:rPr>
          <w:color w:val="000000"/>
          <w:shd w:val="clear" w:color="auto" w:fill="FFFFFF"/>
        </w:rPr>
        <w:t>However,</w:t>
      </w:r>
      <w:r w:rsidR="006E56DB">
        <w:rPr>
          <w:color w:val="000000"/>
          <w:shd w:val="clear" w:color="auto" w:fill="FFFFFF"/>
        </w:rPr>
        <w:t xml:space="preserve"> these organic manures </w:t>
      </w:r>
      <w:r w:rsidR="000213C0">
        <w:rPr>
          <w:color w:val="000000"/>
          <w:shd w:val="clear" w:color="auto" w:fill="FFFFFF"/>
        </w:rPr>
        <w:t>contain</w:t>
      </w:r>
      <w:r w:rsidR="006E56DB">
        <w:rPr>
          <w:color w:val="000000"/>
          <w:shd w:val="clear" w:color="auto" w:fill="FFFFFF"/>
        </w:rPr>
        <w:t xml:space="preserve"> nutrient in small </w:t>
      </w:r>
      <w:proofErr w:type="spellStart"/>
      <w:r w:rsidR="006E56DB">
        <w:rPr>
          <w:color w:val="000000"/>
          <w:shd w:val="clear" w:color="auto" w:fill="FFFFFF"/>
        </w:rPr>
        <w:t>pro</w:t>
      </w:r>
      <w:r w:rsidR="000213C0">
        <w:rPr>
          <w:color w:val="000000"/>
          <w:shd w:val="clear" w:color="auto" w:fill="FFFFFF"/>
        </w:rPr>
        <w:t>treatments</w:t>
      </w:r>
      <w:proofErr w:type="spellEnd"/>
      <w:r w:rsidR="000213C0">
        <w:rPr>
          <w:color w:val="000000"/>
          <w:shd w:val="clear" w:color="auto" w:fill="FFFFFF"/>
        </w:rPr>
        <w:t>. Them pared</w:t>
      </w:r>
      <w:r w:rsidR="006E56DB">
        <w:rPr>
          <w:color w:val="000000"/>
          <w:shd w:val="clear" w:color="auto" w:fill="FFFFFF"/>
        </w:rPr>
        <w:t xml:space="preserve"> to chemical fertilizers but besides plant nutrients, presence of growth promoting substances such as enzymes and hormones make them unique for improvement of soil fertility and productivity (Srivastava, 1998). Farmyard manure and vermicompost are most valuable organic manures, which are used as good sources of nutrient for crop production since long. Both these organic sources besides supply macro and micro nutrient to the crop, they also improve soil structure, increase water holding capacity of soil and sustain the soil fertility and crop productivity. Further, these manures stimulate the activity of microorganisms that make the plants to get the macro and micronutrients throughout the biological decomposition (Kale and </w:t>
      </w:r>
      <w:r w:rsidR="000213C0">
        <w:rPr>
          <w:color w:val="000000"/>
          <w:shd w:val="clear" w:color="auto" w:fill="FFFFFF"/>
        </w:rPr>
        <w:t>Banu</w:t>
      </w:r>
      <w:r w:rsidR="006E56DB">
        <w:rPr>
          <w:color w:val="000000"/>
          <w:shd w:val="clear" w:color="auto" w:fill="FFFFFF"/>
        </w:rPr>
        <w:t>, 1986 and Khan et al., 2017).</w:t>
      </w:r>
    </w:p>
    <w:p w:rsidR="006E56DB" w:rsidRDefault="006E56DB" w:rsidP="00A61849">
      <w:pPr>
        <w:pStyle w:val="NormalWeb"/>
        <w:spacing w:before="0" w:beforeAutospacing="0" w:after="0" w:afterAutospacing="0"/>
        <w:ind w:firstLine="720"/>
        <w:jc w:val="both"/>
      </w:pPr>
    </w:p>
    <w:p w:rsidR="006E56DB" w:rsidRPr="006E56DB" w:rsidRDefault="006E56DB" w:rsidP="00A61849">
      <w:pPr>
        <w:ind w:right="183"/>
        <w:jc w:val="both"/>
        <w:rPr>
          <w:b/>
          <w:sz w:val="20"/>
        </w:rPr>
      </w:pPr>
      <w:r>
        <w:rPr>
          <w:b/>
          <w:sz w:val="20"/>
        </w:rPr>
        <w:t>MATERIALS AND</w:t>
      </w:r>
      <w:r>
        <w:rPr>
          <w:b/>
          <w:spacing w:val="-4"/>
          <w:sz w:val="20"/>
        </w:rPr>
        <w:t xml:space="preserve"> </w:t>
      </w:r>
      <w:r>
        <w:rPr>
          <w:b/>
          <w:sz w:val="20"/>
        </w:rPr>
        <w:t>METHODS</w:t>
      </w:r>
    </w:p>
    <w:p w:rsidR="006E56DB" w:rsidRDefault="006E56DB" w:rsidP="00A61849">
      <w:pPr>
        <w:pStyle w:val="NormalWeb"/>
        <w:spacing w:before="0" w:beforeAutospacing="0" w:after="0" w:afterAutospacing="0"/>
        <w:jc w:val="both"/>
      </w:pPr>
      <w:r>
        <w:rPr>
          <w:color w:val="202124"/>
          <w:shd w:val="clear" w:color="auto" w:fill="FFFFFF"/>
        </w:rPr>
        <w:t xml:space="preserve">A field experiment was conducted at the Agronomy Research Farm at </w:t>
      </w:r>
      <w:proofErr w:type="spellStart"/>
      <w:r w:rsidR="000213C0">
        <w:rPr>
          <w:color w:val="202124"/>
          <w:shd w:val="clear" w:color="auto" w:fill="FFFFFF"/>
        </w:rPr>
        <w:t>Prab</w:t>
      </w:r>
      <w:r w:rsidR="00FF55C2">
        <w:rPr>
          <w:color w:val="202124"/>
          <w:shd w:val="clear" w:color="auto" w:fill="FFFFFF"/>
        </w:rPr>
        <w:t>hu</w:t>
      </w:r>
      <w:proofErr w:type="spellEnd"/>
      <w:r w:rsidR="00FF55C2">
        <w:rPr>
          <w:color w:val="202124"/>
          <w:shd w:val="clear" w:color="auto" w:fill="FFFFFF"/>
        </w:rPr>
        <w:t xml:space="preserve"> </w:t>
      </w:r>
      <w:r w:rsidR="000213C0">
        <w:rPr>
          <w:color w:val="202124"/>
          <w:shd w:val="clear" w:color="auto" w:fill="FFFFFF"/>
        </w:rPr>
        <w:t>Dayak</w:t>
      </w:r>
      <w:r>
        <w:rPr>
          <w:color w:val="202124"/>
          <w:shd w:val="clear" w:color="auto" w:fill="FFFFFF"/>
        </w:rPr>
        <w:t xml:space="preserve"> Memorial University, </w:t>
      </w:r>
      <w:r w:rsidR="000213C0">
        <w:rPr>
          <w:color w:val="202124"/>
          <w:shd w:val="clear" w:color="auto" w:fill="FFFFFF"/>
        </w:rPr>
        <w:t>Bahadurgarh. The</w:t>
      </w:r>
      <w:r>
        <w:rPr>
          <w:color w:val="202124"/>
          <w:shd w:val="clear" w:color="auto" w:fill="FFFFFF"/>
        </w:rPr>
        <w:t xml:space="preserve"> experiment consisted of three replications in a randomized block design Ten treatment combinations mean T1-control; T2- 100% Recommended Nitrogen (RDN) + 25% N by FYM; T3- 100% RDN + 25% N by vermicompost; T4- 75% RDN + 25% N by FYM; T5- 75% RDN + 25% N by vermicompost; FYM, T7- through T6- 50% RDN + 50% N 50% RDN + 50% N by vermicompost; T8 by FYM- 25% RDN + 75% N; T9- 25% RDN + 75% N by vermicompost and T10-100% RDN by chemical fertilizers. </w:t>
      </w:r>
      <w:r>
        <w:rPr>
          <w:color w:val="000000"/>
          <w:shd w:val="clear" w:color="auto" w:fill="FFFFFF"/>
        </w:rPr>
        <w:t xml:space="preserve">There were fertilizers Used as a recommended learning package in all treatments except control and extra 25 Percentage of N by FYM and vermicompost were applied in T2 and T3 respectively. Vermicompost and FYM applied two weeks before sowing as per </w:t>
      </w:r>
      <w:r w:rsidR="000213C0">
        <w:rPr>
          <w:color w:val="000000"/>
          <w:shd w:val="clear" w:color="auto" w:fill="FFFFFF"/>
        </w:rPr>
        <w:t>treatments.</w:t>
      </w:r>
      <w:r w:rsidR="000213C0">
        <w:rPr>
          <w:color w:val="202124"/>
          <w:shd w:val="clear" w:color="auto" w:fill="FFFFFF"/>
        </w:rPr>
        <w:t xml:space="preserve"> The</w:t>
      </w:r>
      <w:r>
        <w:rPr>
          <w:color w:val="202124"/>
          <w:shd w:val="clear" w:color="auto" w:fill="FFFFFF"/>
        </w:rPr>
        <w:t xml:space="preserve"> initial condition of soil fertility was 172:17:270 kg NPK ha-1 with 0.44 percent organic carbon. Full dose and half of phosphorus Nitrogen, according to treatments, is applied at sowing and the other half is nitrogen top dressing. Data were recorded on plant height, dry matter accumulation and leaf area index, Number of effective tillers, spike length, number of </w:t>
      </w:r>
      <w:r w:rsidR="000213C0">
        <w:rPr>
          <w:color w:val="202124"/>
          <w:shd w:val="clear" w:color="auto" w:fill="FFFFFF"/>
        </w:rPr>
        <w:t>grains/spikes</w:t>
      </w:r>
      <w:r>
        <w:rPr>
          <w:color w:val="202124"/>
          <w:shd w:val="clear" w:color="auto" w:fill="FFFFFF"/>
        </w:rPr>
        <w:t>, 1000 grain weight, grain yield and Straw yield was recorded using standard procedure for wheat crop.</w:t>
      </w:r>
    </w:p>
    <w:p w:rsidR="006E56DB" w:rsidRDefault="006E56DB" w:rsidP="00A61849">
      <w:pPr>
        <w:pStyle w:val="NormalWeb"/>
        <w:spacing w:before="0" w:beforeAutospacing="0" w:after="0" w:afterAutospacing="0"/>
        <w:jc w:val="both"/>
      </w:pPr>
    </w:p>
    <w:p w:rsidR="006E56DB" w:rsidRPr="006E56DB" w:rsidRDefault="006E56DB" w:rsidP="00A61849">
      <w:pPr>
        <w:widowControl/>
        <w:autoSpaceDE/>
        <w:autoSpaceDN/>
        <w:jc w:val="both"/>
        <w:rPr>
          <w:sz w:val="24"/>
          <w:szCs w:val="24"/>
          <w:lang w:val="en-IN" w:eastAsia="en-IN"/>
        </w:rPr>
      </w:pPr>
    </w:p>
    <w:p w:rsidR="006E56DB" w:rsidRPr="006E56DB" w:rsidRDefault="006E56DB" w:rsidP="00A61849">
      <w:pPr>
        <w:widowControl/>
        <w:autoSpaceDE/>
        <w:autoSpaceDN/>
        <w:jc w:val="both"/>
        <w:rPr>
          <w:sz w:val="24"/>
          <w:szCs w:val="24"/>
          <w:lang w:val="en-IN" w:eastAsia="en-IN"/>
        </w:rPr>
      </w:pPr>
      <w:r w:rsidRPr="006E56DB">
        <w:rPr>
          <w:b/>
          <w:bCs/>
          <w:color w:val="202124"/>
          <w:sz w:val="28"/>
          <w:szCs w:val="28"/>
          <w:shd w:val="clear" w:color="auto" w:fill="FFFFFF"/>
          <w:lang w:val="en-IN" w:eastAsia="en-IN"/>
        </w:rPr>
        <w:t>RESULTS AND DISCUSSION</w:t>
      </w:r>
    </w:p>
    <w:p w:rsidR="006E56DB" w:rsidRPr="006E56DB" w:rsidRDefault="006E56DB" w:rsidP="00A61849">
      <w:pPr>
        <w:widowControl/>
        <w:autoSpaceDE/>
        <w:autoSpaceDN/>
        <w:jc w:val="both"/>
        <w:rPr>
          <w:sz w:val="24"/>
          <w:szCs w:val="24"/>
          <w:lang w:val="en-IN" w:eastAsia="en-IN"/>
        </w:rPr>
      </w:pPr>
      <w:r w:rsidRPr="006E56DB">
        <w:rPr>
          <w:b/>
          <w:bCs/>
          <w:color w:val="202124"/>
          <w:sz w:val="24"/>
          <w:szCs w:val="24"/>
          <w:shd w:val="clear" w:color="auto" w:fill="FFFFFF"/>
          <w:lang w:val="en-IN" w:eastAsia="en-IN"/>
        </w:rPr>
        <w:t>1. Growth parameters </w:t>
      </w:r>
    </w:p>
    <w:p w:rsidR="006E56DB" w:rsidRPr="006E56DB" w:rsidRDefault="006E56DB" w:rsidP="00A61849">
      <w:pPr>
        <w:widowControl/>
        <w:autoSpaceDE/>
        <w:autoSpaceDN/>
        <w:jc w:val="both"/>
        <w:rPr>
          <w:sz w:val="24"/>
          <w:szCs w:val="24"/>
          <w:lang w:val="en-IN" w:eastAsia="en-IN"/>
        </w:rPr>
      </w:pPr>
      <w:r w:rsidRPr="006E56DB">
        <w:rPr>
          <w:b/>
          <w:bCs/>
          <w:color w:val="202124"/>
          <w:sz w:val="24"/>
          <w:szCs w:val="24"/>
          <w:shd w:val="clear" w:color="auto" w:fill="FFFFFF"/>
          <w:lang w:val="en-IN" w:eastAsia="en-IN"/>
        </w:rPr>
        <w:t>1.1 Plant height</w:t>
      </w:r>
    </w:p>
    <w:p w:rsidR="006E56DB" w:rsidRPr="006E56DB" w:rsidRDefault="006E56DB" w:rsidP="00A61849">
      <w:pPr>
        <w:widowControl/>
        <w:autoSpaceDE/>
        <w:autoSpaceDN/>
        <w:jc w:val="both"/>
        <w:rPr>
          <w:sz w:val="24"/>
          <w:szCs w:val="24"/>
          <w:lang w:val="en-IN" w:eastAsia="en-IN"/>
        </w:rPr>
      </w:pPr>
      <w:r w:rsidRPr="006E56DB">
        <w:rPr>
          <w:color w:val="202124"/>
          <w:sz w:val="24"/>
          <w:szCs w:val="24"/>
          <w:shd w:val="clear" w:color="auto" w:fill="FFFFFF"/>
          <w:lang w:val="en-IN" w:eastAsia="en-IN"/>
        </w:rPr>
        <w:t xml:space="preserve">Significantly taller plant height of wheat was measured with 100% application RDN+25% N by vermicompost (T3) was similar to 100% RDN+25% N application. through FYM (T2) and 100% RDN (T10) application at all observation stages of the crop and at harvest in two growing seasons. T3 produced 89.37 based on two years of pooled data Percent tall plant height of wheat over control at wheat harvest. Considerably tall plant Height of wheat in T3 may be due to faster mineralization of chemical fertilizers supply of nitrogen at early stage of crop and presence of relatively readily available nutrients, Vermicompost contains growth promoting substances and </w:t>
      </w:r>
      <w:r w:rsidRPr="006E56DB">
        <w:rPr>
          <w:color w:val="202124"/>
          <w:sz w:val="24"/>
          <w:szCs w:val="24"/>
          <w:shd w:val="clear" w:color="auto" w:fill="FFFFFF"/>
          <w:lang w:val="en-IN" w:eastAsia="en-IN"/>
        </w:rPr>
        <w:lastRenderedPageBreak/>
        <w:t>other beneficial microorganisms, viz Participates in nitrogen fixation, glucose decomposition and other beneficial activities for nutrients availability at later stages of wheat crop.</w:t>
      </w:r>
      <w:r w:rsidR="00385709">
        <w:rPr>
          <w:color w:val="202124"/>
          <w:sz w:val="24"/>
          <w:szCs w:val="24"/>
          <w:shd w:val="clear" w:color="auto" w:fill="FFFFFF"/>
          <w:lang w:val="en-IN" w:eastAsia="en-IN"/>
        </w:rPr>
        <w:t xml:space="preserve"> </w:t>
      </w:r>
      <w:r w:rsidR="00385709">
        <w:t xml:space="preserve">These findings are in line with </w:t>
      </w:r>
      <w:r w:rsidR="00385709" w:rsidRPr="00385709">
        <w:rPr>
          <w:b/>
        </w:rPr>
        <w:t>Hadis et al. (2018) and Kumar et al. (2017)</w:t>
      </w:r>
      <w:r w:rsidR="00385709">
        <w:t xml:space="preserve"> who concluded that, vermicompost is the source of different essential plant nutrients and hormones with low amount, and its application with inorganic fertilizer increases the growth attributes and yield of wheat.</w:t>
      </w:r>
    </w:p>
    <w:p w:rsidR="006E56DB" w:rsidRDefault="006E56DB" w:rsidP="00A61849">
      <w:pPr>
        <w:pStyle w:val="NormalWeb"/>
        <w:spacing w:before="0" w:beforeAutospacing="0" w:after="0" w:afterAutospacing="0"/>
        <w:jc w:val="both"/>
      </w:pPr>
    </w:p>
    <w:p w:rsidR="006E56DB" w:rsidRPr="006E56DB" w:rsidRDefault="006E56DB" w:rsidP="00A61849">
      <w:pPr>
        <w:widowControl/>
        <w:autoSpaceDE/>
        <w:autoSpaceDN/>
        <w:jc w:val="both"/>
        <w:rPr>
          <w:sz w:val="24"/>
          <w:szCs w:val="24"/>
          <w:lang w:val="en-IN" w:eastAsia="en-IN"/>
        </w:rPr>
      </w:pPr>
      <w:r w:rsidRPr="006E56DB">
        <w:rPr>
          <w:b/>
          <w:bCs/>
          <w:color w:val="202124"/>
          <w:sz w:val="24"/>
          <w:szCs w:val="24"/>
          <w:shd w:val="clear" w:color="auto" w:fill="FFFFFF"/>
          <w:lang w:val="en-IN" w:eastAsia="en-IN"/>
        </w:rPr>
        <w:t>1.2 Dry matter accumulation</w:t>
      </w:r>
    </w:p>
    <w:p w:rsidR="006E56DB" w:rsidRPr="006E56DB" w:rsidRDefault="006E56DB" w:rsidP="00A61849">
      <w:pPr>
        <w:widowControl/>
        <w:autoSpaceDE/>
        <w:autoSpaceDN/>
        <w:jc w:val="both"/>
        <w:rPr>
          <w:sz w:val="24"/>
          <w:szCs w:val="24"/>
          <w:lang w:val="en-IN" w:eastAsia="en-IN"/>
        </w:rPr>
      </w:pPr>
      <w:r w:rsidRPr="006E56DB">
        <w:rPr>
          <w:color w:val="202124"/>
          <w:sz w:val="24"/>
          <w:szCs w:val="24"/>
          <w:shd w:val="clear" w:color="auto" w:fill="FFFFFF"/>
          <w:lang w:val="en-IN" w:eastAsia="en-IN"/>
        </w:rPr>
        <w:t>In both years, dry matter (g/meter row length) was significantly higher at harvest. Wheat produced with T3 was similar to T2 and T10 at all observations taken during growth. Stages of crop and during harvest. Application of 100% RDN+25% N was observed by Vermicompost producing 354 percent and 341.24 percent higher dry matter of wheat crop. Control treatment in two consecutive years.</w:t>
      </w:r>
      <w:r w:rsidR="00385709">
        <w:rPr>
          <w:color w:val="202124"/>
          <w:sz w:val="24"/>
          <w:szCs w:val="24"/>
          <w:shd w:val="clear" w:color="auto" w:fill="FFFFFF"/>
          <w:lang w:val="en-IN" w:eastAsia="en-IN"/>
        </w:rPr>
        <w:t xml:space="preserve"> </w:t>
      </w:r>
      <w:r w:rsidR="00385709">
        <w:t xml:space="preserve">The control treatment accumulated minimum dry weight at harvest of wheat during both the growing seasons. These findings are in close confirmation with </w:t>
      </w:r>
      <w:r w:rsidR="00385709" w:rsidRPr="00385709">
        <w:rPr>
          <w:b/>
        </w:rPr>
        <w:t>Patel et al. (2018), Mohan et al. (2018), and Singh et al. (2017),</w:t>
      </w:r>
      <w:r w:rsidR="00385709">
        <w:t xml:space="preserve"> stated that, adequate amount of nutrient supply especially nitrogen </w:t>
      </w:r>
      <w:proofErr w:type="spellStart"/>
      <w:r w:rsidR="00385709">
        <w:t>translocates</w:t>
      </w:r>
      <w:proofErr w:type="spellEnd"/>
      <w:r w:rsidR="00385709">
        <w:t xml:space="preserve"> more photosynthesis from source to sink and increase the dry matter accumulation of wheat crop.</w:t>
      </w:r>
    </w:p>
    <w:p w:rsidR="006E56DB" w:rsidRPr="006E56DB" w:rsidRDefault="00385709" w:rsidP="00A61849">
      <w:pPr>
        <w:widowControl/>
        <w:autoSpaceDE/>
        <w:autoSpaceDN/>
        <w:jc w:val="both"/>
        <w:rPr>
          <w:sz w:val="24"/>
          <w:szCs w:val="24"/>
          <w:lang w:val="en-IN" w:eastAsia="en-IN"/>
        </w:rPr>
      </w:pPr>
      <w:r>
        <w:t xml:space="preserve">. </w:t>
      </w:r>
    </w:p>
    <w:p w:rsidR="006E56DB" w:rsidRPr="006E56DB" w:rsidRDefault="006E56DB" w:rsidP="00A61849">
      <w:pPr>
        <w:widowControl/>
        <w:autoSpaceDE/>
        <w:autoSpaceDN/>
        <w:jc w:val="both"/>
        <w:rPr>
          <w:sz w:val="24"/>
          <w:szCs w:val="24"/>
          <w:lang w:val="en-IN" w:eastAsia="en-IN"/>
        </w:rPr>
      </w:pPr>
      <w:r w:rsidRPr="006E56DB">
        <w:rPr>
          <w:b/>
          <w:bCs/>
          <w:color w:val="202124"/>
          <w:sz w:val="24"/>
          <w:szCs w:val="24"/>
          <w:shd w:val="clear" w:color="auto" w:fill="FFFFFF"/>
          <w:lang w:val="en-IN" w:eastAsia="en-IN"/>
        </w:rPr>
        <w:t>1.3 Leaf area index</w:t>
      </w:r>
    </w:p>
    <w:p w:rsidR="006E56DB" w:rsidRPr="00824D0A" w:rsidRDefault="006E56DB" w:rsidP="00A61849">
      <w:pPr>
        <w:widowControl/>
        <w:autoSpaceDE/>
        <w:autoSpaceDN/>
        <w:jc w:val="both"/>
        <w:rPr>
          <w:sz w:val="24"/>
          <w:szCs w:val="24"/>
          <w:lang w:val="en-IN" w:eastAsia="en-IN"/>
        </w:rPr>
        <w:sectPr w:rsidR="006E56DB" w:rsidRPr="00824D0A">
          <w:headerReference w:type="default" r:id="rId8"/>
          <w:footerReference w:type="default" r:id="rId9"/>
          <w:type w:val="continuous"/>
          <w:pgSz w:w="11910" w:h="16840"/>
          <w:pgMar w:top="3140" w:right="1320" w:bottom="940" w:left="1320" w:header="893" w:footer="743" w:gutter="0"/>
          <w:pgNumType w:start="106"/>
          <w:cols w:space="720"/>
        </w:sectPr>
      </w:pPr>
      <w:r w:rsidRPr="006E56DB">
        <w:rPr>
          <w:color w:val="202124"/>
          <w:sz w:val="24"/>
          <w:szCs w:val="24"/>
          <w:shd w:val="clear" w:color="auto" w:fill="FFFFFF"/>
          <w:lang w:val="en-IN" w:eastAsia="en-IN"/>
        </w:rPr>
        <w:t>In all treatments, application of 100% RDN+25% N by vermicompost/FYM Significantly higher LAI at crop anthesis was statistically equivalent to 100% application RDN in two years of experiments. Wheat leaf area was found to be an indicator 62.91 percent and 53.93 percent higher with 100% RDN+25% N application. Vermicompost over control treatment in two consecutive years.</w:t>
      </w:r>
      <w:r w:rsidR="00824D0A">
        <w:rPr>
          <w:color w:val="202124"/>
          <w:sz w:val="24"/>
          <w:szCs w:val="24"/>
          <w:shd w:val="clear" w:color="auto" w:fill="FFFFFF"/>
          <w:lang w:val="en-IN" w:eastAsia="en-IN"/>
        </w:rPr>
        <w:t xml:space="preserve"> </w:t>
      </w:r>
      <w:r w:rsidR="00824D0A">
        <w:t xml:space="preserve">These results are in conformity with </w:t>
      </w:r>
      <w:r w:rsidR="00824D0A" w:rsidRPr="00824D0A">
        <w:rPr>
          <w:b/>
        </w:rPr>
        <w:t>Patel et al. (2018),</w:t>
      </w:r>
      <w:r w:rsidR="00824D0A">
        <w:t xml:space="preserve"> who stated that, supply of adequate amount of nutrient particularly nitrogen at active growth stages of the crop leads to leaf area development and increases LAI                                                                     </w:t>
      </w:r>
    </w:p>
    <w:p w:rsidR="000F6EE6" w:rsidRDefault="000F6EE6" w:rsidP="00A61849">
      <w:pPr>
        <w:spacing w:line="360" w:lineRule="auto"/>
        <w:jc w:val="both"/>
        <w:sectPr w:rsidR="000F6EE6">
          <w:pgSz w:w="11910" w:h="16840"/>
          <w:pgMar w:top="3140" w:right="1320" w:bottom="940" w:left="1320" w:header="893" w:footer="743" w:gutter="0"/>
          <w:cols w:space="720"/>
        </w:sectPr>
      </w:pPr>
    </w:p>
    <w:p w:rsidR="000F6EE6" w:rsidRDefault="000F6EE6" w:rsidP="00A61849">
      <w:pPr>
        <w:pStyle w:val="BodyText"/>
        <w:jc w:val="both"/>
        <w:rPr>
          <w:sz w:val="20"/>
        </w:rPr>
      </w:pPr>
    </w:p>
    <w:p w:rsidR="000F6EE6" w:rsidRDefault="000F6EE6" w:rsidP="00A61849">
      <w:pPr>
        <w:pStyle w:val="BodyText"/>
        <w:jc w:val="both"/>
        <w:rPr>
          <w:sz w:val="20"/>
        </w:rPr>
      </w:pPr>
    </w:p>
    <w:p w:rsidR="000F6EE6" w:rsidRDefault="000F6EE6" w:rsidP="00A61849">
      <w:pPr>
        <w:pStyle w:val="BodyText"/>
        <w:jc w:val="both"/>
        <w:rPr>
          <w:sz w:val="20"/>
        </w:rPr>
      </w:pPr>
    </w:p>
    <w:p w:rsidR="000F6EE6" w:rsidRDefault="000F6EE6" w:rsidP="00A61849">
      <w:pPr>
        <w:pStyle w:val="BodyText"/>
        <w:spacing w:before="6"/>
        <w:jc w:val="both"/>
        <w:rPr>
          <w:sz w:val="20"/>
        </w:rPr>
      </w:pPr>
    </w:p>
    <w:p w:rsidR="000F6EE6" w:rsidRDefault="00AB68B9" w:rsidP="00A61849">
      <w:pPr>
        <w:pStyle w:val="Heading2"/>
        <w:spacing w:before="91"/>
        <w:ind w:left="2079" w:right="2109"/>
        <w:jc w:val="both"/>
      </w:pPr>
      <w:r>
        <w:t>Table</w:t>
      </w:r>
      <w:r>
        <w:rPr>
          <w:spacing w:val="-4"/>
        </w:rPr>
        <w:t xml:space="preserve"> </w:t>
      </w:r>
      <w:r>
        <w:t>1:</w:t>
      </w:r>
      <w:r>
        <w:rPr>
          <w:spacing w:val="-4"/>
        </w:rPr>
        <w:t xml:space="preserve"> </w:t>
      </w:r>
      <w:r>
        <w:t>Plant</w:t>
      </w:r>
      <w:r>
        <w:rPr>
          <w:spacing w:val="-3"/>
        </w:rPr>
        <w:t xml:space="preserve"> </w:t>
      </w:r>
      <w:r>
        <w:t>height</w:t>
      </w:r>
      <w:r>
        <w:rPr>
          <w:spacing w:val="-4"/>
        </w:rPr>
        <w:t xml:space="preserve"> </w:t>
      </w:r>
      <w:r>
        <w:t>(cm)</w:t>
      </w:r>
      <w:r>
        <w:rPr>
          <w:spacing w:val="-4"/>
        </w:rPr>
        <w:t xml:space="preserve"> </w:t>
      </w:r>
      <w:r>
        <w:t>of</w:t>
      </w:r>
      <w:r>
        <w:rPr>
          <w:spacing w:val="-7"/>
        </w:rPr>
        <w:t xml:space="preserve"> </w:t>
      </w:r>
      <w:r>
        <w:t>wheat</w:t>
      </w:r>
      <w:r>
        <w:rPr>
          <w:spacing w:val="-4"/>
        </w:rPr>
        <w:t xml:space="preserve"> </w:t>
      </w:r>
      <w:r>
        <w:t>as</w:t>
      </w:r>
      <w:r>
        <w:rPr>
          <w:spacing w:val="-1"/>
        </w:rPr>
        <w:t xml:space="preserve"> </w:t>
      </w:r>
      <w:r>
        <w:t>influenced</w:t>
      </w:r>
      <w:r>
        <w:rPr>
          <w:spacing w:val="-5"/>
        </w:rPr>
        <w:t xml:space="preserve"> </w:t>
      </w:r>
      <w:r>
        <w:t>by</w:t>
      </w:r>
      <w:r>
        <w:rPr>
          <w:spacing w:val="3"/>
        </w:rPr>
        <w:t xml:space="preserve"> </w:t>
      </w:r>
      <w:r>
        <w:t>integrated</w:t>
      </w:r>
      <w:r>
        <w:rPr>
          <w:spacing w:val="-5"/>
        </w:rPr>
        <w:t xml:space="preserve"> </w:t>
      </w:r>
      <w:r>
        <w:t>nutrient</w:t>
      </w:r>
      <w:r>
        <w:rPr>
          <w:spacing w:val="1"/>
        </w:rPr>
        <w:t xml:space="preserve"> </w:t>
      </w:r>
      <w:r>
        <w:t>management</w:t>
      </w:r>
    </w:p>
    <w:p w:rsidR="000F6EE6" w:rsidRDefault="000F6EE6" w:rsidP="00A61849">
      <w:pPr>
        <w:pStyle w:val="BodyText"/>
        <w:spacing w:before="11"/>
        <w:jc w:val="both"/>
        <w:rPr>
          <w:b/>
          <w:sz w:val="20"/>
        </w:rPr>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912"/>
        <w:gridCol w:w="811"/>
        <w:gridCol w:w="811"/>
        <w:gridCol w:w="806"/>
        <w:gridCol w:w="811"/>
        <w:gridCol w:w="1156"/>
        <w:gridCol w:w="811"/>
        <w:gridCol w:w="810"/>
        <w:gridCol w:w="810"/>
        <w:gridCol w:w="810"/>
        <w:gridCol w:w="1415"/>
      </w:tblGrid>
      <w:tr w:rsidR="000F6EE6">
        <w:trPr>
          <w:trHeight w:val="230"/>
        </w:trPr>
        <w:tc>
          <w:tcPr>
            <w:tcW w:w="4912" w:type="dxa"/>
            <w:vMerge w:val="restart"/>
          </w:tcPr>
          <w:p w:rsidR="000F6EE6" w:rsidRDefault="000F6EE6" w:rsidP="00A61849">
            <w:pPr>
              <w:pStyle w:val="TableParagraph"/>
              <w:spacing w:before="7" w:line="240" w:lineRule="auto"/>
              <w:jc w:val="both"/>
              <w:rPr>
                <w:b/>
                <w:sz w:val="19"/>
              </w:rPr>
            </w:pPr>
          </w:p>
          <w:p w:rsidR="000F6EE6" w:rsidRDefault="00AB68B9" w:rsidP="00A61849">
            <w:pPr>
              <w:pStyle w:val="TableParagraph"/>
              <w:spacing w:line="240" w:lineRule="auto"/>
              <w:ind w:left="1939" w:right="1934"/>
              <w:jc w:val="both"/>
              <w:rPr>
                <w:b/>
                <w:sz w:val="20"/>
              </w:rPr>
            </w:pPr>
            <w:r>
              <w:rPr>
                <w:b/>
                <w:sz w:val="20"/>
              </w:rPr>
              <w:t>Treatments</w:t>
            </w:r>
          </w:p>
        </w:tc>
        <w:tc>
          <w:tcPr>
            <w:tcW w:w="4395" w:type="dxa"/>
            <w:gridSpan w:val="5"/>
          </w:tcPr>
          <w:p w:rsidR="000F6EE6" w:rsidRDefault="00AB68B9" w:rsidP="00A61849">
            <w:pPr>
              <w:pStyle w:val="TableParagraph"/>
              <w:ind w:left="1849" w:right="1828"/>
              <w:jc w:val="both"/>
              <w:rPr>
                <w:b/>
                <w:sz w:val="20"/>
              </w:rPr>
            </w:pPr>
            <w:r>
              <w:rPr>
                <w:b/>
                <w:sz w:val="20"/>
              </w:rPr>
              <w:t>20</w:t>
            </w:r>
            <w:r w:rsidR="00A61849">
              <w:rPr>
                <w:b/>
                <w:sz w:val="20"/>
              </w:rPr>
              <w:t>20</w:t>
            </w:r>
            <w:r>
              <w:rPr>
                <w:b/>
                <w:sz w:val="20"/>
              </w:rPr>
              <w:t>-</w:t>
            </w:r>
            <w:r w:rsidR="00A61849">
              <w:rPr>
                <w:b/>
                <w:sz w:val="20"/>
              </w:rPr>
              <w:t>21</w:t>
            </w:r>
          </w:p>
        </w:tc>
        <w:tc>
          <w:tcPr>
            <w:tcW w:w="4656" w:type="dxa"/>
            <w:gridSpan w:val="5"/>
          </w:tcPr>
          <w:p w:rsidR="000F6EE6" w:rsidRDefault="00AB68B9" w:rsidP="00A61849">
            <w:pPr>
              <w:pStyle w:val="TableParagraph"/>
              <w:ind w:left="1552" w:right="1526"/>
              <w:jc w:val="both"/>
              <w:rPr>
                <w:b/>
                <w:sz w:val="20"/>
              </w:rPr>
            </w:pPr>
            <w:r>
              <w:rPr>
                <w:b/>
                <w:sz w:val="20"/>
              </w:rPr>
              <w:t>20</w:t>
            </w:r>
            <w:r w:rsidR="00A61849">
              <w:rPr>
                <w:b/>
                <w:sz w:val="20"/>
              </w:rPr>
              <w:t>21</w:t>
            </w:r>
            <w:r>
              <w:rPr>
                <w:b/>
                <w:sz w:val="20"/>
              </w:rPr>
              <w:t>-</w:t>
            </w:r>
            <w:r w:rsidR="00A61849">
              <w:rPr>
                <w:b/>
                <w:sz w:val="20"/>
              </w:rPr>
              <w:t>22</w:t>
            </w:r>
          </w:p>
        </w:tc>
      </w:tr>
      <w:tr w:rsidR="000F6EE6">
        <w:trPr>
          <w:trHeight w:val="306"/>
        </w:trPr>
        <w:tc>
          <w:tcPr>
            <w:tcW w:w="4912" w:type="dxa"/>
            <w:vMerge/>
            <w:tcBorders>
              <w:top w:val="nil"/>
            </w:tcBorders>
          </w:tcPr>
          <w:p w:rsidR="000F6EE6" w:rsidRDefault="000F6EE6" w:rsidP="00A61849">
            <w:pPr>
              <w:jc w:val="both"/>
              <w:rPr>
                <w:sz w:val="2"/>
                <w:szCs w:val="2"/>
              </w:rPr>
            </w:pPr>
          </w:p>
        </w:tc>
        <w:tc>
          <w:tcPr>
            <w:tcW w:w="4395" w:type="dxa"/>
            <w:gridSpan w:val="5"/>
          </w:tcPr>
          <w:p w:rsidR="000F6EE6" w:rsidRDefault="00AB68B9" w:rsidP="00A61849">
            <w:pPr>
              <w:pStyle w:val="TableParagraph"/>
              <w:spacing w:line="225" w:lineRule="exact"/>
              <w:ind w:left="1440"/>
              <w:jc w:val="both"/>
              <w:rPr>
                <w:b/>
                <w:sz w:val="20"/>
              </w:rPr>
            </w:pPr>
            <w:r>
              <w:rPr>
                <w:b/>
                <w:sz w:val="20"/>
              </w:rPr>
              <w:t>Days</w:t>
            </w:r>
            <w:r>
              <w:rPr>
                <w:b/>
                <w:spacing w:val="-1"/>
                <w:sz w:val="20"/>
              </w:rPr>
              <w:t xml:space="preserve"> </w:t>
            </w:r>
            <w:r>
              <w:rPr>
                <w:b/>
                <w:sz w:val="20"/>
              </w:rPr>
              <w:t>after</w:t>
            </w:r>
            <w:r>
              <w:rPr>
                <w:b/>
                <w:spacing w:val="-2"/>
                <w:sz w:val="20"/>
              </w:rPr>
              <w:t xml:space="preserve"> </w:t>
            </w:r>
            <w:r>
              <w:rPr>
                <w:b/>
                <w:sz w:val="20"/>
              </w:rPr>
              <w:t>sowing</w:t>
            </w:r>
          </w:p>
        </w:tc>
        <w:tc>
          <w:tcPr>
            <w:tcW w:w="4656" w:type="dxa"/>
            <w:gridSpan w:val="5"/>
          </w:tcPr>
          <w:p w:rsidR="000F6EE6" w:rsidRDefault="00AB68B9" w:rsidP="00A61849">
            <w:pPr>
              <w:pStyle w:val="TableParagraph"/>
              <w:spacing w:line="225" w:lineRule="exact"/>
              <w:ind w:left="1552" w:right="1533"/>
              <w:jc w:val="both"/>
              <w:rPr>
                <w:b/>
                <w:sz w:val="20"/>
              </w:rPr>
            </w:pPr>
            <w:r>
              <w:rPr>
                <w:b/>
                <w:sz w:val="20"/>
              </w:rPr>
              <w:t>Days</w:t>
            </w:r>
            <w:r>
              <w:rPr>
                <w:b/>
                <w:spacing w:val="-1"/>
                <w:sz w:val="20"/>
              </w:rPr>
              <w:t xml:space="preserve"> </w:t>
            </w:r>
            <w:r>
              <w:rPr>
                <w:b/>
                <w:sz w:val="20"/>
              </w:rPr>
              <w:t>after</w:t>
            </w:r>
            <w:r>
              <w:rPr>
                <w:b/>
                <w:spacing w:val="-2"/>
                <w:sz w:val="20"/>
              </w:rPr>
              <w:t xml:space="preserve"> </w:t>
            </w:r>
            <w:r>
              <w:rPr>
                <w:b/>
                <w:sz w:val="20"/>
              </w:rPr>
              <w:t>sowing</w:t>
            </w:r>
          </w:p>
        </w:tc>
      </w:tr>
      <w:tr w:rsidR="000F6EE6">
        <w:trPr>
          <w:trHeight w:val="230"/>
        </w:trPr>
        <w:tc>
          <w:tcPr>
            <w:tcW w:w="4912" w:type="dxa"/>
            <w:vMerge/>
            <w:tcBorders>
              <w:top w:val="nil"/>
            </w:tcBorders>
          </w:tcPr>
          <w:p w:rsidR="000F6EE6" w:rsidRDefault="000F6EE6" w:rsidP="00A61849">
            <w:pPr>
              <w:jc w:val="both"/>
              <w:rPr>
                <w:sz w:val="2"/>
                <w:szCs w:val="2"/>
              </w:rPr>
            </w:pPr>
          </w:p>
        </w:tc>
        <w:tc>
          <w:tcPr>
            <w:tcW w:w="811" w:type="dxa"/>
          </w:tcPr>
          <w:p w:rsidR="000F6EE6" w:rsidRDefault="00AB68B9" w:rsidP="00A61849">
            <w:pPr>
              <w:pStyle w:val="TableParagraph"/>
              <w:ind w:left="145" w:right="131"/>
              <w:jc w:val="both"/>
              <w:rPr>
                <w:b/>
                <w:sz w:val="20"/>
              </w:rPr>
            </w:pPr>
            <w:r>
              <w:rPr>
                <w:b/>
                <w:sz w:val="20"/>
              </w:rPr>
              <w:t>30</w:t>
            </w:r>
          </w:p>
        </w:tc>
        <w:tc>
          <w:tcPr>
            <w:tcW w:w="811" w:type="dxa"/>
          </w:tcPr>
          <w:p w:rsidR="000F6EE6" w:rsidRDefault="00AB68B9" w:rsidP="00A61849">
            <w:pPr>
              <w:pStyle w:val="TableParagraph"/>
              <w:ind w:left="145" w:right="140"/>
              <w:jc w:val="both"/>
              <w:rPr>
                <w:b/>
                <w:sz w:val="20"/>
              </w:rPr>
            </w:pPr>
            <w:r>
              <w:rPr>
                <w:b/>
                <w:sz w:val="20"/>
              </w:rPr>
              <w:t>60</w:t>
            </w:r>
          </w:p>
        </w:tc>
        <w:tc>
          <w:tcPr>
            <w:tcW w:w="806" w:type="dxa"/>
          </w:tcPr>
          <w:p w:rsidR="000F6EE6" w:rsidRDefault="00AB68B9" w:rsidP="00A61849">
            <w:pPr>
              <w:pStyle w:val="TableParagraph"/>
              <w:ind w:left="148" w:right="137"/>
              <w:jc w:val="both"/>
              <w:rPr>
                <w:b/>
                <w:sz w:val="20"/>
              </w:rPr>
            </w:pPr>
            <w:r>
              <w:rPr>
                <w:b/>
                <w:sz w:val="20"/>
              </w:rPr>
              <w:t>90</w:t>
            </w:r>
          </w:p>
        </w:tc>
        <w:tc>
          <w:tcPr>
            <w:tcW w:w="811" w:type="dxa"/>
          </w:tcPr>
          <w:p w:rsidR="000F6EE6" w:rsidRDefault="00AB68B9" w:rsidP="00A61849">
            <w:pPr>
              <w:pStyle w:val="TableParagraph"/>
              <w:ind w:right="236"/>
              <w:jc w:val="both"/>
              <w:rPr>
                <w:b/>
                <w:sz w:val="20"/>
              </w:rPr>
            </w:pPr>
            <w:r>
              <w:rPr>
                <w:b/>
                <w:sz w:val="20"/>
              </w:rPr>
              <w:t>120</w:t>
            </w:r>
          </w:p>
        </w:tc>
        <w:tc>
          <w:tcPr>
            <w:tcW w:w="1156" w:type="dxa"/>
          </w:tcPr>
          <w:p w:rsidR="000F6EE6" w:rsidRDefault="00AB68B9" w:rsidP="00A61849">
            <w:pPr>
              <w:pStyle w:val="TableParagraph"/>
              <w:ind w:left="136" w:right="119"/>
              <w:jc w:val="both"/>
              <w:rPr>
                <w:b/>
                <w:sz w:val="20"/>
              </w:rPr>
            </w:pPr>
            <w:r>
              <w:rPr>
                <w:b/>
                <w:sz w:val="20"/>
              </w:rPr>
              <w:t>at</w:t>
            </w:r>
            <w:r>
              <w:rPr>
                <w:b/>
                <w:spacing w:val="1"/>
                <w:sz w:val="20"/>
              </w:rPr>
              <w:t xml:space="preserve"> </w:t>
            </w:r>
            <w:r>
              <w:rPr>
                <w:b/>
                <w:sz w:val="20"/>
              </w:rPr>
              <w:t>harvest</w:t>
            </w:r>
          </w:p>
        </w:tc>
        <w:tc>
          <w:tcPr>
            <w:tcW w:w="811" w:type="dxa"/>
          </w:tcPr>
          <w:p w:rsidR="000F6EE6" w:rsidRDefault="00AB68B9" w:rsidP="00A61849">
            <w:pPr>
              <w:pStyle w:val="TableParagraph"/>
              <w:ind w:left="145" w:right="125"/>
              <w:jc w:val="both"/>
              <w:rPr>
                <w:b/>
                <w:sz w:val="20"/>
              </w:rPr>
            </w:pPr>
            <w:r>
              <w:rPr>
                <w:b/>
                <w:sz w:val="20"/>
              </w:rPr>
              <w:t>30</w:t>
            </w:r>
          </w:p>
        </w:tc>
        <w:tc>
          <w:tcPr>
            <w:tcW w:w="810" w:type="dxa"/>
          </w:tcPr>
          <w:p w:rsidR="000F6EE6" w:rsidRDefault="00AB68B9" w:rsidP="00A61849">
            <w:pPr>
              <w:pStyle w:val="TableParagraph"/>
              <w:ind w:left="147" w:right="125"/>
              <w:jc w:val="both"/>
              <w:rPr>
                <w:b/>
                <w:sz w:val="20"/>
              </w:rPr>
            </w:pPr>
            <w:r>
              <w:rPr>
                <w:b/>
                <w:sz w:val="20"/>
              </w:rPr>
              <w:t>60</w:t>
            </w:r>
          </w:p>
        </w:tc>
        <w:tc>
          <w:tcPr>
            <w:tcW w:w="810" w:type="dxa"/>
          </w:tcPr>
          <w:p w:rsidR="000F6EE6" w:rsidRDefault="00AB68B9" w:rsidP="00A61849">
            <w:pPr>
              <w:pStyle w:val="TableParagraph"/>
              <w:ind w:left="147" w:right="122"/>
              <w:jc w:val="both"/>
              <w:rPr>
                <w:b/>
                <w:sz w:val="20"/>
              </w:rPr>
            </w:pPr>
            <w:r>
              <w:rPr>
                <w:b/>
                <w:sz w:val="20"/>
              </w:rPr>
              <w:t>90</w:t>
            </w:r>
          </w:p>
        </w:tc>
        <w:tc>
          <w:tcPr>
            <w:tcW w:w="810" w:type="dxa"/>
          </w:tcPr>
          <w:p w:rsidR="000F6EE6" w:rsidRDefault="00AB68B9" w:rsidP="00A61849">
            <w:pPr>
              <w:pStyle w:val="TableParagraph"/>
              <w:ind w:right="235"/>
              <w:jc w:val="both"/>
              <w:rPr>
                <w:b/>
                <w:sz w:val="20"/>
              </w:rPr>
            </w:pPr>
            <w:r>
              <w:rPr>
                <w:b/>
                <w:sz w:val="20"/>
              </w:rPr>
              <w:t>120</w:t>
            </w:r>
          </w:p>
        </w:tc>
        <w:tc>
          <w:tcPr>
            <w:tcW w:w="1415" w:type="dxa"/>
          </w:tcPr>
          <w:p w:rsidR="000F6EE6" w:rsidRDefault="00AB68B9" w:rsidP="00A61849">
            <w:pPr>
              <w:pStyle w:val="TableParagraph"/>
              <w:ind w:left="267" w:right="247"/>
              <w:jc w:val="both"/>
              <w:rPr>
                <w:b/>
                <w:sz w:val="20"/>
              </w:rPr>
            </w:pPr>
            <w:r>
              <w:rPr>
                <w:b/>
                <w:sz w:val="20"/>
              </w:rPr>
              <w:t>at</w:t>
            </w:r>
            <w:r>
              <w:rPr>
                <w:b/>
                <w:spacing w:val="1"/>
                <w:sz w:val="20"/>
              </w:rPr>
              <w:t xml:space="preserve"> </w:t>
            </w:r>
            <w:r>
              <w:rPr>
                <w:b/>
                <w:sz w:val="20"/>
              </w:rPr>
              <w:t>harvest</w:t>
            </w:r>
          </w:p>
        </w:tc>
      </w:tr>
      <w:tr w:rsidR="000F6EE6">
        <w:trPr>
          <w:trHeight w:val="230"/>
        </w:trPr>
        <w:tc>
          <w:tcPr>
            <w:tcW w:w="4912" w:type="dxa"/>
          </w:tcPr>
          <w:p w:rsidR="000F6EE6" w:rsidRDefault="00AB68B9" w:rsidP="00A61849">
            <w:pPr>
              <w:pStyle w:val="TableParagraph"/>
              <w:ind w:left="105"/>
              <w:jc w:val="both"/>
              <w:rPr>
                <w:sz w:val="20"/>
              </w:rPr>
            </w:pPr>
            <w:r>
              <w:rPr>
                <w:sz w:val="20"/>
              </w:rPr>
              <w:t>T</w:t>
            </w:r>
            <w:r>
              <w:rPr>
                <w:sz w:val="20"/>
                <w:vertAlign w:val="subscript"/>
              </w:rPr>
              <w:t>1</w:t>
            </w:r>
            <w:r>
              <w:rPr>
                <w:sz w:val="20"/>
              </w:rPr>
              <w:t>. Control</w:t>
            </w:r>
          </w:p>
        </w:tc>
        <w:tc>
          <w:tcPr>
            <w:tcW w:w="811" w:type="dxa"/>
          </w:tcPr>
          <w:p w:rsidR="000F6EE6" w:rsidRDefault="00AB68B9" w:rsidP="00A61849">
            <w:pPr>
              <w:pStyle w:val="TableParagraph"/>
              <w:ind w:left="126" w:right="143"/>
              <w:jc w:val="both"/>
              <w:rPr>
                <w:sz w:val="20"/>
              </w:rPr>
            </w:pPr>
            <w:r>
              <w:rPr>
                <w:sz w:val="20"/>
              </w:rPr>
              <w:t>13.36</w:t>
            </w:r>
          </w:p>
        </w:tc>
        <w:tc>
          <w:tcPr>
            <w:tcW w:w="811" w:type="dxa"/>
          </w:tcPr>
          <w:p w:rsidR="000F6EE6" w:rsidRDefault="00AB68B9" w:rsidP="00A61849">
            <w:pPr>
              <w:pStyle w:val="TableParagraph"/>
              <w:ind w:left="127" w:right="143"/>
              <w:jc w:val="both"/>
              <w:rPr>
                <w:sz w:val="20"/>
              </w:rPr>
            </w:pPr>
            <w:r>
              <w:rPr>
                <w:sz w:val="20"/>
              </w:rPr>
              <w:t>20.74</w:t>
            </w:r>
          </w:p>
        </w:tc>
        <w:tc>
          <w:tcPr>
            <w:tcW w:w="806" w:type="dxa"/>
          </w:tcPr>
          <w:p w:rsidR="000F6EE6" w:rsidRDefault="00AB68B9" w:rsidP="00A61849">
            <w:pPr>
              <w:pStyle w:val="TableParagraph"/>
              <w:ind w:left="135" w:right="145"/>
              <w:jc w:val="both"/>
              <w:rPr>
                <w:sz w:val="20"/>
              </w:rPr>
            </w:pPr>
            <w:r>
              <w:rPr>
                <w:sz w:val="20"/>
              </w:rPr>
              <w:t>41.89</w:t>
            </w:r>
          </w:p>
        </w:tc>
        <w:tc>
          <w:tcPr>
            <w:tcW w:w="811" w:type="dxa"/>
          </w:tcPr>
          <w:p w:rsidR="000F6EE6" w:rsidRDefault="00AB68B9" w:rsidP="00A61849">
            <w:pPr>
              <w:pStyle w:val="TableParagraph"/>
              <w:ind w:right="174"/>
              <w:jc w:val="both"/>
              <w:rPr>
                <w:sz w:val="20"/>
              </w:rPr>
            </w:pPr>
            <w:r>
              <w:rPr>
                <w:sz w:val="20"/>
              </w:rPr>
              <w:t>49.57</w:t>
            </w:r>
          </w:p>
        </w:tc>
        <w:tc>
          <w:tcPr>
            <w:tcW w:w="1156" w:type="dxa"/>
          </w:tcPr>
          <w:p w:rsidR="000F6EE6" w:rsidRDefault="00AB68B9" w:rsidP="00A61849">
            <w:pPr>
              <w:pStyle w:val="TableParagraph"/>
              <w:ind w:left="106" w:right="119"/>
              <w:jc w:val="both"/>
              <w:rPr>
                <w:sz w:val="20"/>
              </w:rPr>
            </w:pPr>
            <w:r>
              <w:rPr>
                <w:sz w:val="20"/>
              </w:rPr>
              <w:t>52.93</w:t>
            </w:r>
          </w:p>
        </w:tc>
        <w:tc>
          <w:tcPr>
            <w:tcW w:w="811" w:type="dxa"/>
          </w:tcPr>
          <w:p w:rsidR="000F6EE6" w:rsidRDefault="00AB68B9" w:rsidP="00A61849">
            <w:pPr>
              <w:pStyle w:val="TableParagraph"/>
              <w:ind w:left="123" w:right="143"/>
              <w:jc w:val="both"/>
              <w:rPr>
                <w:sz w:val="20"/>
              </w:rPr>
            </w:pPr>
            <w:r>
              <w:rPr>
                <w:sz w:val="20"/>
              </w:rPr>
              <w:t>12.93</w:t>
            </w:r>
          </w:p>
        </w:tc>
        <w:tc>
          <w:tcPr>
            <w:tcW w:w="810" w:type="dxa"/>
          </w:tcPr>
          <w:p w:rsidR="000F6EE6" w:rsidRDefault="00AB68B9" w:rsidP="00A61849">
            <w:pPr>
              <w:pStyle w:val="TableParagraph"/>
              <w:ind w:right="180"/>
              <w:jc w:val="both"/>
              <w:rPr>
                <w:sz w:val="20"/>
              </w:rPr>
            </w:pPr>
            <w:r>
              <w:rPr>
                <w:sz w:val="20"/>
              </w:rPr>
              <w:t>21.19</w:t>
            </w:r>
          </w:p>
        </w:tc>
        <w:tc>
          <w:tcPr>
            <w:tcW w:w="810" w:type="dxa"/>
          </w:tcPr>
          <w:p w:rsidR="000F6EE6" w:rsidRDefault="00AB68B9" w:rsidP="00A61849">
            <w:pPr>
              <w:pStyle w:val="TableParagraph"/>
              <w:ind w:left="125" w:right="140"/>
              <w:jc w:val="both"/>
              <w:rPr>
                <w:sz w:val="20"/>
              </w:rPr>
            </w:pPr>
            <w:r>
              <w:rPr>
                <w:sz w:val="20"/>
              </w:rPr>
              <w:t>42.07</w:t>
            </w:r>
          </w:p>
        </w:tc>
        <w:tc>
          <w:tcPr>
            <w:tcW w:w="810" w:type="dxa"/>
          </w:tcPr>
          <w:p w:rsidR="000F6EE6" w:rsidRDefault="00AB68B9" w:rsidP="00A61849">
            <w:pPr>
              <w:pStyle w:val="TableParagraph"/>
              <w:ind w:right="177"/>
              <w:jc w:val="both"/>
              <w:rPr>
                <w:sz w:val="20"/>
              </w:rPr>
            </w:pPr>
            <w:r>
              <w:rPr>
                <w:sz w:val="20"/>
              </w:rPr>
              <w:t>49.68</w:t>
            </w:r>
          </w:p>
        </w:tc>
        <w:tc>
          <w:tcPr>
            <w:tcW w:w="1415" w:type="dxa"/>
          </w:tcPr>
          <w:p w:rsidR="000F6EE6" w:rsidRDefault="00AB68B9" w:rsidP="00A61849">
            <w:pPr>
              <w:pStyle w:val="TableParagraph"/>
              <w:ind w:left="254" w:right="247"/>
              <w:jc w:val="both"/>
              <w:rPr>
                <w:sz w:val="20"/>
              </w:rPr>
            </w:pPr>
            <w:r>
              <w:rPr>
                <w:sz w:val="20"/>
              </w:rPr>
              <w:t>53.52</w:t>
            </w:r>
          </w:p>
        </w:tc>
      </w:tr>
      <w:tr w:rsidR="000F6EE6">
        <w:trPr>
          <w:trHeight w:val="230"/>
        </w:trPr>
        <w:tc>
          <w:tcPr>
            <w:tcW w:w="4912" w:type="dxa"/>
          </w:tcPr>
          <w:p w:rsidR="000F6EE6" w:rsidRDefault="00AB68B9" w:rsidP="00A61849">
            <w:pPr>
              <w:pStyle w:val="TableParagraph"/>
              <w:ind w:left="105"/>
              <w:jc w:val="both"/>
              <w:rPr>
                <w:sz w:val="20"/>
              </w:rPr>
            </w:pPr>
            <w:r>
              <w:rPr>
                <w:sz w:val="20"/>
              </w:rPr>
              <w:t>T</w:t>
            </w:r>
            <w:r>
              <w:rPr>
                <w:sz w:val="20"/>
                <w:vertAlign w:val="subscript"/>
              </w:rPr>
              <w:t>2</w:t>
            </w:r>
            <w:r>
              <w:rPr>
                <w:sz w:val="20"/>
              </w:rPr>
              <w:t>.</w:t>
            </w:r>
            <w:r>
              <w:rPr>
                <w:spacing w:val="2"/>
                <w:sz w:val="20"/>
              </w:rPr>
              <w:t xml:space="preserve"> </w:t>
            </w:r>
            <w:r>
              <w:rPr>
                <w:sz w:val="20"/>
              </w:rPr>
              <w:t>100%</w:t>
            </w:r>
            <w:r>
              <w:rPr>
                <w:spacing w:val="-4"/>
                <w:sz w:val="20"/>
              </w:rPr>
              <w:t xml:space="preserve"> </w:t>
            </w:r>
            <w:r>
              <w:rPr>
                <w:sz w:val="20"/>
              </w:rPr>
              <w:t>RDN+</w:t>
            </w:r>
            <w:r>
              <w:rPr>
                <w:spacing w:val="2"/>
                <w:sz w:val="20"/>
              </w:rPr>
              <w:t xml:space="preserve"> </w:t>
            </w:r>
            <w:r>
              <w:rPr>
                <w:sz w:val="20"/>
              </w:rPr>
              <w:t>25%</w:t>
            </w:r>
            <w:r>
              <w:rPr>
                <w:spacing w:val="-4"/>
                <w:sz w:val="20"/>
              </w:rPr>
              <w:t xml:space="preserve"> </w:t>
            </w:r>
            <w:r>
              <w:rPr>
                <w:sz w:val="20"/>
              </w:rPr>
              <w:t>N</w:t>
            </w:r>
            <w:r>
              <w:rPr>
                <w:spacing w:val="-5"/>
                <w:sz w:val="20"/>
              </w:rPr>
              <w:t xml:space="preserve"> </w:t>
            </w:r>
            <w:r>
              <w:rPr>
                <w:sz w:val="20"/>
              </w:rPr>
              <w:t>through</w:t>
            </w:r>
            <w:r>
              <w:rPr>
                <w:spacing w:val="5"/>
                <w:sz w:val="20"/>
              </w:rPr>
              <w:t xml:space="preserve"> </w:t>
            </w:r>
            <w:r>
              <w:rPr>
                <w:sz w:val="20"/>
              </w:rPr>
              <w:t>FYM</w:t>
            </w:r>
          </w:p>
        </w:tc>
        <w:tc>
          <w:tcPr>
            <w:tcW w:w="811" w:type="dxa"/>
          </w:tcPr>
          <w:p w:rsidR="000F6EE6" w:rsidRDefault="00AB68B9" w:rsidP="00A61849">
            <w:pPr>
              <w:pStyle w:val="TableParagraph"/>
              <w:ind w:left="145" w:right="126"/>
              <w:jc w:val="both"/>
              <w:rPr>
                <w:sz w:val="20"/>
              </w:rPr>
            </w:pPr>
            <w:r>
              <w:rPr>
                <w:sz w:val="20"/>
              </w:rPr>
              <w:t>22.30</w:t>
            </w:r>
          </w:p>
        </w:tc>
        <w:tc>
          <w:tcPr>
            <w:tcW w:w="811" w:type="dxa"/>
          </w:tcPr>
          <w:p w:rsidR="000F6EE6" w:rsidRDefault="00AB68B9" w:rsidP="00A61849">
            <w:pPr>
              <w:pStyle w:val="TableParagraph"/>
              <w:ind w:left="145" w:right="136"/>
              <w:jc w:val="both"/>
              <w:rPr>
                <w:sz w:val="20"/>
              </w:rPr>
            </w:pPr>
            <w:r>
              <w:rPr>
                <w:sz w:val="20"/>
              </w:rPr>
              <w:t>45.59</w:t>
            </w:r>
          </w:p>
        </w:tc>
        <w:tc>
          <w:tcPr>
            <w:tcW w:w="806" w:type="dxa"/>
          </w:tcPr>
          <w:p w:rsidR="000F6EE6" w:rsidRDefault="00AB68B9" w:rsidP="00A61849">
            <w:pPr>
              <w:pStyle w:val="TableParagraph"/>
              <w:ind w:left="148" w:right="132"/>
              <w:jc w:val="both"/>
              <w:rPr>
                <w:sz w:val="20"/>
              </w:rPr>
            </w:pPr>
            <w:r>
              <w:rPr>
                <w:sz w:val="20"/>
              </w:rPr>
              <w:t>81.25</w:t>
            </w:r>
          </w:p>
        </w:tc>
        <w:tc>
          <w:tcPr>
            <w:tcW w:w="811" w:type="dxa"/>
          </w:tcPr>
          <w:p w:rsidR="000F6EE6" w:rsidRDefault="00AB68B9" w:rsidP="00A61849">
            <w:pPr>
              <w:pStyle w:val="TableParagraph"/>
              <w:ind w:right="159"/>
              <w:jc w:val="both"/>
              <w:rPr>
                <w:sz w:val="20"/>
              </w:rPr>
            </w:pPr>
            <w:r>
              <w:rPr>
                <w:sz w:val="20"/>
              </w:rPr>
              <w:t>91.35</w:t>
            </w:r>
          </w:p>
        </w:tc>
        <w:tc>
          <w:tcPr>
            <w:tcW w:w="1156" w:type="dxa"/>
          </w:tcPr>
          <w:p w:rsidR="000F6EE6" w:rsidRDefault="00AB68B9" w:rsidP="00A61849">
            <w:pPr>
              <w:pStyle w:val="TableParagraph"/>
              <w:ind w:left="136" w:right="113"/>
              <w:jc w:val="both"/>
              <w:rPr>
                <w:sz w:val="20"/>
              </w:rPr>
            </w:pPr>
            <w:r>
              <w:rPr>
                <w:sz w:val="20"/>
              </w:rPr>
              <w:t>98.17</w:t>
            </w:r>
          </w:p>
        </w:tc>
        <w:tc>
          <w:tcPr>
            <w:tcW w:w="811" w:type="dxa"/>
          </w:tcPr>
          <w:p w:rsidR="000F6EE6" w:rsidRDefault="00AB68B9" w:rsidP="00A61849">
            <w:pPr>
              <w:pStyle w:val="TableParagraph"/>
              <w:ind w:left="145" w:right="120"/>
              <w:jc w:val="both"/>
              <w:rPr>
                <w:sz w:val="20"/>
              </w:rPr>
            </w:pPr>
            <w:r>
              <w:rPr>
                <w:sz w:val="20"/>
              </w:rPr>
              <w:t>24.03</w:t>
            </w:r>
          </w:p>
        </w:tc>
        <w:tc>
          <w:tcPr>
            <w:tcW w:w="810" w:type="dxa"/>
          </w:tcPr>
          <w:p w:rsidR="000F6EE6" w:rsidRDefault="00AB68B9" w:rsidP="00A61849">
            <w:pPr>
              <w:pStyle w:val="TableParagraph"/>
              <w:ind w:right="156"/>
              <w:jc w:val="both"/>
              <w:rPr>
                <w:sz w:val="20"/>
              </w:rPr>
            </w:pPr>
            <w:r>
              <w:rPr>
                <w:sz w:val="20"/>
              </w:rPr>
              <w:t>46.38</w:t>
            </w:r>
          </w:p>
        </w:tc>
        <w:tc>
          <w:tcPr>
            <w:tcW w:w="810" w:type="dxa"/>
          </w:tcPr>
          <w:p w:rsidR="000F6EE6" w:rsidRDefault="00AB68B9" w:rsidP="00A61849">
            <w:pPr>
              <w:pStyle w:val="TableParagraph"/>
              <w:ind w:left="147" w:right="117"/>
              <w:jc w:val="both"/>
              <w:rPr>
                <w:sz w:val="20"/>
              </w:rPr>
            </w:pPr>
            <w:r>
              <w:rPr>
                <w:sz w:val="20"/>
              </w:rPr>
              <w:t>82.79</w:t>
            </w:r>
          </w:p>
        </w:tc>
        <w:tc>
          <w:tcPr>
            <w:tcW w:w="810" w:type="dxa"/>
          </w:tcPr>
          <w:p w:rsidR="000F6EE6" w:rsidRDefault="00AB68B9" w:rsidP="00A61849">
            <w:pPr>
              <w:pStyle w:val="TableParagraph"/>
              <w:ind w:right="158"/>
              <w:jc w:val="both"/>
              <w:rPr>
                <w:sz w:val="20"/>
              </w:rPr>
            </w:pPr>
            <w:r>
              <w:rPr>
                <w:sz w:val="20"/>
              </w:rPr>
              <w:t>92.38</w:t>
            </w:r>
          </w:p>
        </w:tc>
        <w:tc>
          <w:tcPr>
            <w:tcW w:w="1415" w:type="dxa"/>
          </w:tcPr>
          <w:p w:rsidR="000F6EE6" w:rsidRDefault="00AB68B9" w:rsidP="00A61849">
            <w:pPr>
              <w:pStyle w:val="TableParagraph"/>
              <w:ind w:left="267" w:right="246"/>
              <w:jc w:val="both"/>
              <w:rPr>
                <w:sz w:val="20"/>
              </w:rPr>
            </w:pPr>
            <w:r>
              <w:rPr>
                <w:sz w:val="20"/>
              </w:rPr>
              <w:t>101.18</w:t>
            </w:r>
          </w:p>
        </w:tc>
      </w:tr>
      <w:tr w:rsidR="000F6EE6">
        <w:trPr>
          <w:trHeight w:val="230"/>
        </w:trPr>
        <w:tc>
          <w:tcPr>
            <w:tcW w:w="4912" w:type="dxa"/>
          </w:tcPr>
          <w:p w:rsidR="000F6EE6" w:rsidRDefault="00AB68B9" w:rsidP="00A61849">
            <w:pPr>
              <w:pStyle w:val="TableParagraph"/>
              <w:ind w:left="105"/>
              <w:jc w:val="both"/>
              <w:rPr>
                <w:sz w:val="20"/>
              </w:rPr>
            </w:pPr>
            <w:r>
              <w:rPr>
                <w:sz w:val="20"/>
              </w:rPr>
              <w:t>T</w:t>
            </w:r>
            <w:r>
              <w:rPr>
                <w:sz w:val="20"/>
                <w:vertAlign w:val="subscript"/>
              </w:rPr>
              <w:t>3</w:t>
            </w:r>
            <w:r>
              <w:rPr>
                <w:sz w:val="20"/>
              </w:rPr>
              <w:t>.100%RDN+</w:t>
            </w:r>
            <w:r>
              <w:rPr>
                <w:spacing w:val="-4"/>
                <w:sz w:val="20"/>
              </w:rPr>
              <w:t xml:space="preserve"> </w:t>
            </w:r>
            <w:r>
              <w:rPr>
                <w:sz w:val="20"/>
              </w:rPr>
              <w:t>25%</w:t>
            </w:r>
            <w:r>
              <w:rPr>
                <w:spacing w:val="-5"/>
                <w:sz w:val="20"/>
              </w:rPr>
              <w:t xml:space="preserve"> </w:t>
            </w:r>
            <w:r>
              <w:rPr>
                <w:sz w:val="20"/>
              </w:rPr>
              <w:t>N</w:t>
            </w:r>
            <w:r>
              <w:rPr>
                <w:spacing w:val="-6"/>
                <w:sz w:val="20"/>
              </w:rPr>
              <w:t xml:space="preserve"> </w:t>
            </w:r>
            <w:r>
              <w:rPr>
                <w:sz w:val="20"/>
              </w:rPr>
              <w:t>through</w:t>
            </w:r>
            <w:r>
              <w:rPr>
                <w:spacing w:val="5"/>
                <w:sz w:val="20"/>
              </w:rPr>
              <w:t xml:space="preserve"> </w:t>
            </w:r>
            <w:r>
              <w:rPr>
                <w:sz w:val="20"/>
              </w:rPr>
              <w:t>vermicompost</w:t>
            </w:r>
          </w:p>
        </w:tc>
        <w:tc>
          <w:tcPr>
            <w:tcW w:w="811" w:type="dxa"/>
          </w:tcPr>
          <w:p w:rsidR="000F6EE6" w:rsidRDefault="00AB68B9" w:rsidP="00A61849">
            <w:pPr>
              <w:pStyle w:val="TableParagraph"/>
              <w:ind w:left="145" w:right="126"/>
              <w:jc w:val="both"/>
              <w:rPr>
                <w:sz w:val="20"/>
              </w:rPr>
            </w:pPr>
            <w:r>
              <w:rPr>
                <w:sz w:val="20"/>
              </w:rPr>
              <w:t>22.52</w:t>
            </w:r>
          </w:p>
        </w:tc>
        <w:tc>
          <w:tcPr>
            <w:tcW w:w="811" w:type="dxa"/>
          </w:tcPr>
          <w:p w:rsidR="000F6EE6" w:rsidRDefault="00AB68B9" w:rsidP="00A61849">
            <w:pPr>
              <w:pStyle w:val="TableParagraph"/>
              <w:ind w:left="145" w:right="136"/>
              <w:jc w:val="both"/>
              <w:rPr>
                <w:sz w:val="20"/>
              </w:rPr>
            </w:pPr>
            <w:r>
              <w:rPr>
                <w:sz w:val="20"/>
              </w:rPr>
              <w:t>46.07</w:t>
            </w:r>
          </w:p>
        </w:tc>
        <w:tc>
          <w:tcPr>
            <w:tcW w:w="806" w:type="dxa"/>
          </w:tcPr>
          <w:p w:rsidR="000F6EE6" w:rsidRDefault="00AB68B9" w:rsidP="00A61849">
            <w:pPr>
              <w:pStyle w:val="TableParagraph"/>
              <w:ind w:left="148" w:right="132"/>
              <w:jc w:val="both"/>
              <w:rPr>
                <w:sz w:val="20"/>
              </w:rPr>
            </w:pPr>
            <w:r>
              <w:rPr>
                <w:sz w:val="20"/>
              </w:rPr>
              <w:t>82.50</w:t>
            </w:r>
          </w:p>
        </w:tc>
        <w:tc>
          <w:tcPr>
            <w:tcW w:w="811" w:type="dxa"/>
          </w:tcPr>
          <w:p w:rsidR="000F6EE6" w:rsidRDefault="00AB68B9" w:rsidP="00A61849">
            <w:pPr>
              <w:pStyle w:val="TableParagraph"/>
              <w:ind w:right="159"/>
              <w:jc w:val="both"/>
              <w:rPr>
                <w:sz w:val="20"/>
              </w:rPr>
            </w:pPr>
            <w:r>
              <w:rPr>
                <w:sz w:val="20"/>
              </w:rPr>
              <w:t>92.21</w:t>
            </w:r>
          </w:p>
        </w:tc>
        <w:tc>
          <w:tcPr>
            <w:tcW w:w="1156" w:type="dxa"/>
          </w:tcPr>
          <w:p w:rsidR="000F6EE6" w:rsidRDefault="00AB68B9" w:rsidP="00A61849">
            <w:pPr>
              <w:pStyle w:val="TableParagraph"/>
              <w:ind w:left="136" w:right="113"/>
              <w:jc w:val="both"/>
              <w:rPr>
                <w:sz w:val="20"/>
              </w:rPr>
            </w:pPr>
            <w:r>
              <w:rPr>
                <w:sz w:val="20"/>
              </w:rPr>
              <w:t>99.33</w:t>
            </w:r>
          </w:p>
        </w:tc>
        <w:tc>
          <w:tcPr>
            <w:tcW w:w="811" w:type="dxa"/>
          </w:tcPr>
          <w:p w:rsidR="000F6EE6" w:rsidRDefault="00AB68B9" w:rsidP="00A61849">
            <w:pPr>
              <w:pStyle w:val="TableParagraph"/>
              <w:ind w:left="145" w:right="120"/>
              <w:jc w:val="both"/>
              <w:rPr>
                <w:sz w:val="20"/>
              </w:rPr>
            </w:pPr>
            <w:r>
              <w:rPr>
                <w:sz w:val="20"/>
              </w:rPr>
              <w:t>24.37</w:t>
            </w:r>
          </w:p>
        </w:tc>
        <w:tc>
          <w:tcPr>
            <w:tcW w:w="810" w:type="dxa"/>
          </w:tcPr>
          <w:p w:rsidR="000F6EE6" w:rsidRDefault="00AB68B9" w:rsidP="00A61849">
            <w:pPr>
              <w:pStyle w:val="TableParagraph"/>
              <w:ind w:right="156"/>
              <w:jc w:val="both"/>
              <w:rPr>
                <w:sz w:val="20"/>
              </w:rPr>
            </w:pPr>
            <w:r>
              <w:rPr>
                <w:sz w:val="20"/>
              </w:rPr>
              <w:t>47.14</w:t>
            </w:r>
          </w:p>
        </w:tc>
        <w:tc>
          <w:tcPr>
            <w:tcW w:w="810" w:type="dxa"/>
          </w:tcPr>
          <w:p w:rsidR="000F6EE6" w:rsidRDefault="00AB68B9" w:rsidP="00A61849">
            <w:pPr>
              <w:pStyle w:val="TableParagraph"/>
              <w:ind w:left="147" w:right="117"/>
              <w:jc w:val="both"/>
              <w:rPr>
                <w:sz w:val="20"/>
              </w:rPr>
            </w:pPr>
            <w:r>
              <w:rPr>
                <w:sz w:val="20"/>
              </w:rPr>
              <w:t>84.12</w:t>
            </w:r>
          </w:p>
        </w:tc>
        <w:tc>
          <w:tcPr>
            <w:tcW w:w="810" w:type="dxa"/>
          </w:tcPr>
          <w:p w:rsidR="000F6EE6" w:rsidRDefault="00AB68B9" w:rsidP="00A61849">
            <w:pPr>
              <w:pStyle w:val="TableParagraph"/>
              <w:ind w:right="158"/>
              <w:jc w:val="both"/>
              <w:rPr>
                <w:sz w:val="20"/>
              </w:rPr>
            </w:pPr>
            <w:r>
              <w:rPr>
                <w:sz w:val="20"/>
              </w:rPr>
              <w:t>93.55</w:t>
            </w:r>
          </w:p>
        </w:tc>
        <w:tc>
          <w:tcPr>
            <w:tcW w:w="1415" w:type="dxa"/>
          </w:tcPr>
          <w:p w:rsidR="000F6EE6" w:rsidRDefault="00AB68B9" w:rsidP="00A61849">
            <w:pPr>
              <w:pStyle w:val="TableParagraph"/>
              <w:ind w:left="267" w:right="246"/>
              <w:jc w:val="both"/>
              <w:rPr>
                <w:sz w:val="20"/>
              </w:rPr>
            </w:pPr>
            <w:r>
              <w:rPr>
                <w:sz w:val="20"/>
              </w:rPr>
              <w:t>102.27</w:t>
            </w:r>
          </w:p>
        </w:tc>
      </w:tr>
      <w:tr w:rsidR="000F6EE6">
        <w:trPr>
          <w:trHeight w:val="230"/>
        </w:trPr>
        <w:tc>
          <w:tcPr>
            <w:tcW w:w="4912" w:type="dxa"/>
          </w:tcPr>
          <w:p w:rsidR="000F6EE6" w:rsidRDefault="00AB68B9" w:rsidP="00A61849">
            <w:pPr>
              <w:pStyle w:val="TableParagraph"/>
              <w:ind w:left="105"/>
              <w:jc w:val="both"/>
              <w:rPr>
                <w:sz w:val="20"/>
              </w:rPr>
            </w:pPr>
            <w:r>
              <w:rPr>
                <w:sz w:val="20"/>
              </w:rPr>
              <w:t>T</w:t>
            </w:r>
            <w:r>
              <w:rPr>
                <w:sz w:val="20"/>
                <w:vertAlign w:val="subscript"/>
              </w:rPr>
              <w:t>4</w:t>
            </w:r>
            <w:r>
              <w:rPr>
                <w:sz w:val="20"/>
              </w:rPr>
              <w:t>.</w:t>
            </w:r>
            <w:r>
              <w:rPr>
                <w:spacing w:val="2"/>
                <w:sz w:val="20"/>
              </w:rPr>
              <w:t xml:space="preserve"> </w:t>
            </w:r>
            <w:r>
              <w:rPr>
                <w:sz w:val="20"/>
              </w:rPr>
              <w:t>75%</w:t>
            </w:r>
            <w:r>
              <w:rPr>
                <w:spacing w:val="1"/>
                <w:sz w:val="20"/>
              </w:rPr>
              <w:t xml:space="preserve"> </w:t>
            </w:r>
            <w:r>
              <w:rPr>
                <w:sz w:val="20"/>
              </w:rPr>
              <w:t>RDN+</w:t>
            </w:r>
            <w:r>
              <w:rPr>
                <w:spacing w:val="-2"/>
                <w:sz w:val="20"/>
              </w:rPr>
              <w:t xml:space="preserve"> </w:t>
            </w:r>
            <w:r>
              <w:rPr>
                <w:sz w:val="20"/>
              </w:rPr>
              <w:t>25%</w:t>
            </w:r>
            <w:r>
              <w:rPr>
                <w:spacing w:val="-5"/>
                <w:sz w:val="20"/>
              </w:rPr>
              <w:t xml:space="preserve"> </w:t>
            </w:r>
            <w:r>
              <w:rPr>
                <w:sz w:val="20"/>
              </w:rPr>
              <w:t>N</w:t>
            </w:r>
            <w:r>
              <w:rPr>
                <w:spacing w:val="-5"/>
                <w:sz w:val="20"/>
              </w:rPr>
              <w:t xml:space="preserve"> </w:t>
            </w:r>
            <w:r>
              <w:rPr>
                <w:sz w:val="20"/>
              </w:rPr>
              <w:t>through</w:t>
            </w:r>
            <w:r>
              <w:rPr>
                <w:spacing w:val="6"/>
                <w:sz w:val="20"/>
              </w:rPr>
              <w:t xml:space="preserve"> </w:t>
            </w:r>
            <w:r>
              <w:rPr>
                <w:sz w:val="20"/>
              </w:rPr>
              <w:t>FYM</w:t>
            </w:r>
          </w:p>
        </w:tc>
        <w:tc>
          <w:tcPr>
            <w:tcW w:w="811" w:type="dxa"/>
          </w:tcPr>
          <w:p w:rsidR="000F6EE6" w:rsidRDefault="00AB68B9" w:rsidP="00A61849">
            <w:pPr>
              <w:pStyle w:val="TableParagraph"/>
              <w:ind w:left="145" w:right="126"/>
              <w:jc w:val="both"/>
              <w:rPr>
                <w:sz w:val="20"/>
              </w:rPr>
            </w:pPr>
            <w:r>
              <w:rPr>
                <w:sz w:val="20"/>
              </w:rPr>
              <w:t>20.32</w:t>
            </w:r>
          </w:p>
        </w:tc>
        <w:tc>
          <w:tcPr>
            <w:tcW w:w="811" w:type="dxa"/>
          </w:tcPr>
          <w:p w:rsidR="000F6EE6" w:rsidRDefault="00AB68B9" w:rsidP="00A61849">
            <w:pPr>
              <w:pStyle w:val="TableParagraph"/>
              <w:ind w:left="145" w:right="136"/>
              <w:jc w:val="both"/>
              <w:rPr>
                <w:sz w:val="20"/>
              </w:rPr>
            </w:pPr>
            <w:r>
              <w:rPr>
                <w:sz w:val="20"/>
              </w:rPr>
              <w:t>42.57</w:t>
            </w:r>
          </w:p>
        </w:tc>
        <w:tc>
          <w:tcPr>
            <w:tcW w:w="806" w:type="dxa"/>
          </w:tcPr>
          <w:p w:rsidR="000F6EE6" w:rsidRDefault="00AB68B9" w:rsidP="00A61849">
            <w:pPr>
              <w:pStyle w:val="TableParagraph"/>
              <w:ind w:left="148" w:right="132"/>
              <w:jc w:val="both"/>
              <w:rPr>
                <w:sz w:val="20"/>
              </w:rPr>
            </w:pPr>
            <w:r>
              <w:rPr>
                <w:sz w:val="20"/>
              </w:rPr>
              <w:t>76.37</w:t>
            </w:r>
          </w:p>
        </w:tc>
        <w:tc>
          <w:tcPr>
            <w:tcW w:w="811" w:type="dxa"/>
          </w:tcPr>
          <w:p w:rsidR="000F6EE6" w:rsidRDefault="00AB68B9" w:rsidP="00A61849">
            <w:pPr>
              <w:pStyle w:val="TableParagraph"/>
              <w:ind w:right="159"/>
              <w:jc w:val="both"/>
              <w:rPr>
                <w:sz w:val="20"/>
              </w:rPr>
            </w:pPr>
            <w:r>
              <w:rPr>
                <w:sz w:val="20"/>
              </w:rPr>
              <w:t>85.79</w:t>
            </w:r>
          </w:p>
        </w:tc>
        <w:tc>
          <w:tcPr>
            <w:tcW w:w="1156" w:type="dxa"/>
          </w:tcPr>
          <w:p w:rsidR="000F6EE6" w:rsidRDefault="00AB68B9" w:rsidP="00A61849">
            <w:pPr>
              <w:pStyle w:val="TableParagraph"/>
              <w:ind w:left="136" w:right="113"/>
              <w:jc w:val="both"/>
              <w:rPr>
                <w:sz w:val="20"/>
              </w:rPr>
            </w:pPr>
            <w:r>
              <w:rPr>
                <w:sz w:val="20"/>
              </w:rPr>
              <w:t>93.03</w:t>
            </w:r>
          </w:p>
        </w:tc>
        <w:tc>
          <w:tcPr>
            <w:tcW w:w="811" w:type="dxa"/>
          </w:tcPr>
          <w:p w:rsidR="000F6EE6" w:rsidRDefault="00AB68B9" w:rsidP="00A61849">
            <w:pPr>
              <w:pStyle w:val="TableParagraph"/>
              <w:ind w:left="145" w:right="120"/>
              <w:jc w:val="both"/>
              <w:rPr>
                <w:sz w:val="20"/>
              </w:rPr>
            </w:pPr>
            <w:r>
              <w:rPr>
                <w:sz w:val="20"/>
              </w:rPr>
              <w:t>21.68</w:t>
            </w:r>
          </w:p>
        </w:tc>
        <w:tc>
          <w:tcPr>
            <w:tcW w:w="810" w:type="dxa"/>
          </w:tcPr>
          <w:p w:rsidR="000F6EE6" w:rsidRDefault="00AB68B9" w:rsidP="00A61849">
            <w:pPr>
              <w:pStyle w:val="TableParagraph"/>
              <w:ind w:right="156"/>
              <w:jc w:val="both"/>
              <w:rPr>
                <w:sz w:val="20"/>
              </w:rPr>
            </w:pPr>
            <w:r>
              <w:rPr>
                <w:sz w:val="20"/>
              </w:rPr>
              <w:t>43.28</w:t>
            </w:r>
          </w:p>
        </w:tc>
        <w:tc>
          <w:tcPr>
            <w:tcW w:w="810" w:type="dxa"/>
          </w:tcPr>
          <w:p w:rsidR="000F6EE6" w:rsidRDefault="00AB68B9" w:rsidP="00A61849">
            <w:pPr>
              <w:pStyle w:val="TableParagraph"/>
              <w:ind w:left="147" w:right="117"/>
              <w:jc w:val="both"/>
              <w:rPr>
                <w:sz w:val="20"/>
              </w:rPr>
            </w:pPr>
            <w:r>
              <w:rPr>
                <w:sz w:val="20"/>
              </w:rPr>
              <w:t>77.69</w:t>
            </w:r>
          </w:p>
        </w:tc>
        <w:tc>
          <w:tcPr>
            <w:tcW w:w="810" w:type="dxa"/>
          </w:tcPr>
          <w:p w:rsidR="000F6EE6" w:rsidRDefault="00AB68B9" w:rsidP="00A61849">
            <w:pPr>
              <w:pStyle w:val="TableParagraph"/>
              <w:ind w:right="158"/>
              <w:jc w:val="both"/>
              <w:rPr>
                <w:sz w:val="20"/>
              </w:rPr>
            </w:pPr>
            <w:r>
              <w:rPr>
                <w:sz w:val="20"/>
              </w:rPr>
              <w:t>86.85</w:t>
            </w:r>
          </w:p>
        </w:tc>
        <w:tc>
          <w:tcPr>
            <w:tcW w:w="1415" w:type="dxa"/>
          </w:tcPr>
          <w:p w:rsidR="000F6EE6" w:rsidRDefault="00AB68B9" w:rsidP="00A61849">
            <w:pPr>
              <w:pStyle w:val="TableParagraph"/>
              <w:ind w:left="267" w:right="241"/>
              <w:jc w:val="both"/>
              <w:rPr>
                <w:sz w:val="20"/>
              </w:rPr>
            </w:pPr>
            <w:r>
              <w:rPr>
                <w:sz w:val="20"/>
              </w:rPr>
              <w:t>94.72</w:t>
            </w:r>
          </w:p>
        </w:tc>
      </w:tr>
      <w:tr w:rsidR="000F6EE6">
        <w:trPr>
          <w:trHeight w:val="230"/>
        </w:trPr>
        <w:tc>
          <w:tcPr>
            <w:tcW w:w="4912" w:type="dxa"/>
          </w:tcPr>
          <w:p w:rsidR="000F6EE6" w:rsidRDefault="00AB68B9" w:rsidP="00A61849">
            <w:pPr>
              <w:pStyle w:val="TableParagraph"/>
              <w:ind w:left="105"/>
              <w:jc w:val="both"/>
              <w:rPr>
                <w:sz w:val="20"/>
              </w:rPr>
            </w:pPr>
            <w:r>
              <w:rPr>
                <w:sz w:val="20"/>
              </w:rPr>
              <w:t>T</w:t>
            </w:r>
            <w:r>
              <w:rPr>
                <w:sz w:val="20"/>
                <w:vertAlign w:val="subscript"/>
              </w:rPr>
              <w:t>5</w:t>
            </w:r>
            <w:r>
              <w:rPr>
                <w:sz w:val="20"/>
              </w:rPr>
              <w:t>.</w:t>
            </w:r>
            <w:r>
              <w:rPr>
                <w:spacing w:val="1"/>
                <w:sz w:val="20"/>
              </w:rPr>
              <w:t xml:space="preserve"> </w:t>
            </w:r>
            <w:r>
              <w:rPr>
                <w:sz w:val="20"/>
              </w:rPr>
              <w:t>75%</w:t>
            </w:r>
            <w:r>
              <w:rPr>
                <w:spacing w:val="-1"/>
                <w:sz w:val="20"/>
              </w:rPr>
              <w:t xml:space="preserve"> </w:t>
            </w:r>
            <w:r>
              <w:rPr>
                <w:sz w:val="20"/>
              </w:rPr>
              <w:t>RDN+</w:t>
            </w:r>
            <w:r>
              <w:rPr>
                <w:spacing w:val="-4"/>
                <w:sz w:val="20"/>
              </w:rPr>
              <w:t xml:space="preserve"> </w:t>
            </w:r>
            <w:r>
              <w:rPr>
                <w:sz w:val="20"/>
              </w:rPr>
              <w:t>25%</w:t>
            </w:r>
            <w:r>
              <w:rPr>
                <w:spacing w:val="-5"/>
                <w:sz w:val="20"/>
              </w:rPr>
              <w:t xml:space="preserve"> </w:t>
            </w:r>
            <w:r>
              <w:rPr>
                <w:sz w:val="20"/>
              </w:rPr>
              <w:t>N</w:t>
            </w:r>
            <w:r>
              <w:rPr>
                <w:spacing w:val="-7"/>
                <w:sz w:val="20"/>
              </w:rPr>
              <w:t xml:space="preserve"> </w:t>
            </w:r>
            <w:r>
              <w:rPr>
                <w:sz w:val="20"/>
              </w:rPr>
              <w:t>through</w:t>
            </w:r>
            <w:r>
              <w:rPr>
                <w:spacing w:val="4"/>
                <w:sz w:val="20"/>
              </w:rPr>
              <w:t xml:space="preserve"> </w:t>
            </w:r>
            <w:r>
              <w:rPr>
                <w:sz w:val="20"/>
              </w:rPr>
              <w:t>vermicompost</w:t>
            </w:r>
          </w:p>
        </w:tc>
        <w:tc>
          <w:tcPr>
            <w:tcW w:w="811" w:type="dxa"/>
          </w:tcPr>
          <w:p w:rsidR="000F6EE6" w:rsidRDefault="00AB68B9" w:rsidP="00A61849">
            <w:pPr>
              <w:pStyle w:val="TableParagraph"/>
              <w:ind w:left="145" w:right="126"/>
              <w:jc w:val="both"/>
              <w:rPr>
                <w:sz w:val="20"/>
              </w:rPr>
            </w:pPr>
            <w:r>
              <w:rPr>
                <w:sz w:val="20"/>
              </w:rPr>
              <w:t>20.65</w:t>
            </w:r>
          </w:p>
        </w:tc>
        <w:tc>
          <w:tcPr>
            <w:tcW w:w="811" w:type="dxa"/>
          </w:tcPr>
          <w:p w:rsidR="000F6EE6" w:rsidRDefault="00AB68B9" w:rsidP="00A61849">
            <w:pPr>
              <w:pStyle w:val="TableParagraph"/>
              <w:ind w:left="145" w:right="136"/>
              <w:jc w:val="both"/>
              <w:rPr>
                <w:sz w:val="20"/>
              </w:rPr>
            </w:pPr>
            <w:r>
              <w:rPr>
                <w:sz w:val="20"/>
              </w:rPr>
              <w:t>43.25</w:t>
            </w:r>
          </w:p>
        </w:tc>
        <w:tc>
          <w:tcPr>
            <w:tcW w:w="806" w:type="dxa"/>
          </w:tcPr>
          <w:p w:rsidR="000F6EE6" w:rsidRDefault="00AB68B9" w:rsidP="00A61849">
            <w:pPr>
              <w:pStyle w:val="TableParagraph"/>
              <w:ind w:left="148" w:right="132"/>
              <w:jc w:val="both"/>
              <w:rPr>
                <w:sz w:val="20"/>
              </w:rPr>
            </w:pPr>
            <w:r>
              <w:rPr>
                <w:sz w:val="20"/>
              </w:rPr>
              <w:t>77.07</w:t>
            </w:r>
          </w:p>
        </w:tc>
        <w:tc>
          <w:tcPr>
            <w:tcW w:w="811" w:type="dxa"/>
          </w:tcPr>
          <w:p w:rsidR="000F6EE6" w:rsidRDefault="00AB68B9" w:rsidP="00A61849">
            <w:pPr>
              <w:pStyle w:val="TableParagraph"/>
              <w:ind w:right="159"/>
              <w:jc w:val="both"/>
              <w:rPr>
                <w:sz w:val="20"/>
              </w:rPr>
            </w:pPr>
            <w:r>
              <w:rPr>
                <w:sz w:val="20"/>
              </w:rPr>
              <w:t>87.13</w:t>
            </w:r>
          </w:p>
        </w:tc>
        <w:tc>
          <w:tcPr>
            <w:tcW w:w="1156" w:type="dxa"/>
          </w:tcPr>
          <w:p w:rsidR="000F6EE6" w:rsidRDefault="00AB68B9" w:rsidP="00A61849">
            <w:pPr>
              <w:pStyle w:val="TableParagraph"/>
              <w:ind w:left="136" w:right="113"/>
              <w:jc w:val="both"/>
              <w:rPr>
                <w:sz w:val="20"/>
              </w:rPr>
            </w:pPr>
            <w:r>
              <w:rPr>
                <w:sz w:val="20"/>
              </w:rPr>
              <w:t>93.88</w:t>
            </w:r>
          </w:p>
        </w:tc>
        <w:tc>
          <w:tcPr>
            <w:tcW w:w="811" w:type="dxa"/>
          </w:tcPr>
          <w:p w:rsidR="000F6EE6" w:rsidRDefault="00AB68B9" w:rsidP="00A61849">
            <w:pPr>
              <w:pStyle w:val="TableParagraph"/>
              <w:ind w:left="145" w:right="120"/>
              <w:jc w:val="both"/>
              <w:rPr>
                <w:sz w:val="20"/>
              </w:rPr>
            </w:pPr>
            <w:r>
              <w:rPr>
                <w:sz w:val="20"/>
              </w:rPr>
              <w:t>21.85</w:t>
            </w:r>
          </w:p>
        </w:tc>
        <w:tc>
          <w:tcPr>
            <w:tcW w:w="810" w:type="dxa"/>
          </w:tcPr>
          <w:p w:rsidR="000F6EE6" w:rsidRDefault="00AB68B9" w:rsidP="00A61849">
            <w:pPr>
              <w:pStyle w:val="TableParagraph"/>
              <w:ind w:right="156"/>
              <w:jc w:val="both"/>
              <w:rPr>
                <w:sz w:val="20"/>
              </w:rPr>
            </w:pPr>
            <w:r>
              <w:rPr>
                <w:sz w:val="20"/>
              </w:rPr>
              <w:t>43.58</w:t>
            </w:r>
          </w:p>
        </w:tc>
        <w:tc>
          <w:tcPr>
            <w:tcW w:w="810" w:type="dxa"/>
          </w:tcPr>
          <w:p w:rsidR="000F6EE6" w:rsidRDefault="00AB68B9" w:rsidP="00A61849">
            <w:pPr>
              <w:pStyle w:val="TableParagraph"/>
              <w:ind w:left="147" w:right="117"/>
              <w:jc w:val="both"/>
              <w:rPr>
                <w:sz w:val="20"/>
              </w:rPr>
            </w:pPr>
            <w:r>
              <w:rPr>
                <w:sz w:val="20"/>
              </w:rPr>
              <w:t>78.65</w:t>
            </w:r>
          </w:p>
        </w:tc>
        <w:tc>
          <w:tcPr>
            <w:tcW w:w="810" w:type="dxa"/>
          </w:tcPr>
          <w:p w:rsidR="000F6EE6" w:rsidRDefault="00AB68B9" w:rsidP="00A61849">
            <w:pPr>
              <w:pStyle w:val="TableParagraph"/>
              <w:ind w:right="158"/>
              <w:jc w:val="both"/>
              <w:rPr>
                <w:sz w:val="20"/>
              </w:rPr>
            </w:pPr>
            <w:r>
              <w:rPr>
                <w:sz w:val="20"/>
              </w:rPr>
              <w:t>88.24</w:t>
            </w:r>
          </w:p>
        </w:tc>
        <w:tc>
          <w:tcPr>
            <w:tcW w:w="1415" w:type="dxa"/>
          </w:tcPr>
          <w:p w:rsidR="000F6EE6" w:rsidRDefault="00AB68B9" w:rsidP="00A61849">
            <w:pPr>
              <w:pStyle w:val="TableParagraph"/>
              <w:ind w:left="267" w:right="241"/>
              <w:jc w:val="both"/>
              <w:rPr>
                <w:sz w:val="20"/>
              </w:rPr>
            </w:pPr>
            <w:r>
              <w:rPr>
                <w:sz w:val="20"/>
              </w:rPr>
              <w:t>95.68</w:t>
            </w:r>
          </w:p>
        </w:tc>
      </w:tr>
      <w:tr w:rsidR="000F6EE6">
        <w:trPr>
          <w:trHeight w:val="230"/>
        </w:trPr>
        <w:tc>
          <w:tcPr>
            <w:tcW w:w="4912" w:type="dxa"/>
          </w:tcPr>
          <w:p w:rsidR="000F6EE6" w:rsidRDefault="00AB68B9" w:rsidP="00A61849">
            <w:pPr>
              <w:pStyle w:val="TableParagraph"/>
              <w:ind w:left="105"/>
              <w:jc w:val="both"/>
              <w:rPr>
                <w:sz w:val="20"/>
              </w:rPr>
            </w:pPr>
            <w:r>
              <w:rPr>
                <w:sz w:val="20"/>
              </w:rPr>
              <w:t>T</w:t>
            </w:r>
            <w:r>
              <w:rPr>
                <w:sz w:val="20"/>
                <w:vertAlign w:val="subscript"/>
              </w:rPr>
              <w:t>6</w:t>
            </w:r>
            <w:r>
              <w:rPr>
                <w:sz w:val="20"/>
              </w:rPr>
              <w:t>.</w:t>
            </w:r>
            <w:r>
              <w:rPr>
                <w:spacing w:val="2"/>
                <w:sz w:val="20"/>
              </w:rPr>
              <w:t xml:space="preserve"> </w:t>
            </w:r>
            <w:r>
              <w:rPr>
                <w:sz w:val="20"/>
              </w:rPr>
              <w:t>50%</w:t>
            </w:r>
            <w:r>
              <w:rPr>
                <w:spacing w:val="1"/>
                <w:sz w:val="20"/>
              </w:rPr>
              <w:t xml:space="preserve"> </w:t>
            </w:r>
            <w:r>
              <w:rPr>
                <w:sz w:val="20"/>
              </w:rPr>
              <w:t>RDN+</w:t>
            </w:r>
            <w:r>
              <w:rPr>
                <w:spacing w:val="-2"/>
                <w:sz w:val="20"/>
              </w:rPr>
              <w:t xml:space="preserve"> </w:t>
            </w:r>
            <w:r>
              <w:rPr>
                <w:sz w:val="20"/>
              </w:rPr>
              <w:t>50%</w:t>
            </w:r>
            <w:r>
              <w:rPr>
                <w:spacing w:val="-5"/>
                <w:sz w:val="20"/>
              </w:rPr>
              <w:t xml:space="preserve"> </w:t>
            </w:r>
            <w:r>
              <w:rPr>
                <w:sz w:val="20"/>
              </w:rPr>
              <w:t>N</w:t>
            </w:r>
            <w:r>
              <w:rPr>
                <w:spacing w:val="-4"/>
                <w:sz w:val="20"/>
              </w:rPr>
              <w:t xml:space="preserve"> </w:t>
            </w:r>
            <w:r>
              <w:rPr>
                <w:sz w:val="20"/>
              </w:rPr>
              <w:t>through</w:t>
            </w:r>
            <w:r>
              <w:rPr>
                <w:spacing w:val="6"/>
                <w:sz w:val="20"/>
              </w:rPr>
              <w:t xml:space="preserve"> </w:t>
            </w:r>
            <w:r>
              <w:rPr>
                <w:sz w:val="20"/>
              </w:rPr>
              <w:t>FYM</w:t>
            </w:r>
          </w:p>
        </w:tc>
        <w:tc>
          <w:tcPr>
            <w:tcW w:w="811" w:type="dxa"/>
          </w:tcPr>
          <w:p w:rsidR="000F6EE6" w:rsidRDefault="00AB68B9" w:rsidP="00A61849">
            <w:pPr>
              <w:pStyle w:val="TableParagraph"/>
              <w:ind w:left="145" w:right="126"/>
              <w:jc w:val="both"/>
              <w:rPr>
                <w:sz w:val="20"/>
              </w:rPr>
            </w:pPr>
            <w:r>
              <w:rPr>
                <w:sz w:val="20"/>
              </w:rPr>
              <w:t>19.65</w:t>
            </w:r>
          </w:p>
        </w:tc>
        <w:tc>
          <w:tcPr>
            <w:tcW w:w="811" w:type="dxa"/>
          </w:tcPr>
          <w:p w:rsidR="000F6EE6" w:rsidRDefault="00AB68B9" w:rsidP="00A61849">
            <w:pPr>
              <w:pStyle w:val="TableParagraph"/>
              <w:ind w:left="145" w:right="136"/>
              <w:jc w:val="both"/>
              <w:rPr>
                <w:sz w:val="20"/>
              </w:rPr>
            </w:pPr>
            <w:r>
              <w:rPr>
                <w:sz w:val="20"/>
              </w:rPr>
              <w:t>39.75</w:t>
            </w:r>
          </w:p>
        </w:tc>
        <w:tc>
          <w:tcPr>
            <w:tcW w:w="806" w:type="dxa"/>
          </w:tcPr>
          <w:p w:rsidR="000F6EE6" w:rsidRDefault="00AB68B9" w:rsidP="00A61849">
            <w:pPr>
              <w:pStyle w:val="TableParagraph"/>
              <w:ind w:left="148" w:right="132"/>
              <w:jc w:val="both"/>
              <w:rPr>
                <w:sz w:val="20"/>
              </w:rPr>
            </w:pPr>
            <w:r>
              <w:rPr>
                <w:sz w:val="20"/>
              </w:rPr>
              <w:t>72.13</w:t>
            </w:r>
          </w:p>
        </w:tc>
        <w:tc>
          <w:tcPr>
            <w:tcW w:w="811" w:type="dxa"/>
          </w:tcPr>
          <w:p w:rsidR="000F6EE6" w:rsidRDefault="00AB68B9" w:rsidP="00A61849">
            <w:pPr>
              <w:pStyle w:val="TableParagraph"/>
              <w:ind w:right="159"/>
              <w:jc w:val="both"/>
              <w:rPr>
                <w:sz w:val="20"/>
              </w:rPr>
            </w:pPr>
            <w:r>
              <w:rPr>
                <w:sz w:val="20"/>
              </w:rPr>
              <w:t>82.65</w:t>
            </w:r>
          </w:p>
        </w:tc>
        <w:tc>
          <w:tcPr>
            <w:tcW w:w="1156" w:type="dxa"/>
          </w:tcPr>
          <w:p w:rsidR="000F6EE6" w:rsidRDefault="00AB68B9" w:rsidP="00A61849">
            <w:pPr>
              <w:pStyle w:val="TableParagraph"/>
              <w:ind w:left="136" w:right="113"/>
              <w:jc w:val="both"/>
              <w:rPr>
                <w:sz w:val="20"/>
              </w:rPr>
            </w:pPr>
            <w:r>
              <w:rPr>
                <w:sz w:val="20"/>
              </w:rPr>
              <w:t>89.46</w:t>
            </w:r>
          </w:p>
        </w:tc>
        <w:tc>
          <w:tcPr>
            <w:tcW w:w="811" w:type="dxa"/>
          </w:tcPr>
          <w:p w:rsidR="000F6EE6" w:rsidRDefault="00AB68B9" w:rsidP="00A61849">
            <w:pPr>
              <w:pStyle w:val="TableParagraph"/>
              <w:ind w:left="145" w:right="120"/>
              <w:jc w:val="both"/>
              <w:rPr>
                <w:sz w:val="20"/>
              </w:rPr>
            </w:pPr>
            <w:r>
              <w:rPr>
                <w:sz w:val="20"/>
              </w:rPr>
              <w:t>20.75</w:t>
            </w:r>
          </w:p>
        </w:tc>
        <w:tc>
          <w:tcPr>
            <w:tcW w:w="810" w:type="dxa"/>
          </w:tcPr>
          <w:p w:rsidR="000F6EE6" w:rsidRDefault="00AB68B9" w:rsidP="00A61849">
            <w:pPr>
              <w:pStyle w:val="TableParagraph"/>
              <w:ind w:right="156"/>
              <w:jc w:val="both"/>
              <w:rPr>
                <w:sz w:val="20"/>
              </w:rPr>
            </w:pPr>
            <w:r>
              <w:rPr>
                <w:sz w:val="20"/>
              </w:rPr>
              <w:t>40.19</w:t>
            </w:r>
          </w:p>
        </w:tc>
        <w:tc>
          <w:tcPr>
            <w:tcW w:w="810" w:type="dxa"/>
          </w:tcPr>
          <w:p w:rsidR="000F6EE6" w:rsidRDefault="00AB68B9" w:rsidP="00A61849">
            <w:pPr>
              <w:pStyle w:val="TableParagraph"/>
              <w:ind w:left="147" w:right="117"/>
              <w:jc w:val="both"/>
              <w:rPr>
                <w:sz w:val="20"/>
              </w:rPr>
            </w:pPr>
            <w:r>
              <w:rPr>
                <w:sz w:val="20"/>
              </w:rPr>
              <w:t>73.29</w:t>
            </w:r>
          </w:p>
        </w:tc>
        <w:tc>
          <w:tcPr>
            <w:tcW w:w="810" w:type="dxa"/>
          </w:tcPr>
          <w:p w:rsidR="000F6EE6" w:rsidRDefault="00AB68B9" w:rsidP="00A61849">
            <w:pPr>
              <w:pStyle w:val="TableParagraph"/>
              <w:ind w:right="158"/>
              <w:jc w:val="both"/>
              <w:rPr>
                <w:sz w:val="20"/>
              </w:rPr>
            </w:pPr>
            <w:r>
              <w:rPr>
                <w:sz w:val="20"/>
              </w:rPr>
              <w:t>83.76</w:t>
            </w:r>
          </w:p>
        </w:tc>
        <w:tc>
          <w:tcPr>
            <w:tcW w:w="1415" w:type="dxa"/>
          </w:tcPr>
          <w:p w:rsidR="000F6EE6" w:rsidRDefault="00AB68B9" w:rsidP="00A61849">
            <w:pPr>
              <w:pStyle w:val="TableParagraph"/>
              <w:ind w:left="267" w:right="241"/>
              <w:jc w:val="both"/>
              <w:rPr>
                <w:sz w:val="20"/>
              </w:rPr>
            </w:pPr>
            <w:r>
              <w:rPr>
                <w:sz w:val="20"/>
              </w:rPr>
              <w:t>90.12</w:t>
            </w:r>
          </w:p>
        </w:tc>
      </w:tr>
      <w:tr w:rsidR="000F6EE6">
        <w:trPr>
          <w:trHeight w:val="230"/>
        </w:trPr>
        <w:tc>
          <w:tcPr>
            <w:tcW w:w="4912" w:type="dxa"/>
          </w:tcPr>
          <w:p w:rsidR="000F6EE6" w:rsidRDefault="00AB68B9" w:rsidP="00A61849">
            <w:pPr>
              <w:pStyle w:val="TableParagraph"/>
              <w:ind w:left="105"/>
              <w:jc w:val="both"/>
              <w:rPr>
                <w:sz w:val="20"/>
              </w:rPr>
            </w:pPr>
            <w:r>
              <w:rPr>
                <w:sz w:val="20"/>
              </w:rPr>
              <w:t>T</w:t>
            </w:r>
            <w:r>
              <w:rPr>
                <w:sz w:val="20"/>
                <w:vertAlign w:val="subscript"/>
              </w:rPr>
              <w:t>7</w:t>
            </w:r>
            <w:r>
              <w:rPr>
                <w:sz w:val="20"/>
              </w:rPr>
              <w:t>.</w:t>
            </w:r>
            <w:r>
              <w:rPr>
                <w:spacing w:val="1"/>
                <w:sz w:val="20"/>
              </w:rPr>
              <w:t xml:space="preserve"> </w:t>
            </w:r>
            <w:r>
              <w:rPr>
                <w:sz w:val="20"/>
              </w:rPr>
              <w:t>50%</w:t>
            </w:r>
            <w:r>
              <w:rPr>
                <w:spacing w:val="-1"/>
                <w:sz w:val="20"/>
              </w:rPr>
              <w:t xml:space="preserve"> </w:t>
            </w:r>
            <w:r>
              <w:rPr>
                <w:sz w:val="20"/>
              </w:rPr>
              <w:t>RDN+</w:t>
            </w:r>
            <w:r>
              <w:rPr>
                <w:spacing w:val="-4"/>
                <w:sz w:val="20"/>
              </w:rPr>
              <w:t xml:space="preserve"> </w:t>
            </w:r>
            <w:r>
              <w:rPr>
                <w:sz w:val="20"/>
              </w:rPr>
              <w:t>50%</w:t>
            </w:r>
            <w:r>
              <w:rPr>
                <w:spacing w:val="-5"/>
                <w:sz w:val="20"/>
              </w:rPr>
              <w:t xml:space="preserve"> </w:t>
            </w:r>
            <w:r>
              <w:rPr>
                <w:sz w:val="20"/>
              </w:rPr>
              <w:t>N</w:t>
            </w:r>
            <w:r>
              <w:rPr>
                <w:spacing w:val="-7"/>
                <w:sz w:val="20"/>
              </w:rPr>
              <w:t xml:space="preserve"> </w:t>
            </w:r>
            <w:r>
              <w:rPr>
                <w:sz w:val="20"/>
              </w:rPr>
              <w:t>through</w:t>
            </w:r>
            <w:r>
              <w:rPr>
                <w:spacing w:val="4"/>
                <w:sz w:val="20"/>
              </w:rPr>
              <w:t xml:space="preserve"> </w:t>
            </w:r>
            <w:r>
              <w:rPr>
                <w:sz w:val="20"/>
              </w:rPr>
              <w:t>vermicompost</w:t>
            </w:r>
          </w:p>
        </w:tc>
        <w:tc>
          <w:tcPr>
            <w:tcW w:w="811" w:type="dxa"/>
          </w:tcPr>
          <w:p w:rsidR="000F6EE6" w:rsidRDefault="00AB68B9" w:rsidP="00A61849">
            <w:pPr>
              <w:pStyle w:val="TableParagraph"/>
              <w:ind w:left="145" w:right="126"/>
              <w:jc w:val="both"/>
              <w:rPr>
                <w:sz w:val="20"/>
              </w:rPr>
            </w:pPr>
            <w:r>
              <w:rPr>
                <w:sz w:val="20"/>
              </w:rPr>
              <w:t>19.88</w:t>
            </w:r>
          </w:p>
        </w:tc>
        <w:tc>
          <w:tcPr>
            <w:tcW w:w="811" w:type="dxa"/>
          </w:tcPr>
          <w:p w:rsidR="000F6EE6" w:rsidRDefault="00AB68B9" w:rsidP="00A61849">
            <w:pPr>
              <w:pStyle w:val="TableParagraph"/>
              <w:ind w:left="145" w:right="136"/>
              <w:jc w:val="both"/>
              <w:rPr>
                <w:sz w:val="20"/>
              </w:rPr>
            </w:pPr>
            <w:r>
              <w:rPr>
                <w:sz w:val="20"/>
              </w:rPr>
              <w:t>40.85</w:t>
            </w:r>
          </w:p>
        </w:tc>
        <w:tc>
          <w:tcPr>
            <w:tcW w:w="806" w:type="dxa"/>
          </w:tcPr>
          <w:p w:rsidR="000F6EE6" w:rsidRDefault="00AB68B9" w:rsidP="00A61849">
            <w:pPr>
              <w:pStyle w:val="TableParagraph"/>
              <w:ind w:left="148" w:right="132"/>
              <w:jc w:val="both"/>
              <w:rPr>
                <w:sz w:val="20"/>
              </w:rPr>
            </w:pPr>
            <w:r>
              <w:rPr>
                <w:sz w:val="20"/>
              </w:rPr>
              <w:t>74.18</w:t>
            </w:r>
          </w:p>
        </w:tc>
        <w:tc>
          <w:tcPr>
            <w:tcW w:w="811" w:type="dxa"/>
          </w:tcPr>
          <w:p w:rsidR="000F6EE6" w:rsidRDefault="00AB68B9" w:rsidP="00A61849">
            <w:pPr>
              <w:pStyle w:val="TableParagraph"/>
              <w:ind w:right="159"/>
              <w:jc w:val="both"/>
              <w:rPr>
                <w:sz w:val="20"/>
              </w:rPr>
            </w:pPr>
            <w:r>
              <w:rPr>
                <w:sz w:val="20"/>
              </w:rPr>
              <w:t>83.61</w:t>
            </w:r>
          </w:p>
        </w:tc>
        <w:tc>
          <w:tcPr>
            <w:tcW w:w="1156" w:type="dxa"/>
          </w:tcPr>
          <w:p w:rsidR="000F6EE6" w:rsidRDefault="00AB68B9" w:rsidP="00A61849">
            <w:pPr>
              <w:pStyle w:val="TableParagraph"/>
              <w:ind w:left="136" w:right="113"/>
              <w:jc w:val="both"/>
              <w:rPr>
                <w:sz w:val="20"/>
              </w:rPr>
            </w:pPr>
            <w:r>
              <w:rPr>
                <w:sz w:val="20"/>
              </w:rPr>
              <w:t>90.64</w:t>
            </w:r>
          </w:p>
        </w:tc>
        <w:tc>
          <w:tcPr>
            <w:tcW w:w="811" w:type="dxa"/>
          </w:tcPr>
          <w:p w:rsidR="000F6EE6" w:rsidRDefault="00AB68B9" w:rsidP="00A61849">
            <w:pPr>
              <w:pStyle w:val="TableParagraph"/>
              <w:ind w:left="145" w:right="120"/>
              <w:jc w:val="both"/>
              <w:rPr>
                <w:sz w:val="20"/>
              </w:rPr>
            </w:pPr>
            <w:r>
              <w:rPr>
                <w:sz w:val="20"/>
              </w:rPr>
              <w:t>21.28</w:t>
            </w:r>
          </w:p>
        </w:tc>
        <w:tc>
          <w:tcPr>
            <w:tcW w:w="810" w:type="dxa"/>
          </w:tcPr>
          <w:p w:rsidR="000F6EE6" w:rsidRDefault="00AB68B9" w:rsidP="00A61849">
            <w:pPr>
              <w:pStyle w:val="TableParagraph"/>
              <w:ind w:right="156"/>
              <w:jc w:val="both"/>
              <w:rPr>
                <w:sz w:val="20"/>
              </w:rPr>
            </w:pPr>
            <w:r>
              <w:rPr>
                <w:sz w:val="20"/>
              </w:rPr>
              <w:t>41.16</w:t>
            </w:r>
          </w:p>
        </w:tc>
        <w:tc>
          <w:tcPr>
            <w:tcW w:w="810" w:type="dxa"/>
          </w:tcPr>
          <w:p w:rsidR="000F6EE6" w:rsidRDefault="00AB68B9" w:rsidP="00A61849">
            <w:pPr>
              <w:pStyle w:val="TableParagraph"/>
              <w:ind w:left="147" w:right="117"/>
              <w:jc w:val="both"/>
              <w:rPr>
                <w:sz w:val="20"/>
              </w:rPr>
            </w:pPr>
            <w:r>
              <w:rPr>
                <w:sz w:val="20"/>
              </w:rPr>
              <w:t>75.64</w:t>
            </w:r>
          </w:p>
        </w:tc>
        <w:tc>
          <w:tcPr>
            <w:tcW w:w="810" w:type="dxa"/>
          </w:tcPr>
          <w:p w:rsidR="000F6EE6" w:rsidRDefault="00AB68B9" w:rsidP="00A61849">
            <w:pPr>
              <w:pStyle w:val="TableParagraph"/>
              <w:ind w:right="158"/>
              <w:jc w:val="both"/>
              <w:rPr>
                <w:sz w:val="20"/>
              </w:rPr>
            </w:pPr>
            <w:r>
              <w:rPr>
                <w:sz w:val="20"/>
              </w:rPr>
              <w:t>85.07</w:t>
            </w:r>
          </w:p>
        </w:tc>
        <w:tc>
          <w:tcPr>
            <w:tcW w:w="1415" w:type="dxa"/>
          </w:tcPr>
          <w:p w:rsidR="000F6EE6" w:rsidRDefault="00AB68B9" w:rsidP="00A61849">
            <w:pPr>
              <w:pStyle w:val="TableParagraph"/>
              <w:ind w:left="267" w:right="241"/>
              <w:jc w:val="both"/>
              <w:rPr>
                <w:sz w:val="20"/>
              </w:rPr>
            </w:pPr>
            <w:r>
              <w:rPr>
                <w:sz w:val="20"/>
              </w:rPr>
              <w:t>93.22</w:t>
            </w:r>
          </w:p>
        </w:tc>
      </w:tr>
      <w:tr w:rsidR="000F6EE6">
        <w:trPr>
          <w:trHeight w:val="230"/>
        </w:trPr>
        <w:tc>
          <w:tcPr>
            <w:tcW w:w="4912" w:type="dxa"/>
          </w:tcPr>
          <w:p w:rsidR="000F6EE6" w:rsidRDefault="00AB68B9" w:rsidP="00A61849">
            <w:pPr>
              <w:pStyle w:val="TableParagraph"/>
              <w:spacing w:line="211" w:lineRule="exact"/>
              <w:ind w:left="105"/>
              <w:jc w:val="both"/>
              <w:rPr>
                <w:sz w:val="20"/>
              </w:rPr>
            </w:pPr>
            <w:r>
              <w:rPr>
                <w:sz w:val="20"/>
              </w:rPr>
              <w:t>T</w:t>
            </w:r>
            <w:r>
              <w:rPr>
                <w:sz w:val="20"/>
                <w:vertAlign w:val="subscript"/>
              </w:rPr>
              <w:t>8</w:t>
            </w:r>
            <w:r>
              <w:rPr>
                <w:sz w:val="20"/>
              </w:rPr>
              <w:t>.</w:t>
            </w:r>
            <w:r>
              <w:rPr>
                <w:spacing w:val="2"/>
                <w:sz w:val="20"/>
              </w:rPr>
              <w:t xml:space="preserve"> </w:t>
            </w:r>
            <w:r>
              <w:rPr>
                <w:sz w:val="20"/>
              </w:rPr>
              <w:t>25%</w:t>
            </w:r>
            <w:r>
              <w:rPr>
                <w:spacing w:val="1"/>
                <w:sz w:val="20"/>
              </w:rPr>
              <w:t xml:space="preserve"> </w:t>
            </w:r>
            <w:r>
              <w:rPr>
                <w:sz w:val="20"/>
              </w:rPr>
              <w:t>RDN+</w:t>
            </w:r>
            <w:r>
              <w:rPr>
                <w:spacing w:val="-2"/>
                <w:sz w:val="20"/>
              </w:rPr>
              <w:t xml:space="preserve"> </w:t>
            </w:r>
            <w:r>
              <w:rPr>
                <w:sz w:val="20"/>
              </w:rPr>
              <w:t>75%</w:t>
            </w:r>
            <w:r>
              <w:rPr>
                <w:spacing w:val="-5"/>
                <w:sz w:val="20"/>
              </w:rPr>
              <w:t xml:space="preserve"> </w:t>
            </w:r>
            <w:r>
              <w:rPr>
                <w:sz w:val="20"/>
              </w:rPr>
              <w:t>N</w:t>
            </w:r>
            <w:r>
              <w:rPr>
                <w:spacing w:val="-5"/>
                <w:sz w:val="20"/>
              </w:rPr>
              <w:t xml:space="preserve"> </w:t>
            </w:r>
            <w:r>
              <w:rPr>
                <w:sz w:val="20"/>
              </w:rPr>
              <w:t>through</w:t>
            </w:r>
            <w:r>
              <w:rPr>
                <w:spacing w:val="6"/>
                <w:sz w:val="20"/>
              </w:rPr>
              <w:t xml:space="preserve"> </w:t>
            </w:r>
            <w:r>
              <w:rPr>
                <w:sz w:val="20"/>
              </w:rPr>
              <w:t>FYM</w:t>
            </w:r>
          </w:p>
        </w:tc>
        <w:tc>
          <w:tcPr>
            <w:tcW w:w="811" w:type="dxa"/>
          </w:tcPr>
          <w:p w:rsidR="000F6EE6" w:rsidRDefault="00AB68B9" w:rsidP="00A61849">
            <w:pPr>
              <w:pStyle w:val="TableParagraph"/>
              <w:spacing w:line="211" w:lineRule="exact"/>
              <w:ind w:left="145" w:right="126"/>
              <w:jc w:val="both"/>
              <w:rPr>
                <w:sz w:val="20"/>
              </w:rPr>
            </w:pPr>
            <w:r>
              <w:rPr>
                <w:sz w:val="20"/>
              </w:rPr>
              <w:t>18.09</w:t>
            </w:r>
          </w:p>
        </w:tc>
        <w:tc>
          <w:tcPr>
            <w:tcW w:w="811" w:type="dxa"/>
          </w:tcPr>
          <w:p w:rsidR="000F6EE6" w:rsidRDefault="00AB68B9" w:rsidP="00A61849">
            <w:pPr>
              <w:pStyle w:val="TableParagraph"/>
              <w:spacing w:line="211" w:lineRule="exact"/>
              <w:ind w:left="145" w:right="136"/>
              <w:jc w:val="both"/>
              <w:rPr>
                <w:sz w:val="20"/>
              </w:rPr>
            </w:pPr>
            <w:r>
              <w:rPr>
                <w:sz w:val="20"/>
              </w:rPr>
              <w:t>37.21</w:t>
            </w:r>
          </w:p>
        </w:tc>
        <w:tc>
          <w:tcPr>
            <w:tcW w:w="806" w:type="dxa"/>
          </w:tcPr>
          <w:p w:rsidR="000F6EE6" w:rsidRDefault="00AB68B9" w:rsidP="00A61849">
            <w:pPr>
              <w:pStyle w:val="TableParagraph"/>
              <w:spacing w:line="211" w:lineRule="exact"/>
              <w:ind w:left="148" w:right="132"/>
              <w:jc w:val="both"/>
              <w:rPr>
                <w:sz w:val="20"/>
              </w:rPr>
            </w:pPr>
            <w:r>
              <w:rPr>
                <w:sz w:val="20"/>
              </w:rPr>
              <w:t>69.49</w:t>
            </w:r>
          </w:p>
        </w:tc>
        <w:tc>
          <w:tcPr>
            <w:tcW w:w="811" w:type="dxa"/>
          </w:tcPr>
          <w:p w:rsidR="000F6EE6" w:rsidRDefault="00AB68B9" w:rsidP="00A61849">
            <w:pPr>
              <w:pStyle w:val="TableParagraph"/>
              <w:spacing w:line="211" w:lineRule="exact"/>
              <w:ind w:right="159"/>
              <w:jc w:val="both"/>
              <w:rPr>
                <w:sz w:val="20"/>
              </w:rPr>
            </w:pPr>
            <w:r>
              <w:rPr>
                <w:sz w:val="20"/>
              </w:rPr>
              <w:t>78.54</w:t>
            </w:r>
          </w:p>
        </w:tc>
        <w:tc>
          <w:tcPr>
            <w:tcW w:w="1156" w:type="dxa"/>
          </w:tcPr>
          <w:p w:rsidR="000F6EE6" w:rsidRDefault="00AB68B9" w:rsidP="00A61849">
            <w:pPr>
              <w:pStyle w:val="TableParagraph"/>
              <w:spacing w:line="211" w:lineRule="exact"/>
              <w:ind w:left="136" w:right="113"/>
              <w:jc w:val="both"/>
              <w:rPr>
                <w:sz w:val="20"/>
              </w:rPr>
            </w:pPr>
            <w:r>
              <w:rPr>
                <w:sz w:val="20"/>
              </w:rPr>
              <w:t>84.23</w:t>
            </w:r>
          </w:p>
        </w:tc>
        <w:tc>
          <w:tcPr>
            <w:tcW w:w="811" w:type="dxa"/>
          </w:tcPr>
          <w:p w:rsidR="000F6EE6" w:rsidRDefault="00AB68B9" w:rsidP="00A61849">
            <w:pPr>
              <w:pStyle w:val="TableParagraph"/>
              <w:spacing w:line="211" w:lineRule="exact"/>
              <w:ind w:left="145" w:right="120"/>
              <w:jc w:val="both"/>
              <w:rPr>
                <w:sz w:val="20"/>
              </w:rPr>
            </w:pPr>
            <w:r>
              <w:rPr>
                <w:sz w:val="20"/>
              </w:rPr>
              <w:t>18.67</w:t>
            </w:r>
          </w:p>
        </w:tc>
        <w:tc>
          <w:tcPr>
            <w:tcW w:w="810" w:type="dxa"/>
          </w:tcPr>
          <w:p w:rsidR="000F6EE6" w:rsidRDefault="00AB68B9" w:rsidP="00A61849">
            <w:pPr>
              <w:pStyle w:val="TableParagraph"/>
              <w:spacing w:line="211" w:lineRule="exact"/>
              <w:ind w:right="156"/>
              <w:jc w:val="both"/>
              <w:rPr>
                <w:sz w:val="20"/>
              </w:rPr>
            </w:pPr>
            <w:r>
              <w:rPr>
                <w:sz w:val="20"/>
              </w:rPr>
              <w:t>37.64</w:t>
            </w:r>
          </w:p>
        </w:tc>
        <w:tc>
          <w:tcPr>
            <w:tcW w:w="810" w:type="dxa"/>
          </w:tcPr>
          <w:p w:rsidR="000F6EE6" w:rsidRDefault="00AB68B9" w:rsidP="00A61849">
            <w:pPr>
              <w:pStyle w:val="TableParagraph"/>
              <w:spacing w:line="211" w:lineRule="exact"/>
              <w:ind w:left="147" w:right="117"/>
              <w:jc w:val="both"/>
              <w:rPr>
                <w:sz w:val="20"/>
              </w:rPr>
            </w:pPr>
            <w:r>
              <w:rPr>
                <w:sz w:val="20"/>
              </w:rPr>
              <w:t>70.45</w:t>
            </w:r>
          </w:p>
        </w:tc>
        <w:tc>
          <w:tcPr>
            <w:tcW w:w="810" w:type="dxa"/>
          </w:tcPr>
          <w:p w:rsidR="000F6EE6" w:rsidRDefault="00AB68B9" w:rsidP="00A61849">
            <w:pPr>
              <w:pStyle w:val="TableParagraph"/>
              <w:spacing w:line="211" w:lineRule="exact"/>
              <w:ind w:right="158"/>
              <w:jc w:val="both"/>
              <w:rPr>
                <w:sz w:val="20"/>
              </w:rPr>
            </w:pPr>
            <w:r>
              <w:rPr>
                <w:sz w:val="20"/>
              </w:rPr>
              <w:t>79.36</w:t>
            </w:r>
          </w:p>
        </w:tc>
        <w:tc>
          <w:tcPr>
            <w:tcW w:w="1415" w:type="dxa"/>
          </w:tcPr>
          <w:p w:rsidR="000F6EE6" w:rsidRDefault="00AB68B9" w:rsidP="00A61849">
            <w:pPr>
              <w:pStyle w:val="TableParagraph"/>
              <w:spacing w:line="211" w:lineRule="exact"/>
              <w:ind w:left="267" w:right="241"/>
              <w:jc w:val="both"/>
              <w:rPr>
                <w:sz w:val="20"/>
              </w:rPr>
            </w:pPr>
            <w:r>
              <w:rPr>
                <w:sz w:val="20"/>
              </w:rPr>
              <w:t>85.85</w:t>
            </w:r>
          </w:p>
        </w:tc>
      </w:tr>
      <w:tr w:rsidR="000F6EE6">
        <w:trPr>
          <w:trHeight w:val="230"/>
        </w:trPr>
        <w:tc>
          <w:tcPr>
            <w:tcW w:w="4912" w:type="dxa"/>
          </w:tcPr>
          <w:p w:rsidR="000F6EE6" w:rsidRDefault="00AB68B9" w:rsidP="00A61849">
            <w:pPr>
              <w:pStyle w:val="TableParagraph"/>
              <w:ind w:left="105"/>
              <w:jc w:val="both"/>
              <w:rPr>
                <w:sz w:val="20"/>
              </w:rPr>
            </w:pPr>
            <w:r>
              <w:rPr>
                <w:sz w:val="20"/>
              </w:rPr>
              <w:t>T</w:t>
            </w:r>
            <w:r>
              <w:rPr>
                <w:sz w:val="20"/>
                <w:vertAlign w:val="subscript"/>
              </w:rPr>
              <w:t>9</w:t>
            </w:r>
            <w:r>
              <w:rPr>
                <w:sz w:val="20"/>
              </w:rPr>
              <w:t>.</w:t>
            </w:r>
            <w:r>
              <w:rPr>
                <w:spacing w:val="1"/>
                <w:sz w:val="20"/>
              </w:rPr>
              <w:t xml:space="preserve"> </w:t>
            </w:r>
            <w:r>
              <w:rPr>
                <w:sz w:val="20"/>
              </w:rPr>
              <w:t>25%</w:t>
            </w:r>
            <w:r>
              <w:rPr>
                <w:spacing w:val="-1"/>
                <w:sz w:val="20"/>
              </w:rPr>
              <w:t xml:space="preserve"> </w:t>
            </w:r>
            <w:r>
              <w:rPr>
                <w:sz w:val="20"/>
              </w:rPr>
              <w:t>RDN+</w:t>
            </w:r>
            <w:r>
              <w:rPr>
                <w:spacing w:val="-4"/>
                <w:sz w:val="20"/>
              </w:rPr>
              <w:t xml:space="preserve"> </w:t>
            </w:r>
            <w:r>
              <w:rPr>
                <w:sz w:val="20"/>
              </w:rPr>
              <w:t>75%</w:t>
            </w:r>
            <w:r>
              <w:rPr>
                <w:spacing w:val="-5"/>
                <w:sz w:val="20"/>
              </w:rPr>
              <w:t xml:space="preserve"> </w:t>
            </w:r>
            <w:r>
              <w:rPr>
                <w:sz w:val="20"/>
              </w:rPr>
              <w:t>N</w:t>
            </w:r>
            <w:r>
              <w:rPr>
                <w:spacing w:val="-7"/>
                <w:sz w:val="20"/>
              </w:rPr>
              <w:t xml:space="preserve"> </w:t>
            </w:r>
            <w:r>
              <w:rPr>
                <w:sz w:val="20"/>
              </w:rPr>
              <w:t>through</w:t>
            </w:r>
            <w:r>
              <w:rPr>
                <w:spacing w:val="4"/>
                <w:sz w:val="20"/>
              </w:rPr>
              <w:t xml:space="preserve"> </w:t>
            </w:r>
            <w:r>
              <w:rPr>
                <w:sz w:val="20"/>
              </w:rPr>
              <w:t>vermicompost</w:t>
            </w:r>
          </w:p>
        </w:tc>
        <w:tc>
          <w:tcPr>
            <w:tcW w:w="811" w:type="dxa"/>
          </w:tcPr>
          <w:p w:rsidR="000F6EE6" w:rsidRDefault="00AB68B9" w:rsidP="00A61849">
            <w:pPr>
              <w:pStyle w:val="TableParagraph"/>
              <w:ind w:left="145" w:right="126"/>
              <w:jc w:val="both"/>
              <w:rPr>
                <w:sz w:val="20"/>
              </w:rPr>
            </w:pPr>
            <w:r>
              <w:rPr>
                <w:sz w:val="20"/>
              </w:rPr>
              <w:t>18.25</w:t>
            </w:r>
          </w:p>
        </w:tc>
        <w:tc>
          <w:tcPr>
            <w:tcW w:w="811" w:type="dxa"/>
          </w:tcPr>
          <w:p w:rsidR="000F6EE6" w:rsidRDefault="00AB68B9" w:rsidP="00A61849">
            <w:pPr>
              <w:pStyle w:val="TableParagraph"/>
              <w:ind w:left="145" w:right="136"/>
              <w:jc w:val="both"/>
              <w:rPr>
                <w:sz w:val="20"/>
              </w:rPr>
            </w:pPr>
            <w:r>
              <w:rPr>
                <w:sz w:val="20"/>
              </w:rPr>
              <w:t>38.52</w:t>
            </w:r>
          </w:p>
        </w:tc>
        <w:tc>
          <w:tcPr>
            <w:tcW w:w="806" w:type="dxa"/>
          </w:tcPr>
          <w:p w:rsidR="000F6EE6" w:rsidRDefault="00AB68B9" w:rsidP="00A61849">
            <w:pPr>
              <w:pStyle w:val="TableParagraph"/>
              <w:ind w:left="148" w:right="132"/>
              <w:jc w:val="both"/>
              <w:rPr>
                <w:sz w:val="20"/>
              </w:rPr>
            </w:pPr>
            <w:r>
              <w:rPr>
                <w:sz w:val="20"/>
              </w:rPr>
              <w:t>71.35</w:t>
            </w:r>
          </w:p>
        </w:tc>
        <w:tc>
          <w:tcPr>
            <w:tcW w:w="811" w:type="dxa"/>
          </w:tcPr>
          <w:p w:rsidR="000F6EE6" w:rsidRDefault="00AB68B9" w:rsidP="00A61849">
            <w:pPr>
              <w:pStyle w:val="TableParagraph"/>
              <w:ind w:right="159"/>
              <w:jc w:val="both"/>
              <w:rPr>
                <w:sz w:val="20"/>
              </w:rPr>
            </w:pPr>
            <w:r>
              <w:rPr>
                <w:sz w:val="20"/>
              </w:rPr>
              <w:t>80.99</w:t>
            </w:r>
          </w:p>
        </w:tc>
        <w:tc>
          <w:tcPr>
            <w:tcW w:w="1156" w:type="dxa"/>
          </w:tcPr>
          <w:p w:rsidR="000F6EE6" w:rsidRDefault="00AB68B9" w:rsidP="00A61849">
            <w:pPr>
              <w:pStyle w:val="TableParagraph"/>
              <w:ind w:left="136" w:right="113"/>
              <w:jc w:val="both"/>
              <w:rPr>
                <w:sz w:val="20"/>
              </w:rPr>
            </w:pPr>
            <w:r>
              <w:rPr>
                <w:sz w:val="20"/>
              </w:rPr>
              <w:t>86.75</w:t>
            </w:r>
          </w:p>
        </w:tc>
        <w:tc>
          <w:tcPr>
            <w:tcW w:w="811" w:type="dxa"/>
          </w:tcPr>
          <w:p w:rsidR="000F6EE6" w:rsidRDefault="00AB68B9" w:rsidP="00A61849">
            <w:pPr>
              <w:pStyle w:val="TableParagraph"/>
              <w:ind w:left="145" w:right="120"/>
              <w:jc w:val="both"/>
              <w:rPr>
                <w:sz w:val="20"/>
              </w:rPr>
            </w:pPr>
            <w:r>
              <w:rPr>
                <w:sz w:val="20"/>
              </w:rPr>
              <w:t>19.17</w:t>
            </w:r>
          </w:p>
        </w:tc>
        <w:tc>
          <w:tcPr>
            <w:tcW w:w="810" w:type="dxa"/>
          </w:tcPr>
          <w:p w:rsidR="000F6EE6" w:rsidRDefault="00AB68B9" w:rsidP="00A61849">
            <w:pPr>
              <w:pStyle w:val="TableParagraph"/>
              <w:ind w:right="156"/>
              <w:jc w:val="both"/>
              <w:rPr>
                <w:sz w:val="20"/>
              </w:rPr>
            </w:pPr>
            <w:r>
              <w:rPr>
                <w:sz w:val="20"/>
              </w:rPr>
              <w:t>38.95</w:t>
            </w:r>
          </w:p>
        </w:tc>
        <w:tc>
          <w:tcPr>
            <w:tcW w:w="810" w:type="dxa"/>
          </w:tcPr>
          <w:p w:rsidR="000F6EE6" w:rsidRDefault="00AB68B9" w:rsidP="00A61849">
            <w:pPr>
              <w:pStyle w:val="TableParagraph"/>
              <w:ind w:left="147" w:right="117"/>
              <w:jc w:val="both"/>
              <w:rPr>
                <w:sz w:val="20"/>
              </w:rPr>
            </w:pPr>
            <w:r>
              <w:rPr>
                <w:sz w:val="20"/>
              </w:rPr>
              <w:t>72.47</w:t>
            </w:r>
          </w:p>
        </w:tc>
        <w:tc>
          <w:tcPr>
            <w:tcW w:w="810" w:type="dxa"/>
          </w:tcPr>
          <w:p w:rsidR="000F6EE6" w:rsidRDefault="00AB68B9" w:rsidP="00A61849">
            <w:pPr>
              <w:pStyle w:val="TableParagraph"/>
              <w:ind w:right="158"/>
              <w:jc w:val="both"/>
              <w:rPr>
                <w:sz w:val="20"/>
              </w:rPr>
            </w:pPr>
            <w:r>
              <w:rPr>
                <w:sz w:val="20"/>
              </w:rPr>
              <w:t>81.92</w:t>
            </w:r>
          </w:p>
        </w:tc>
        <w:tc>
          <w:tcPr>
            <w:tcW w:w="1415" w:type="dxa"/>
          </w:tcPr>
          <w:p w:rsidR="000F6EE6" w:rsidRDefault="00AB68B9" w:rsidP="00A61849">
            <w:pPr>
              <w:pStyle w:val="TableParagraph"/>
              <w:ind w:left="267" w:right="241"/>
              <w:jc w:val="both"/>
              <w:rPr>
                <w:sz w:val="20"/>
              </w:rPr>
            </w:pPr>
            <w:r>
              <w:rPr>
                <w:sz w:val="20"/>
              </w:rPr>
              <w:t>89.41</w:t>
            </w:r>
          </w:p>
        </w:tc>
      </w:tr>
      <w:tr w:rsidR="000F6EE6">
        <w:trPr>
          <w:trHeight w:val="230"/>
        </w:trPr>
        <w:tc>
          <w:tcPr>
            <w:tcW w:w="4912" w:type="dxa"/>
          </w:tcPr>
          <w:p w:rsidR="000F6EE6" w:rsidRDefault="00AB68B9" w:rsidP="00A61849">
            <w:pPr>
              <w:pStyle w:val="TableParagraph"/>
              <w:ind w:left="105"/>
              <w:jc w:val="both"/>
              <w:rPr>
                <w:sz w:val="20"/>
              </w:rPr>
            </w:pPr>
            <w:r>
              <w:rPr>
                <w:sz w:val="20"/>
              </w:rPr>
              <w:t>T</w:t>
            </w:r>
            <w:r>
              <w:rPr>
                <w:sz w:val="20"/>
                <w:vertAlign w:val="subscript"/>
              </w:rPr>
              <w:t>10</w:t>
            </w:r>
            <w:r>
              <w:rPr>
                <w:sz w:val="20"/>
              </w:rPr>
              <w:t>. 100%</w:t>
            </w:r>
            <w:r>
              <w:rPr>
                <w:spacing w:val="-3"/>
                <w:sz w:val="20"/>
              </w:rPr>
              <w:t xml:space="preserve"> </w:t>
            </w:r>
            <w:r>
              <w:rPr>
                <w:sz w:val="20"/>
              </w:rPr>
              <w:t>RDN</w:t>
            </w:r>
          </w:p>
        </w:tc>
        <w:tc>
          <w:tcPr>
            <w:tcW w:w="811" w:type="dxa"/>
          </w:tcPr>
          <w:p w:rsidR="000F6EE6" w:rsidRDefault="00AB68B9" w:rsidP="00A61849">
            <w:pPr>
              <w:pStyle w:val="TableParagraph"/>
              <w:ind w:left="145" w:right="126"/>
              <w:jc w:val="both"/>
              <w:rPr>
                <w:sz w:val="20"/>
              </w:rPr>
            </w:pPr>
            <w:r>
              <w:rPr>
                <w:sz w:val="20"/>
              </w:rPr>
              <w:t>22.26</w:t>
            </w:r>
          </w:p>
        </w:tc>
        <w:tc>
          <w:tcPr>
            <w:tcW w:w="811" w:type="dxa"/>
          </w:tcPr>
          <w:p w:rsidR="000F6EE6" w:rsidRDefault="00AB68B9" w:rsidP="00A61849">
            <w:pPr>
              <w:pStyle w:val="TableParagraph"/>
              <w:ind w:left="145" w:right="136"/>
              <w:jc w:val="both"/>
              <w:rPr>
                <w:sz w:val="20"/>
              </w:rPr>
            </w:pPr>
            <w:r>
              <w:rPr>
                <w:sz w:val="20"/>
              </w:rPr>
              <w:t>45.48</w:t>
            </w:r>
          </w:p>
        </w:tc>
        <w:tc>
          <w:tcPr>
            <w:tcW w:w="806" w:type="dxa"/>
          </w:tcPr>
          <w:p w:rsidR="000F6EE6" w:rsidRDefault="00AB68B9" w:rsidP="00A61849">
            <w:pPr>
              <w:pStyle w:val="TableParagraph"/>
              <w:ind w:left="148" w:right="132"/>
              <w:jc w:val="both"/>
              <w:rPr>
                <w:sz w:val="20"/>
              </w:rPr>
            </w:pPr>
            <w:r>
              <w:rPr>
                <w:sz w:val="20"/>
              </w:rPr>
              <w:t>80.54</w:t>
            </w:r>
          </w:p>
        </w:tc>
        <w:tc>
          <w:tcPr>
            <w:tcW w:w="811" w:type="dxa"/>
          </w:tcPr>
          <w:p w:rsidR="000F6EE6" w:rsidRDefault="00AB68B9" w:rsidP="00A61849">
            <w:pPr>
              <w:pStyle w:val="TableParagraph"/>
              <w:ind w:right="159"/>
              <w:jc w:val="both"/>
              <w:rPr>
                <w:sz w:val="20"/>
              </w:rPr>
            </w:pPr>
            <w:r>
              <w:rPr>
                <w:sz w:val="20"/>
              </w:rPr>
              <w:t>90.43</w:t>
            </w:r>
          </w:p>
        </w:tc>
        <w:tc>
          <w:tcPr>
            <w:tcW w:w="1156" w:type="dxa"/>
          </w:tcPr>
          <w:p w:rsidR="000F6EE6" w:rsidRDefault="00AB68B9" w:rsidP="00A61849">
            <w:pPr>
              <w:pStyle w:val="TableParagraph"/>
              <w:ind w:left="136" w:right="113"/>
              <w:jc w:val="both"/>
              <w:rPr>
                <w:sz w:val="20"/>
              </w:rPr>
            </w:pPr>
            <w:r>
              <w:rPr>
                <w:sz w:val="20"/>
              </w:rPr>
              <w:t>97.39</w:t>
            </w:r>
          </w:p>
        </w:tc>
        <w:tc>
          <w:tcPr>
            <w:tcW w:w="811" w:type="dxa"/>
          </w:tcPr>
          <w:p w:rsidR="000F6EE6" w:rsidRDefault="00AB68B9" w:rsidP="00A61849">
            <w:pPr>
              <w:pStyle w:val="TableParagraph"/>
              <w:ind w:left="145" w:right="120"/>
              <w:jc w:val="both"/>
              <w:rPr>
                <w:sz w:val="20"/>
              </w:rPr>
            </w:pPr>
            <w:r>
              <w:rPr>
                <w:sz w:val="20"/>
              </w:rPr>
              <w:t>23.88</w:t>
            </w:r>
          </w:p>
        </w:tc>
        <w:tc>
          <w:tcPr>
            <w:tcW w:w="810" w:type="dxa"/>
          </w:tcPr>
          <w:p w:rsidR="000F6EE6" w:rsidRDefault="00AB68B9" w:rsidP="00A61849">
            <w:pPr>
              <w:pStyle w:val="TableParagraph"/>
              <w:ind w:right="156"/>
              <w:jc w:val="both"/>
              <w:rPr>
                <w:sz w:val="20"/>
              </w:rPr>
            </w:pPr>
            <w:r>
              <w:rPr>
                <w:sz w:val="20"/>
              </w:rPr>
              <w:t>46.06</w:t>
            </w:r>
          </w:p>
        </w:tc>
        <w:tc>
          <w:tcPr>
            <w:tcW w:w="810" w:type="dxa"/>
          </w:tcPr>
          <w:p w:rsidR="000F6EE6" w:rsidRDefault="00AB68B9" w:rsidP="00A61849">
            <w:pPr>
              <w:pStyle w:val="TableParagraph"/>
              <w:ind w:left="147" w:right="117"/>
              <w:jc w:val="both"/>
              <w:rPr>
                <w:sz w:val="20"/>
              </w:rPr>
            </w:pPr>
            <w:r>
              <w:rPr>
                <w:sz w:val="20"/>
              </w:rPr>
              <w:t>81.57</w:t>
            </w:r>
          </w:p>
        </w:tc>
        <w:tc>
          <w:tcPr>
            <w:tcW w:w="810" w:type="dxa"/>
          </w:tcPr>
          <w:p w:rsidR="000F6EE6" w:rsidRDefault="00AB68B9" w:rsidP="00A61849">
            <w:pPr>
              <w:pStyle w:val="TableParagraph"/>
              <w:ind w:right="158"/>
              <w:jc w:val="both"/>
              <w:rPr>
                <w:sz w:val="20"/>
              </w:rPr>
            </w:pPr>
            <w:r>
              <w:rPr>
                <w:sz w:val="20"/>
              </w:rPr>
              <w:t>91.44</w:t>
            </w:r>
          </w:p>
        </w:tc>
        <w:tc>
          <w:tcPr>
            <w:tcW w:w="1415" w:type="dxa"/>
          </w:tcPr>
          <w:p w:rsidR="000F6EE6" w:rsidRDefault="00AB68B9" w:rsidP="00A61849">
            <w:pPr>
              <w:pStyle w:val="TableParagraph"/>
              <w:ind w:left="267" w:right="246"/>
              <w:jc w:val="both"/>
              <w:rPr>
                <w:sz w:val="20"/>
              </w:rPr>
            </w:pPr>
            <w:r>
              <w:rPr>
                <w:sz w:val="20"/>
              </w:rPr>
              <w:t>100.33</w:t>
            </w:r>
          </w:p>
        </w:tc>
      </w:tr>
      <w:tr w:rsidR="000F6EE6">
        <w:trPr>
          <w:trHeight w:val="230"/>
        </w:trPr>
        <w:tc>
          <w:tcPr>
            <w:tcW w:w="4912" w:type="dxa"/>
            <w:tcBorders>
              <w:bottom w:val="nil"/>
            </w:tcBorders>
          </w:tcPr>
          <w:p w:rsidR="000F6EE6" w:rsidRDefault="00AB68B9" w:rsidP="00A61849">
            <w:pPr>
              <w:pStyle w:val="TableParagraph"/>
              <w:ind w:left="1936" w:right="1934"/>
              <w:jc w:val="both"/>
              <w:rPr>
                <w:sz w:val="20"/>
              </w:rPr>
            </w:pPr>
            <w:proofErr w:type="spellStart"/>
            <w:r>
              <w:rPr>
                <w:sz w:val="20"/>
              </w:rPr>
              <w:t>SEm</w:t>
            </w:r>
            <w:proofErr w:type="spellEnd"/>
            <w:r>
              <w:rPr>
                <w:sz w:val="20"/>
              </w:rPr>
              <w:t>+</w:t>
            </w:r>
          </w:p>
        </w:tc>
        <w:tc>
          <w:tcPr>
            <w:tcW w:w="811" w:type="dxa"/>
          </w:tcPr>
          <w:p w:rsidR="000F6EE6" w:rsidRDefault="00AB68B9" w:rsidP="00A61849">
            <w:pPr>
              <w:pStyle w:val="TableParagraph"/>
              <w:ind w:left="145" w:right="131"/>
              <w:jc w:val="both"/>
              <w:rPr>
                <w:b/>
                <w:sz w:val="20"/>
              </w:rPr>
            </w:pPr>
            <w:r>
              <w:rPr>
                <w:b/>
                <w:sz w:val="20"/>
              </w:rPr>
              <w:t>0.44</w:t>
            </w:r>
          </w:p>
        </w:tc>
        <w:tc>
          <w:tcPr>
            <w:tcW w:w="811" w:type="dxa"/>
          </w:tcPr>
          <w:p w:rsidR="000F6EE6" w:rsidRDefault="00AB68B9" w:rsidP="00A61849">
            <w:pPr>
              <w:pStyle w:val="TableParagraph"/>
              <w:ind w:left="145" w:right="140"/>
              <w:jc w:val="both"/>
              <w:rPr>
                <w:b/>
                <w:sz w:val="20"/>
              </w:rPr>
            </w:pPr>
            <w:r>
              <w:rPr>
                <w:b/>
                <w:sz w:val="20"/>
              </w:rPr>
              <w:t>0.72</w:t>
            </w:r>
          </w:p>
        </w:tc>
        <w:tc>
          <w:tcPr>
            <w:tcW w:w="806" w:type="dxa"/>
          </w:tcPr>
          <w:p w:rsidR="000F6EE6" w:rsidRDefault="00AB68B9" w:rsidP="00A61849">
            <w:pPr>
              <w:pStyle w:val="TableParagraph"/>
              <w:ind w:left="148" w:right="137"/>
              <w:jc w:val="both"/>
              <w:rPr>
                <w:b/>
                <w:sz w:val="20"/>
              </w:rPr>
            </w:pPr>
            <w:r>
              <w:rPr>
                <w:b/>
                <w:sz w:val="20"/>
              </w:rPr>
              <w:t>0.80</w:t>
            </w:r>
          </w:p>
        </w:tc>
        <w:tc>
          <w:tcPr>
            <w:tcW w:w="811" w:type="dxa"/>
          </w:tcPr>
          <w:p w:rsidR="000F6EE6" w:rsidRDefault="00AB68B9" w:rsidP="00A61849">
            <w:pPr>
              <w:pStyle w:val="TableParagraph"/>
              <w:ind w:right="212"/>
              <w:jc w:val="both"/>
              <w:rPr>
                <w:b/>
                <w:sz w:val="20"/>
              </w:rPr>
            </w:pPr>
            <w:r>
              <w:rPr>
                <w:b/>
                <w:sz w:val="20"/>
              </w:rPr>
              <w:t>0.96</w:t>
            </w:r>
          </w:p>
        </w:tc>
        <w:tc>
          <w:tcPr>
            <w:tcW w:w="1156" w:type="dxa"/>
          </w:tcPr>
          <w:p w:rsidR="000F6EE6" w:rsidRDefault="00AB68B9" w:rsidP="00A61849">
            <w:pPr>
              <w:pStyle w:val="TableParagraph"/>
              <w:ind w:left="136" w:right="118"/>
              <w:jc w:val="both"/>
              <w:rPr>
                <w:b/>
                <w:sz w:val="20"/>
              </w:rPr>
            </w:pPr>
            <w:r>
              <w:rPr>
                <w:b/>
                <w:sz w:val="20"/>
              </w:rPr>
              <w:t>1.04</w:t>
            </w:r>
          </w:p>
        </w:tc>
        <w:tc>
          <w:tcPr>
            <w:tcW w:w="811" w:type="dxa"/>
          </w:tcPr>
          <w:p w:rsidR="000F6EE6" w:rsidRDefault="00AB68B9" w:rsidP="00A61849">
            <w:pPr>
              <w:pStyle w:val="TableParagraph"/>
              <w:ind w:left="145" w:right="125"/>
              <w:jc w:val="both"/>
              <w:rPr>
                <w:b/>
                <w:sz w:val="20"/>
              </w:rPr>
            </w:pPr>
            <w:r>
              <w:rPr>
                <w:b/>
                <w:sz w:val="20"/>
              </w:rPr>
              <w:t>0.64</w:t>
            </w:r>
          </w:p>
        </w:tc>
        <w:tc>
          <w:tcPr>
            <w:tcW w:w="810" w:type="dxa"/>
          </w:tcPr>
          <w:p w:rsidR="000F6EE6" w:rsidRDefault="00AB68B9" w:rsidP="00A61849">
            <w:pPr>
              <w:pStyle w:val="TableParagraph"/>
              <w:ind w:right="209"/>
              <w:jc w:val="both"/>
              <w:rPr>
                <w:b/>
                <w:sz w:val="20"/>
              </w:rPr>
            </w:pPr>
            <w:r>
              <w:rPr>
                <w:b/>
                <w:sz w:val="20"/>
              </w:rPr>
              <w:t>0.76</w:t>
            </w:r>
          </w:p>
        </w:tc>
        <w:tc>
          <w:tcPr>
            <w:tcW w:w="810" w:type="dxa"/>
          </w:tcPr>
          <w:p w:rsidR="000F6EE6" w:rsidRDefault="00AB68B9" w:rsidP="00A61849">
            <w:pPr>
              <w:pStyle w:val="TableParagraph"/>
              <w:ind w:left="147" w:right="122"/>
              <w:jc w:val="both"/>
              <w:rPr>
                <w:b/>
                <w:sz w:val="20"/>
              </w:rPr>
            </w:pPr>
            <w:r>
              <w:rPr>
                <w:b/>
                <w:sz w:val="20"/>
              </w:rPr>
              <w:t>0.93</w:t>
            </w:r>
          </w:p>
        </w:tc>
        <w:tc>
          <w:tcPr>
            <w:tcW w:w="810" w:type="dxa"/>
          </w:tcPr>
          <w:p w:rsidR="000F6EE6" w:rsidRDefault="00AB68B9" w:rsidP="00A61849">
            <w:pPr>
              <w:pStyle w:val="TableParagraph"/>
              <w:ind w:right="211"/>
              <w:jc w:val="both"/>
              <w:rPr>
                <w:b/>
                <w:sz w:val="20"/>
              </w:rPr>
            </w:pPr>
            <w:r>
              <w:rPr>
                <w:b/>
                <w:sz w:val="20"/>
              </w:rPr>
              <w:t>0.98</w:t>
            </w:r>
          </w:p>
        </w:tc>
        <w:tc>
          <w:tcPr>
            <w:tcW w:w="1415" w:type="dxa"/>
          </w:tcPr>
          <w:p w:rsidR="000F6EE6" w:rsidRDefault="00AB68B9" w:rsidP="00A61849">
            <w:pPr>
              <w:pStyle w:val="TableParagraph"/>
              <w:ind w:left="267" w:right="246"/>
              <w:jc w:val="both"/>
              <w:rPr>
                <w:b/>
                <w:sz w:val="20"/>
              </w:rPr>
            </w:pPr>
            <w:r>
              <w:rPr>
                <w:b/>
                <w:sz w:val="20"/>
              </w:rPr>
              <w:t>1.12</w:t>
            </w:r>
          </w:p>
        </w:tc>
      </w:tr>
      <w:tr w:rsidR="000F6EE6">
        <w:trPr>
          <w:trHeight w:val="230"/>
        </w:trPr>
        <w:tc>
          <w:tcPr>
            <w:tcW w:w="4912" w:type="dxa"/>
            <w:tcBorders>
              <w:top w:val="nil"/>
            </w:tcBorders>
          </w:tcPr>
          <w:p w:rsidR="000F6EE6" w:rsidRDefault="00AB68B9" w:rsidP="00A61849">
            <w:pPr>
              <w:pStyle w:val="TableParagraph"/>
              <w:ind w:left="1939" w:right="1931"/>
              <w:jc w:val="both"/>
              <w:rPr>
                <w:sz w:val="20"/>
              </w:rPr>
            </w:pPr>
            <w:r>
              <w:rPr>
                <w:sz w:val="20"/>
              </w:rPr>
              <w:t>CD at</w:t>
            </w:r>
            <w:r>
              <w:rPr>
                <w:spacing w:val="3"/>
                <w:sz w:val="20"/>
              </w:rPr>
              <w:t xml:space="preserve"> </w:t>
            </w:r>
            <w:r>
              <w:rPr>
                <w:sz w:val="20"/>
              </w:rPr>
              <w:t>5%</w:t>
            </w:r>
          </w:p>
        </w:tc>
        <w:tc>
          <w:tcPr>
            <w:tcW w:w="811" w:type="dxa"/>
          </w:tcPr>
          <w:p w:rsidR="000F6EE6" w:rsidRDefault="00AB68B9" w:rsidP="00A61849">
            <w:pPr>
              <w:pStyle w:val="TableParagraph"/>
              <w:ind w:left="145" w:right="131"/>
              <w:jc w:val="both"/>
              <w:rPr>
                <w:b/>
                <w:sz w:val="20"/>
              </w:rPr>
            </w:pPr>
            <w:r>
              <w:rPr>
                <w:b/>
                <w:sz w:val="20"/>
              </w:rPr>
              <w:t>1.30</w:t>
            </w:r>
          </w:p>
        </w:tc>
        <w:tc>
          <w:tcPr>
            <w:tcW w:w="811" w:type="dxa"/>
          </w:tcPr>
          <w:p w:rsidR="000F6EE6" w:rsidRDefault="00AB68B9" w:rsidP="00A61849">
            <w:pPr>
              <w:pStyle w:val="TableParagraph"/>
              <w:ind w:left="145" w:right="140"/>
              <w:jc w:val="both"/>
              <w:rPr>
                <w:b/>
                <w:sz w:val="20"/>
              </w:rPr>
            </w:pPr>
            <w:r>
              <w:rPr>
                <w:b/>
                <w:sz w:val="20"/>
              </w:rPr>
              <w:t>2.15</w:t>
            </w:r>
          </w:p>
        </w:tc>
        <w:tc>
          <w:tcPr>
            <w:tcW w:w="806" w:type="dxa"/>
          </w:tcPr>
          <w:p w:rsidR="000F6EE6" w:rsidRDefault="00AB68B9" w:rsidP="00A61849">
            <w:pPr>
              <w:pStyle w:val="TableParagraph"/>
              <w:ind w:left="148" w:right="137"/>
              <w:jc w:val="both"/>
              <w:rPr>
                <w:b/>
                <w:sz w:val="20"/>
              </w:rPr>
            </w:pPr>
            <w:r>
              <w:rPr>
                <w:b/>
                <w:sz w:val="20"/>
              </w:rPr>
              <w:t>2.41</w:t>
            </w:r>
          </w:p>
        </w:tc>
        <w:tc>
          <w:tcPr>
            <w:tcW w:w="811" w:type="dxa"/>
          </w:tcPr>
          <w:p w:rsidR="000F6EE6" w:rsidRDefault="00AB68B9" w:rsidP="00A61849">
            <w:pPr>
              <w:pStyle w:val="TableParagraph"/>
              <w:ind w:right="212"/>
              <w:jc w:val="both"/>
              <w:rPr>
                <w:b/>
                <w:sz w:val="20"/>
              </w:rPr>
            </w:pPr>
            <w:r>
              <w:rPr>
                <w:b/>
                <w:sz w:val="20"/>
              </w:rPr>
              <w:t>2.89</w:t>
            </w:r>
          </w:p>
        </w:tc>
        <w:tc>
          <w:tcPr>
            <w:tcW w:w="1156" w:type="dxa"/>
          </w:tcPr>
          <w:p w:rsidR="000F6EE6" w:rsidRDefault="00AB68B9" w:rsidP="00A61849">
            <w:pPr>
              <w:pStyle w:val="TableParagraph"/>
              <w:ind w:left="136" w:right="118"/>
              <w:jc w:val="both"/>
              <w:rPr>
                <w:b/>
                <w:sz w:val="20"/>
              </w:rPr>
            </w:pPr>
            <w:r>
              <w:rPr>
                <w:b/>
                <w:sz w:val="20"/>
              </w:rPr>
              <w:t>3.12</w:t>
            </w:r>
          </w:p>
        </w:tc>
        <w:tc>
          <w:tcPr>
            <w:tcW w:w="811" w:type="dxa"/>
          </w:tcPr>
          <w:p w:rsidR="000F6EE6" w:rsidRDefault="00AB68B9" w:rsidP="00A61849">
            <w:pPr>
              <w:pStyle w:val="TableParagraph"/>
              <w:ind w:left="145" w:right="125"/>
              <w:jc w:val="both"/>
              <w:rPr>
                <w:b/>
                <w:sz w:val="20"/>
              </w:rPr>
            </w:pPr>
            <w:r>
              <w:rPr>
                <w:b/>
                <w:sz w:val="20"/>
              </w:rPr>
              <w:t>1.91</w:t>
            </w:r>
          </w:p>
        </w:tc>
        <w:tc>
          <w:tcPr>
            <w:tcW w:w="810" w:type="dxa"/>
          </w:tcPr>
          <w:p w:rsidR="000F6EE6" w:rsidRDefault="00AB68B9" w:rsidP="00A61849">
            <w:pPr>
              <w:pStyle w:val="TableParagraph"/>
              <w:ind w:right="209"/>
              <w:jc w:val="both"/>
              <w:rPr>
                <w:b/>
                <w:sz w:val="20"/>
              </w:rPr>
            </w:pPr>
            <w:r>
              <w:rPr>
                <w:b/>
                <w:sz w:val="20"/>
              </w:rPr>
              <w:t>2.28</w:t>
            </w:r>
          </w:p>
        </w:tc>
        <w:tc>
          <w:tcPr>
            <w:tcW w:w="810" w:type="dxa"/>
          </w:tcPr>
          <w:p w:rsidR="000F6EE6" w:rsidRDefault="00AB68B9" w:rsidP="00A61849">
            <w:pPr>
              <w:pStyle w:val="TableParagraph"/>
              <w:ind w:left="147" w:right="122"/>
              <w:jc w:val="both"/>
              <w:rPr>
                <w:b/>
                <w:sz w:val="20"/>
              </w:rPr>
            </w:pPr>
            <w:r>
              <w:rPr>
                <w:b/>
                <w:sz w:val="20"/>
              </w:rPr>
              <w:t>2.79</w:t>
            </w:r>
          </w:p>
        </w:tc>
        <w:tc>
          <w:tcPr>
            <w:tcW w:w="810" w:type="dxa"/>
          </w:tcPr>
          <w:p w:rsidR="000F6EE6" w:rsidRDefault="00AB68B9" w:rsidP="00A61849">
            <w:pPr>
              <w:pStyle w:val="TableParagraph"/>
              <w:ind w:right="211"/>
              <w:jc w:val="both"/>
              <w:rPr>
                <w:b/>
                <w:sz w:val="20"/>
              </w:rPr>
            </w:pPr>
            <w:r>
              <w:rPr>
                <w:b/>
                <w:sz w:val="20"/>
              </w:rPr>
              <w:t>2.95</w:t>
            </w:r>
          </w:p>
        </w:tc>
        <w:tc>
          <w:tcPr>
            <w:tcW w:w="1415" w:type="dxa"/>
          </w:tcPr>
          <w:p w:rsidR="000F6EE6" w:rsidRDefault="00AB68B9" w:rsidP="00A61849">
            <w:pPr>
              <w:pStyle w:val="TableParagraph"/>
              <w:ind w:left="267" w:right="246"/>
              <w:jc w:val="both"/>
              <w:rPr>
                <w:b/>
                <w:sz w:val="20"/>
              </w:rPr>
            </w:pPr>
            <w:r>
              <w:rPr>
                <w:b/>
                <w:sz w:val="20"/>
              </w:rPr>
              <w:t>3.36</w:t>
            </w:r>
          </w:p>
        </w:tc>
      </w:tr>
    </w:tbl>
    <w:p w:rsidR="000F6EE6" w:rsidRDefault="000F6EE6" w:rsidP="00A61849">
      <w:pPr>
        <w:jc w:val="both"/>
        <w:rPr>
          <w:sz w:val="20"/>
        </w:rPr>
        <w:sectPr w:rsidR="000F6EE6">
          <w:headerReference w:type="default" r:id="rId10"/>
          <w:footerReference w:type="default" r:id="rId11"/>
          <w:pgSz w:w="16840" w:h="11910" w:orient="landscape"/>
          <w:pgMar w:top="3140" w:right="1300" w:bottom="940" w:left="1320" w:header="893" w:footer="744" w:gutter="0"/>
          <w:cols w:space="720"/>
        </w:sectPr>
      </w:pPr>
    </w:p>
    <w:p w:rsidR="000F6EE6" w:rsidRDefault="000F6EE6" w:rsidP="00A61849">
      <w:pPr>
        <w:pStyle w:val="BodyText"/>
        <w:jc w:val="both"/>
        <w:rPr>
          <w:b/>
          <w:sz w:val="20"/>
        </w:rPr>
      </w:pPr>
    </w:p>
    <w:p w:rsidR="000F6EE6" w:rsidRDefault="000F6EE6" w:rsidP="00A61849">
      <w:pPr>
        <w:pStyle w:val="BodyText"/>
        <w:jc w:val="both"/>
        <w:rPr>
          <w:b/>
          <w:sz w:val="20"/>
        </w:rPr>
      </w:pPr>
    </w:p>
    <w:p w:rsidR="000F6EE6" w:rsidRDefault="000F6EE6" w:rsidP="00A61849">
      <w:pPr>
        <w:pStyle w:val="BodyText"/>
        <w:jc w:val="both"/>
        <w:rPr>
          <w:b/>
          <w:sz w:val="20"/>
        </w:rPr>
      </w:pPr>
    </w:p>
    <w:p w:rsidR="000F6EE6" w:rsidRDefault="000F6EE6" w:rsidP="00A61849">
      <w:pPr>
        <w:pStyle w:val="BodyText"/>
        <w:jc w:val="both"/>
        <w:rPr>
          <w:b/>
          <w:sz w:val="20"/>
        </w:rPr>
      </w:pPr>
    </w:p>
    <w:p w:rsidR="000F6EE6" w:rsidRDefault="000F6EE6" w:rsidP="00A61849">
      <w:pPr>
        <w:pStyle w:val="BodyText"/>
        <w:jc w:val="both"/>
        <w:rPr>
          <w:b/>
          <w:sz w:val="20"/>
        </w:rPr>
      </w:pPr>
    </w:p>
    <w:p w:rsidR="000F6EE6" w:rsidRDefault="000F6EE6" w:rsidP="00A61849">
      <w:pPr>
        <w:pStyle w:val="BodyText"/>
        <w:spacing w:before="5"/>
        <w:jc w:val="both"/>
        <w:rPr>
          <w:b/>
          <w:sz w:val="16"/>
        </w:rPr>
      </w:pPr>
    </w:p>
    <w:p w:rsidR="000F6EE6" w:rsidRDefault="00AB68B9" w:rsidP="00A61849">
      <w:pPr>
        <w:spacing w:before="119"/>
        <w:ind w:left="2086" w:right="2109"/>
        <w:jc w:val="both"/>
        <w:rPr>
          <w:b/>
        </w:rPr>
      </w:pPr>
      <w:r>
        <w:rPr>
          <w:b/>
        </w:rPr>
        <w:t>Table</w:t>
      </w:r>
      <w:r>
        <w:rPr>
          <w:b/>
          <w:spacing w:val="-3"/>
        </w:rPr>
        <w:t xml:space="preserve"> </w:t>
      </w:r>
      <w:r>
        <w:rPr>
          <w:b/>
        </w:rPr>
        <w:t>2:</w:t>
      </w:r>
      <w:r>
        <w:rPr>
          <w:b/>
          <w:spacing w:val="-2"/>
        </w:rPr>
        <w:t xml:space="preserve"> </w:t>
      </w:r>
      <w:r>
        <w:rPr>
          <w:b/>
        </w:rPr>
        <w:t>Effect</w:t>
      </w:r>
      <w:r>
        <w:rPr>
          <w:b/>
          <w:spacing w:val="-2"/>
        </w:rPr>
        <w:t xml:space="preserve"> </w:t>
      </w:r>
      <w:r>
        <w:rPr>
          <w:b/>
        </w:rPr>
        <w:t>of</w:t>
      </w:r>
      <w:r>
        <w:rPr>
          <w:b/>
          <w:spacing w:val="-5"/>
        </w:rPr>
        <w:t xml:space="preserve"> </w:t>
      </w:r>
      <w:r>
        <w:rPr>
          <w:b/>
        </w:rPr>
        <w:t>integrated</w:t>
      </w:r>
      <w:r>
        <w:rPr>
          <w:b/>
          <w:spacing w:val="1"/>
        </w:rPr>
        <w:t xml:space="preserve"> </w:t>
      </w:r>
      <w:r>
        <w:rPr>
          <w:b/>
        </w:rPr>
        <w:t>nutrient</w:t>
      </w:r>
      <w:r>
        <w:rPr>
          <w:b/>
          <w:spacing w:val="3"/>
        </w:rPr>
        <w:t xml:space="preserve"> </w:t>
      </w:r>
      <w:r>
        <w:rPr>
          <w:b/>
        </w:rPr>
        <w:t>management</w:t>
      </w:r>
      <w:r>
        <w:rPr>
          <w:b/>
          <w:spacing w:val="-2"/>
        </w:rPr>
        <w:t xml:space="preserve"> </w:t>
      </w:r>
      <w:r>
        <w:rPr>
          <w:b/>
        </w:rPr>
        <w:t>on</w:t>
      </w:r>
      <w:r>
        <w:rPr>
          <w:b/>
          <w:spacing w:val="-8"/>
        </w:rPr>
        <w:t xml:space="preserve"> </w:t>
      </w:r>
      <w:r>
        <w:rPr>
          <w:b/>
        </w:rPr>
        <w:t>dry</w:t>
      </w:r>
      <w:r>
        <w:rPr>
          <w:b/>
          <w:spacing w:val="5"/>
        </w:rPr>
        <w:t xml:space="preserve"> </w:t>
      </w:r>
      <w:r>
        <w:rPr>
          <w:b/>
        </w:rPr>
        <w:t>matter</w:t>
      </w:r>
      <w:r>
        <w:rPr>
          <w:b/>
          <w:spacing w:val="3"/>
        </w:rPr>
        <w:t xml:space="preserve"> </w:t>
      </w:r>
      <w:r>
        <w:rPr>
          <w:b/>
        </w:rPr>
        <w:t>accumulation</w:t>
      </w:r>
      <w:r>
        <w:rPr>
          <w:b/>
          <w:spacing w:val="-8"/>
        </w:rPr>
        <w:t xml:space="preserve"> </w:t>
      </w:r>
      <w:r>
        <w:rPr>
          <w:b/>
        </w:rPr>
        <w:t>(g</w:t>
      </w:r>
      <w:r>
        <w:rPr>
          <w:b/>
          <w:spacing w:val="5"/>
        </w:rPr>
        <w:t xml:space="preserve"> </w:t>
      </w:r>
      <w:r>
        <w:rPr>
          <w:b/>
        </w:rPr>
        <w:t>m</w:t>
      </w:r>
      <w:r>
        <w:rPr>
          <w:b/>
          <w:vertAlign w:val="superscript"/>
        </w:rPr>
        <w:t>-1</w:t>
      </w:r>
      <w:r>
        <w:rPr>
          <w:b/>
        </w:rPr>
        <w:t>)</w:t>
      </w:r>
      <w:r>
        <w:rPr>
          <w:b/>
          <w:spacing w:val="-2"/>
        </w:rPr>
        <w:t xml:space="preserve"> </w:t>
      </w:r>
      <w:r>
        <w:rPr>
          <w:b/>
        </w:rPr>
        <w:t>row</w:t>
      </w:r>
      <w:r>
        <w:rPr>
          <w:b/>
          <w:spacing w:val="-1"/>
        </w:rPr>
        <w:t xml:space="preserve"> </w:t>
      </w:r>
      <w:r>
        <w:rPr>
          <w:b/>
        </w:rPr>
        <w:t>length</w:t>
      </w:r>
      <w:r>
        <w:rPr>
          <w:b/>
          <w:spacing w:val="-8"/>
        </w:rPr>
        <w:t xml:space="preserve"> </w:t>
      </w:r>
      <w:r>
        <w:rPr>
          <w:b/>
        </w:rPr>
        <w:t>of</w:t>
      </w:r>
      <w:r>
        <w:rPr>
          <w:b/>
          <w:spacing w:val="-6"/>
        </w:rPr>
        <w:t xml:space="preserve"> </w:t>
      </w:r>
      <w:r>
        <w:rPr>
          <w:b/>
        </w:rPr>
        <w:t>wheat</w:t>
      </w:r>
    </w:p>
    <w:p w:rsidR="000F6EE6" w:rsidRDefault="000F6EE6" w:rsidP="00A61849">
      <w:pPr>
        <w:pStyle w:val="BodyText"/>
        <w:jc w:val="both"/>
        <w:rPr>
          <w:b/>
          <w:sz w:val="8"/>
        </w:rPr>
      </w:pPr>
    </w:p>
    <w:tbl>
      <w:tblPr>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763"/>
        <w:gridCol w:w="744"/>
        <w:gridCol w:w="749"/>
        <w:gridCol w:w="931"/>
        <w:gridCol w:w="931"/>
        <w:gridCol w:w="1209"/>
        <w:gridCol w:w="749"/>
        <w:gridCol w:w="744"/>
        <w:gridCol w:w="936"/>
        <w:gridCol w:w="931"/>
        <w:gridCol w:w="1292"/>
      </w:tblGrid>
      <w:tr w:rsidR="000F6EE6">
        <w:trPr>
          <w:trHeight w:val="229"/>
        </w:trPr>
        <w:tc>
          <w:tcPr>
            <w:tcW w:w="4763" w:type="dxa"/>
            <w:vMerge w:val="restart"/>
          </w:tcPr>
          <w:p w:rsidR="000F6EE6" w:rsidRDefault="000F6EE6" w:rsidP="00A61849">
            <w:pPr>
              <w:pStyle w:val="TableParagraph"/>
              <w:spacing w:before="7" w:line="240" w:lineRule="auto"/>
              <w:jc w:val="both"/>
              <w:rPr>
                <w:b/>
                <w:sz w:val="19"/>
              </w:rPr>
            </w:pPr>
          </w:p>
          <w:p w:rsidR="000F6EE6" w:rsidRDefault="00AB68B9" w:rsidP="00A61849">
            <w:pPr>
              <w:pStyle w:val="TableParagraph"/>
              <w:spacing w:line="240" w:lineRule="auto"/>
              <w:ind w:left="1867" w:right="1857"/>
              <w:jc w:val="both"/>
              <w:rPr>
                <w:b/>
                <w:sz w:val="20"/>
              </w:rPr>
            </w:pPr>
            <w:r>
              <w:rPr>
                <w:b/>
                <w:sz w:val="20"/>
              </w:rPr>
              <w:t>Treatments</w:t>
            </w:r>
          </w:p>
        </w:tc>
        <w:tc>
          <w:tcPr>
            <w:tcW w:w="4564" w:type="dxa"/>
            <w:gridSpan w:val="5"/>
          </w:tcPr>
          <w:p w:rsidR="000F6EE6" w:rsidRDefault="00AB68B9" w:rsidP="00A61849">
            <w:pPr>
              <w:pStyle w:val="TableParagraph"/>
              <w:ind w:left="1926" w:right="1920"/>
              <w:jc w:val="both"/>
              <w:rPr>
                <w:b/>
                <w:sz w:val="20"/>
              </w:rPr>
            </w:pPr>
            <w:r>
              <w:rPr>
                <w:b/>
                <w:sz w:val="20"/>
              </w:rPr>
              <w:t>20</w:t>
            </w:r>
            <w:r w:rsidR="00A61849">
              <w:rPr>
                <w:b/>
                <w:sz w:val="20"/>
              </w:rPr>
              <w:t>20-21</w:t>
            </w:r>
          </w:p>
        </w:tc>
        <w:tc>
          <w:tcPr>
            <w:tcW w:w="4652" w:type="dxa"/>
            <w:gridSpan w:val="5"/>
          </w:tcPr>
          <w:p w:rsidR="000F6EE6" w:rsidRDefault="00AB68B9" w:rsidP="00A61849">
            <w:pPr>
              <w:pStyle w:val="TableParagraph"/>
              <w:ind w:left="1547" w:right="1528"/>
              <w:jc w:val="both"/>
              <w:rPr>
                <w:b/>
                <w:sz w:val="20"/>
              </w:rPr>
            </w:pPr>
            <w:r>
              <w:rPr>
                <w:b/>
                <w:sz w:val="20"/>
              </w:rPr>
              <w:t>20</w:t>
            </w:r>
            <w:r w:rsidR="00A61849">
              <w:rPr>
                <w:b/>
                <w:sz w:val="20"/>
              </w:rPr>
              <w:t>21</w:t>
            </w:r>
            <w:r>
              <w:rPr>
                <w:b/>
                <w:sz w:val="20"/>
              </w:rPr>
              <w:t>-</w:t>
            </w:r>
            <w:r w:rsidR="00A61849">
              <w:rPr>
                <w:b/>
                <w:sz w:val="20"/>
              </w:rPr>
              <w:t>22</w:t>
            </w:r>
          </w:p>
        </w:tc>
      </w:tr>
      <w:tr w:rsidR="000F6EE6">
        <w:trPr>
          <w:trHeight w:val="230"/>
        </w:trPr>
        <w:tc>
          <w:tcPr>
            <w:tcW w:w="4763" w:type="dxa"/>
            <w:vMerge/>
            <w:tcBorders>
              <w:top w:val="nil"/>
            </w:tcBorders>
          </w:tcPr>
          <w:p w:rsidR="000F6EE6" w:rsidRDefault="000F6EE6" w:rsidP="00A61849">
            <w:pPr>
              <w:jc w:val="both"/>
              <w:rPr>
                <w:sz w:val="2"/>
                <w:szCs w:val="2"/>
              </w:rPr>
            </w:pPr>
          </w:p>
        </w:tc>
        <w:tc>
          <w:tcPr>
            <w:tcW w:w="4564" w:type="dxa"/>
            <w:gridSpan w:val="5"/>
          </w:tcPr>
          <w:p w:rsidR="000F6EE6" w:rsidRDefault="00AB68B9" w:rsidP="00A61849">
            <w:pPr>
              <w:pStyle w:val="TableParagraph"/>
              <w:ind w:left="1517"/>
              <w:jc w:val="both"/>
              <w:rPr>
                <w:b/>
                <w:sz w:val="20"/>
              </w:rPr>
            </w:pPr>
            <w:r>
              <w:rPr>
                <w:b/>
                <w:sz w:val="20"/>
              </w:rPr>
              <w:t>Days</w:t>
            </w:r>
            <w:r>
              <w:rPr>
                <w:b/>
                <w:spacing w:val="-1"/>
                <w:sz w:val="20"/>
              </w:rPr>
              <w:t xml:space="preserve"> </w:t>
            </w:r>
            <w:r>
              <w:rPr>
                <w:b/>
                <w:sz w:val="20"/>
              </w:rPr>
              <w:t>after</w:t>
            </w:r>
            <w:r>
              <w:rPr>
                <w:b/>
                <w:spacing w:val="-2"/>
                <w:sz w:val="20"/>
              </w:rPr>
              <w:t xml:space="preserve"> </w:t>
            </w:r>
            <w:r>
              <w:rPr>
                <w:b/>
                <w:sz w:val="20"/>
              </w:rPr>
              <w:t>sowing</w:t>
            </w:r>
          </w:p>
        </w:tc>
        <w:tc>
          <w:tcPr>
            <w:tcW w:w="4652" w:type="dxa"/>
            <w:gridSpan w:val="5"/>
          </w:tcPr>
          <w:p w:rsidR="000F6EE6" w:rsidRDefault="00AB68B9" w:rsidP="00A61849">
            <w:pPr>
              <w:pStyle w:val="TableParagraph"/>
              <w:ind w:left="1547" w:right="1535"/>
              <w:jc w:val="both"/>
              <w:rPr>
                <w:b/>
                <w:sz w:val="20"/>
              </w:rPr>
            </w:pPr>
            <w:r>
              <w:rPr>
                <w:b/>
                <w:sz w:val="20"/>
              </w:rPr>
              <w:t>Days</w:t>
            </w:r>
            <w:r>
              <w:rPr>
                <w:b/>
                <w:spacing w:val="-1"/>
                <w:sz w:val="20"/>
              </w:rPr>
              <w:t xml:space="preserve"> </w:t>
            </w:r>
            <w:r>
              <w:rPr>
                <w:b/>
                <w:sz w:val="20"/>
              </w:rPr>
              <w:t>after</w:t>
            </w:r>
            <w:r>
              <w:rPr>
                <w:b/>
                <w:spacing w:val="-2"/>
                <w:sz w:val="20"/>
              </w:rPr>
              <w:t xml:space="preserve"> </w:t>
            </w:r>
            <w:r>
              <w:rPr>
                <w:b/>
                <w:sz w:val="20"/>
              </w:rPr>
              <w:t>sowing</w:t>
            </w:r>
          </w:p>
        </w:tc>
      </w:tr>
      <w:tr w:rsidR="000F6EE6">
        <w:trPr>
          <w:trHeight w:val="230"/>
        </w:trPr>
        <w:tc>
          <w:tcPr>
            <w:tcW w:w="4763" w:type="dxa"/>
            <w:vMerge/>
            <w:tcBorders>
              <w:top w:val="nil"/>
            </w:tcBorders>
          </w:tcPr>
          <w:p w:rsidR="000F6EE6" w:rsidRDefault="000F6EE6" w:rsidP="00A61849">
            <w:pPr>
              <w:jc w:val="both"/>
              <w:rPr>
                <w:sz w:val="2"/>
                <w:szCs w:val="2"/>
              </w:rPr>
            </w:pPr>
          </w:p>
        </w:tc>
        <w:tc>
          <w:tcPr>
            <w:tcW w:w="744" w:type="dxa"/>
          </w:tcPr>
          <w:p w:rsidR="000F6EE6" w:rsidRDefault="00AB68B9" w:rsidP="00A61849">
            <w:pPr>
              <w:pStyle w:val="TableParagraph"/>
              <w:ind w:left="120" w:right="115"/>
              <w:jc w:val="both"/>
              <w:rPr>
                <w:b/>
                <w:sz w:val="20"/>
              </w:rPr>
            </w:pPr>
            <w:r>
              <w:rPr>
                <w:b/>
                <w:sz w:val="20"/>
              </w:rPr>
              <w:t>30</w:t>
            </w:r>
          </w:p>
        </w:tc>
        <w:tc>
          <w:tcPr>
            <w:tcW w:w="749" w:type="dxa"/>
          </w:tcPr>
          <w:p w:rsidR="000F6EE6" w:rsidRDefault="00AB68B9" w:rsidP="00A61849">
            <w:pPr>
              <w:pStyle w:val="TableParagraph"/>
              <w:ind w:left="115" w:right="115"/>
              <w:jc w:val="both"/>
              <w:rPr>
                <w:b/>
                <w:sz w:val="20"/>
              </w:rPr>
            </w:pPr>
            <w:r>
              <w:rPr>
                <w:b/>
                <w:sz w:val="20"/>
              </w:rPr>
              <w:t>60</w:t>
            </w:r>
          </w:p>
        </w:tc>
        <w:tc>
          <w:tcPr>
            <w:tcW w:w="931" w:type="dxa"/>
          </w:tcPr>
          <w:p w:rsidR="000F6EE6" w:rsidRDefault="00AB68B9" w:rsidP="00A61849">
            <w:pPr>
              <w:pStyle w:val="TableParagraph"/>
              <w:ind w:left="158" w:right="158"/>
              <w:jc w:val="both"/>
              <w:rPr>
                <w:b/>
                <w:sz w:val="20"/>
              </w:rPr>
            </w:pPr>
            <w:r>
              <w:rPr>
                <w:b/>
                <w:sz w:val="20"/>
              </w:rPr>
              <w:t>90</w:t>
            </w:r>
          </w:p>
        </w:tc>
        <w:tc>
          <w:tcPr>
            <w:tcW w:w="931" w:type="dxa"/>
          </w:tcPr>
          <w:p w:rsidR="000F6EE6" w:rsidRDefault="00AB68B9" w:rsidP="00A61849">
            <w:pPr>
              <w:pStyle w:val="TableParagraph"/>
              <w:ind w:left="164" w:right="158"/>
              <w:jc w:val="both"/>
              <w:rPr>
                <w:b/>
                <w:sz w:val="20"/>
              </w:rPr>
            </w:pPr>
            <w:r>
              <w:rPr>
                <w:b/>
                <w:sz w:val="20"/>
              </w:rPr>
              <w:t>120</w:t>
            </w:r>
          </w:p>
        </w:tc>
        <w:tc>
          <w:tcPr>
            <w:tcW w:w="1209" w:type="dxa"/>
          </w:tcPr>
          <w:p w:rsidR="000F6EE6" w:rsidRDefault="00AB68B9" w:rsidP="00A61849">
            <w:pPr>
              <w:pStyle w:val="TableParagraph"/>
              <w:ind w:left="159" w:right="148"/>
              <w:jc w:val="both"/>
              <w:rPr>
                <w:b/>
                <w:sz w:val="20"/>
              </w:rPr>
            </w:pPr>
            <w:r>
              <w:rPr>
                <w:b/>
                <w:sz w:val="20"/>
              </w:rPr>
              <w:t>at</w:t>
            </w:r>
            <w:r>
              <w:rPr>
                <w:b/>
                <w:spacing w:val="1"/>
                <w:sz w:val="20"/>
              </w:rPr>
              <w:t xml:space="preserve"> </w:t>
            </w:r>
            <w:r>
              <w:rPr>
                <w:b/>
                <w:sz w:val="20"/>
              </w:rPr>
              <w:t>harvest</w:t>
            </w:r>
          </w:p>
        </w:tc>
        <w:tc>
          <w:tcPr>
            <w:tcW w:w="749" w:type="dxa"/>
          </w:tcPr>
          <w:p w:rsidR="000F6EE6" w:rsidRDefault="00AB68B9" w:rsidP="00A61849">
            <w:pPr>
              <w:pStyle w:val="TableParagraph"/>
              <w:ind w:left="126" w:right="112"/>
              <w:jc w:val="both"/>
              <w:rPr>
                <w:b/>
                <w:sz w:val="20"/>
              </w:rPr>
            </w:pPr>
            <w:r>
              <w:rPr>
                <w:b/>
                <w:sz w:val="20"/>
              </w:rPr>
              <w:t>30</w:t>
            </w:r>
          </w:p>
        </w:tc>
        <w:tc>
          <w:tcPr>
            <w:tcW w:w="744" w:type="dxa"/>
          </w:tcPr>
          <w:p w:rsidR="000F6EE6" w:rsidRDefault="00AB68B9" w:rsidP="00A61849">
            <w:pPr>
              <w:pStyle w:val="TableParagraph"/>
              <w:ind w:left="124" w:right="115"/>
              <w:jc w:val="both"/>
              <w:rPr>
                <w:b/>
                <w:sz w:val="20"/>
              </w:rPr>
            </w:pPr>
            <w:r>
              <w:rPr>
                <w:b/>
                <w:sz w:val="20"/>
              </w:rPr>
              <w:t>60</w:t>
            </w:r>
          </w:p>
        </w:tc>
        <w:tc>
          <w:tcPr>
            <w:tcW w:w="936" w:type="dxa"/>
          </w:tcPr>
          <w:p w:rsidR="000F6EE6" w:rsidRDefault="00AB68B9" w:rsidP="00A61849">
            <w:pPr>
              <w:pStyle w:val="TableParagraph"/>
              <w:ind w:left="172" w:right="163"/>
              <w:jc w:val="both"/>
              <w:rPr>
                <w:b/>
                <w:sz w:val="20"/>
              </w:rPr>
            </w:pPr>
            <w:r>
              <w:rPr>
                <w:b/>
                <w:sz w:val="20"/>
              </w:rPr>
              <w:t>90</w:t>
            </w:r>
          </w:p>
        </w:tc>
        <w:tc>
          <w:tcPr>
            <w:tcW w:w="931" w:type="dxa"/>
          </w:tcPr>
          <w:p w:rsidR="000F6EE6" w:rsidRDefault="00AB68B9" w:rsidP="00A61849">
            <w:pPr>
              <w:pStyle w:val="TableParagraph"/>
              <w:ind w:left="168" w:right="158"/>
              <w:jc w:val="both"/>
              <w:rPr>
                <w:b/>
                <w:sz w:val="20"/>
              </w:rPr>
            </w:pPr>
            <w:r>
              <w:rPr>
                <w:b/>
                <w:sz w:val="20"/>
              </w:rPr>
              <w:t>120</w:t>
            </w:r>
          </w:p>
        </w:tc>
        <w:tc>
          <w:tcPr>
            <w:tcW w:w="1292" w:type="dxa"/>
          </w:tcPr>
          <w:p w:rsidR="000F6EE6" w:rsidRDefault="00AB68B9" w:rsidP="00A61849">
            <w:pPr>
              <w:pStyle w:val="TableParagraph"/>
              <w:ind w:left="205" w:right="186"/>
              <w:jc w:val="both"/>
              <w:rPr>
                <w:b/>
                <w:sz w:val="20"/>
              </w:rPr>
            </w:pPr>
            <w:r>
              <w:rPr>
                <w:b/>
                <w:sz w:val="20"/>
              </w:rPr>
              <w:t>at</w:t>
            </w:r>
            <w:r>
              <w:rPr>
                <w:b/>
                <w:spacing w:val="1"/>
                <w:sz w:val="20"/>
              </w:rPr>
              <w:t xml:space="preserve"> </w:t>
            </w:r>
            <w:r>
              <w:rPr>
                <w:b/>
                <w:sz w:val="20"/>
              </w:rPr>
              <w:t>harvest</w:t>
            </w:r>
          </w:p>
        </w:tc>
      </w:tr>
      <w:tr w:rsidR="000F6EE6">
        <w:trPr>
          <w:trHeight w:val="230"/>
        </w:trPr>
        <w:tc>
          <w:tcPr>
            <w:tcW w:w="4763" w:type="dxa"/>
          </w:tcPr>
          <w:p w:rsidR="000F6EE6" w:rsidRDefault="00AB68B9" w:rsidP="00A61849">
            <w:pPr>
              <w:pStyle w:val="TableParagraph"/>
              <w:ind w:left="110"/>
              <w:jc w:val="both"/>
              <w:rPr>
                <w:sz w:val="20"/>
              </w:rPr>
            </w:pPr>
            <w:r>
              <w:rPr>
                <w:sz w:val="20"/>
              </w:rPr>
              <w:t>T</w:t>
            </w:r>
            <w:r>
              <w:rPr>
                <w:sz w:val="20"/>
                <w:vertAlign w:val="subscript"/>
              </w:rPr>
              <w:t>1</w:t>
            </w:r>
            <w:r>
              <w:rPr>
                <w:sz w:val="20"/>
              </w:rPr>
              <w:t>. Control</w:t>
            </w:r>
          </w:p>
        </w:tc>
        <w:tc>
          <w:tcPr>
            <w:tcW w:w="744" w:type="dxa"/>
          </w:tcPr>
          <w:p w:rsidR="000F6EE6" w:rsidRDefault="00AB68B9" w:rsidP="00A61849">
            <w:pPr>
              <w:pStyle w:val="TableParagraph"/>
              <w:ind w:left="119" w:right="115"/>
              <w:jc w:val="both"/>
              <w:rPr>
                <w:sz w:val="20"/>
              </w:rPr>
            </w:pPr>
            <w:r>
              <w:rPr>
                <w:sz w:val="20"/>
              </w:rPr>
              <w:t>5.41</w:t>
            </w:r>
          </w:p>
        </w:tc>
        <w:tc>
          <w:tcPr>
            <w:tcW w:w="749" w:type="dxa"/>
          </w:tcPr>
          <w:p w:rsidR="000F6EE6" w:rsidRDefault="00AB68B9" w:rsidP="00A61849">
            <w:pPr>
              <w:pStyle w:val="TableParagraph"/>
              <w:ind w:left="119" w:right="115"/>
              <w:jc w:val="both"/>
              <w:rPr>
                <w:sz w:val="20"/>
              </w:rPr>
            </w:pPr>
            <w:r>
              <w:rPr>
                <w:sz w:val="20"/>
              </w:rPr>
              <w:t>17.45</w:t>
            </w:r>
          </w:p>
        </w:tc>
        <w:tc>
          <w:tcPr>
            <w:tcW w:w="931" w:type="dxa"/>
          </w:tcPr>
          <w:p w:rsidR="000F6EE6" w:rsidRDefault="00AB68B9" w:rsidP="00A61849">
            <w:pPr>
              <w:pStyle w:val="TableParagraph"/>
              <w:ind w:right="227"/>
              <w:jc w:val="both"/>
              <w:rPr>
                <w:sz w:val="20"/>
              </w:rPr>
            </w:pPr>
            <w:r>
              <w:rPr>
                <w:sz w:val="20"/>
              </w:rPr>
              <w:t>35.64</w:t>
            </w:r>
          </w:p>
        </w:tc>
        <w:tc>
          <w:tcPr>
            <w:tcW w:w="931" w:type="dxa"/>
          </w:tcPr>
          <w:p w:rsidR="000F6EE6" w:rsidRDefault="00AB68B9" w:rsidP="00A61849">
            <w:pPr>
              <w:pStyle w:val="TableParagraph"/>
              <w:ind w:left="170" w:right="155"/>
              <w:jc w:val="both"/>
              <w:rPr>
                <w:sz w:val="20"/>
              </w:rPr>
            </w:pPr>
            <w:r>
              <w:rPr>
                <w:sz w:val="20"/>
              </w:rPr>
              <w:t>46.61</w:t>
            </w:r>
          </w:p>
        </w:tc>
        <w:tc>
          <w:tcPr>
            <w:tcW w:w="1209" w:type="dxa"/>
          </w:tcPr>
          <w:p w:rsidR="000F6EE6" w:rsidRDefault="00AB68B9" w:rsidP="00A61849">
            <w:pPr>
              <w:pStyle w:val="TableParagraph"/>
              <w:ind w:left="155" w:right="148"/>
              <w:jc w:val="both"/>
              <w:rPr>
                <w:sz w:val="20"/>
              </w:rPr>
            </w:pPr>
            <w:r>
              <w:rPr>
                <w:sz w:val="20"/>
              </w:rPr>
              <w:t>51.93</w:t>
            </w:r>
          </w:p>
        </w:tc>
        <w:tc>
          <w:tcPr>
            <w:tcW w:w="749" w:type="dxa"/>
          </w:tcPr>
          <w:p w:rsidR="000F6EE6" w:rsidRDefault="00AB68B9" w:rsidP="00A61849">
            <w:pPr>
              <w:pStyle w:val="TableParagraph"/>
              <w:ind w:left="126" w:right="113"/>
              <w:jc w:val="both"/>
              <w:rPr>
                <w:sz w:val="20"/>
              </w:rPr>
            </w:pPr>
            <w:r>
              <w:rPr>
                <w:sz w:val="20"/>
              </w:rPr>
              <w:t>5.82</w:t>
            </w:r>
          </w:p>
        </w:tc>
        <w:tc>
          <w:tcPr>
            <w:tcW w:w="744" w:type="dxa"/>
          </w:tcPr>
          <w:p w:rsidR="000F6EE6" w:rsidRDefault="00AB68B9" w:rsidP="00A61849">
            <w:pPr>
              <w:pStyle w:val="TableParagraph"/>
              <w:ind w:left="126" w:right="113"/>
              <w:jc w:val="both"/>
              <w:rPr>
                <w:sz w:val="20"/>
              </w:rPr>
            </w:pPr>
            <w:r>
              <w:rPr>
                <w:sz w:val="20"/>
              </w:rPr>
              <w:t>19.21</w:t>
            </w:r>
          </w:p>
        </w:tc>
        <w:tc>
          <w:tcPr>
            <w:tcW w:w="936" w:type="dxa"/>
          </w:tcPr>
          <w:p w:rsidR="000F6EE6" w:rsidRDefault="00AB68B9" w:rsidP="00A61849">
            <w:pPr>
              <w:pStyle w:val="TableParagraph"/>
              <w:ind w:left="172" w:right="159"/>
              <w:jc w:val="both"/>
              <w:rPr>
                <w:sz w:val="20"/>
              </w:rPr>
            </w:pPr>
            <w:r>
              <w:rPr>
                <w:sz w:val="20"/>
              </w:rPr>
              <w:t>38.47</w:t>
            </w:r>
          </w:p>
        </w:tc>
        <w:tc>
          <w:tcPr>
            <w:tcW w:w="931" w:type="dxa"/>
          </w:tcPr>
          <w:p w:rsidR="000F6EE6" w:rsidRDefault="00AB68B9" w:rsidP="00A61849">
            <w:pPr>
              <w:pStyle w:val="TableParagraph"/>
              <w:ind w:left="170" w:right="151"/>
              <w:jc w:val="both"/>
              <w:rPr>
                <w:sz w:val="20"/>
              </w:rPr>
            </w:pPr>
            <w:r>
              <w:rPr>
                <w:sz w:val="20"/>
              </w:rPr>
              <w:t>50.03</w:t>
            </w:r>
          </w:p>
        </w:tc>
        <w:tc>
          <w:tcPr>
            <w:tcW w:w="1292" w:type="dxa"/>
          </w:tcPr>
          <w:p w:rsidR="000F6EE6" w:rsidRDefault="00AB68B9" w:rsidP="00A61849">
            <w:pPr>
              <w:pStyle w:val="TableParagraph"/>
              <w:ind w:left="205" w:right="181"/>
              <w:jc w:val="both"/>
              <w:rPr>
                <w:sz w:val="20"/>
              </w:rPr>
            </w:pPr>
            <w:r>
              <w:rPr>
                <w:sz w:val="20"/>
              </w:rPr>
              <w:t>55.21</w:t>
            </w:r>
          </w:p>
        </w:tc>
      </w:tr>
      <w:tr w:rsidR="000F6EE6">
        <w:trPr>
          <w:trHeight w:val="230"/>
        </w:trPr>
        <w:tc>
          <w:tcPr>
            <w:tcW w:w="4763" w:type="dxa"/>
          </w:tcPr>
          <w:p w:rsidR="000F6EE6" w:rsidRDefault="00AB68B9" w:rsidP="00A61849">
            <w:pPr>
              <w:pStyle w:val="TableParagraph"/>
              <w:ind w:left="110"/>
              <w:jc w:val="both"/>
              <w:rPr>
                <w:sz w:val="20"/>
              </w:rPr>
            </w:pPr>
            <w:r>
              <w:rPr>
                <w:sz w:val="20"/>
              </w:rPr>
              <w:t>T</w:t>
            </w:r>
            <w:r>
              <w:rPr>
                <w:sz w:val="20"/>
                <w:vertAlign w:val="subscript"/>
              </w:rPr>
              <w:t>2</w:t>
            </w:r>
            <w:r>
              <w:rPr>
                <w:sz w:val="20"/>
              </w:rPr>
              <w:t>.</w:t>
            </w:r>
            <w:r>
              <w:rPr>
                <w:spacing w:val="2"/>
                <w:sz w:val="20"/>
              </w:rPr>
              <w:t xml:space="preserve"> </w:t>
            </w:r>
            <w:r>
              <w:rPr>
                <w:sz w:val="20"/>
              </w:rPr>
              <w:t>100%</w:t>
            </w:r>
            <w:r>
              <w:rPr>
                <w:spacing w:val="-4"/>
                <w:sz w:val="20"/>
              </w:rPr>
              <w:t xml:space="preserve"> </w:t>
            </w:r>
            <w:r>
              <w:rPr>
                <w:sz w:val="20"/>
              </w:rPr>
              <w:t>RDN+</w:t>
            </w:r>
            <w:r>
              <w:rPr>
                <w:spacing w:val="2"/>
                <w:sz w:val="20"/>
              </w:rPr>
              <w:t xml:space="preserve"> </w:t>
            </w:r>
            <w:r>
              <w:rPr>
                <w:sz w:val="20"/>
              </w:rPr>
              <w:t>25%</w:t>
            </w:r>
            <w:r>
              <w:rPr>
                <w:spacing w:val="-4"/>
                <w:sz w:val="20"/>
              </w:rPr>
              <w:t xml:space="preserve"> </w:t>
            </w:r>
            <w:r>
              <w:rPr>
                <w:sz w:val="20"/>
              </w:rPr>
              <w:t>N</w:t>
            </w:r>
            <w:r>
              <w:rPr>
                <w:spacing w:val="-5"/>
                <w:sz w:val="20"/>
              </w:rPr>
              <w:t xml:space="preserve"> </w:t>
            </w:r>
            <w:r>
              <w:rPr>
                <w:sz w:val="20"/>
              </w:rPr>
              <w:t>through</w:t>
            </w:r>
            <w:r>
              <w:rPr>
                <w:spacing w:val="5"/>
                <w:sz w:val="20"/>
              </w:rPr>
              <w:t xml:space="preserve"> </w:t>
            </w:r>
            <w:r>
              <w:rPr>
                <w:sz w:val="20"/>
              </w:rPr>
              <w:t>FYM</w:t>
            </w:r>
          </w:p>
        </w:tc>
        <w:tc>
          <w:tcPr>
            <w:tcW w:w="744" w:type="dxa"/>
          </w:tcPr>
          <w:p w:rsidR="000F6EE6" w:rsidRDefault="00AB68B9" w:rsidP="00A61849">
            <w:pPr>
              <w:pStyle w:val="TableParagraph"/>
              <w:ind w:left="124" w:right="115"/>
              <w:jc w:val="both"/>
              <w:rPr>
                <w:sz w:val="20"/>
              </w:rPr>
            </w:pPr>
            <w:r>
              <w:rPr>
                <w:sz w:val="20"/>
              </w:rPr>
              <w:t>10.58</w:t>
            </w:r>
          </w:p>
        </w:tc>
        <w:tc>
          <w:tcPr>
            <w:tcW w:w="749" w:type="dxa"/>
          </w:tcPr>
          <w:p w:rsidR="000F6EE6" w:rsidRDefault="00AB68B9" w:rsidP="00A61849">
            <w:pPr>
              <w:pStyle w:val="TableParagraph"/>
              <w:ind w:left="119" w:right="115"/>
              <w:jc w:val="both"/>
              <w:rPr>
                <w:sz w:val="20"/>
              </w:rPr>
            </w:pPr>
            <w:r>
              <w:rPr>
                <w:sz w:val="20"/>
              </w:rPr>
              <w:t>63.21</w:t>
            </w:r>
          </w:p>
        </w:tc>
        <w:tc>
          <w:tcPr>
            <w:tcW w:w="931" w:type="dxa"/>
          </w:tcPr>
          <w:p w:rsidR="000F6EE6" w:rsidRDefault="00AB68B9" w:rsidP="00A61849">
            <w:pPr>
              <w:pStyle w:val="TableParagraph"/>
              <w:ind w:right="175"/>
              <w:jc w:val="both"/>
              <w:rPr>
                <w:sz w:val="20"/>
              </w:rPr>
            </w:pPr>
            <w:r>
              <w:rPr>
                <w:sz w:val="20"/>
              </w:rPr>
              <w:t>167.78</w:t>
            </w:r>
          </w:p>
        </w:tc>
        <w:tc>
          <w:tcPr>
            <w:tcW w:w="931" w:type="dxa"/>
          </w:tcPr>
          <w:p w:rsidR="000F6EE6" w:rsidRDefault="00AB68B9" w:rsidP="00A61849">
            <w:pPr>
              <w:pStyle w:val="TableParagraph"/>
              <w:ind w:left="168" w:right="158"/>
              <w:jc w:val="both"/>
              <w:rPr>
                <w:sz w:val="20"/>
              </w:rPr>
            </w:pPr>
            <w:r>
              <w:rPr>
                <w:sz w:val="20"/>
              </w:rPr>
              <w:t>217.58</w:t>
            </w:r>
          </w:p>
        </w:tc>
        <w:tc>
          <w:tcPr>
            <w:tcW w:w="1209" w:type="dxa"/>
          </w:tcPr>
          <w:p w:rsidR="000F6EE6" w:rsidRDefault="00AB68B9" w:rsidP="00A61849">
            <w:pPr>
              <w:pStyle w:val="TableParagraph"/>
              <w:ind w:left="159" w:right="147"/>
              <w:jc w:val="both"/>
              <w:rPr>
                <w:sz w:val="20"/>
              </w:rPr>
            </w:pPr>
            <w:r>
              <w:rPr>
                <w:sz w:val="20"/>
              </w:rPr>
              <w:t>232.55</w:t>
            </w:r>
          </w:p>
        </w:tc>
        <w:tc>
          <w:tcPr>
            <w:tcW w:w="749" w:type="dxa"/>
          </w:tcPr>
          <w:p w:rsidR="000F6EE6" w:rsidRDefault="00AB68B9" w:rsidP="00A61849">
            <w:pPr>
              <w:pStyle w:val="TableParagraph"/>
              <w:ind w:left="126" w:right="108"/>
              <w:jc w:val="both"/>
              <w:rPr>
                <w:sz w:val="20"/>
              </w:rPr>
            </w:pPr>
            <w:r>
              <w:rPr>
                <w:sz w:val="20"/>
              </w:rPr>
              <w:t>11.22</w:t>
            </w:r>
          </w:p>
        </w:tc>
        <w:tc>
          <w:tcPr>
            <w:tcW w:w="744" w:type="dxa"/>
          </w:tcPr>
          <w:p w:rsidR="000F6EE6" w:rsidRDefault="00AB68B9" w:rsidP="00A61849">
            <w:pPr>
              <w:pStyle w:val="TableParagraph"/>
              <w:ind w:left="126" w:right="113"/>
              <w:jc w:val="both"/>
              <w:rPr>
                <w:sz w:val="20"/>
              </w:rPr>
            </w:pPr>
            <w:r>
              <w:rPr>
                <w:sz w:val="20"/>
              </w:rPr>
              <w:t>66.78</w:t>
            </w:r>
          </w:p>
        </w:tc>
        <w:tc>
          <w:tcPr>
            <w:tcW w:w="936" w:type="dxa"/>
          </w:tcPr>
          <w:p w:rsidR="000F6EE6" w:rsidRDefault="00AB68B9" w:rsidP="00A61849">
            <w:pPr>
              <w:pStyle w:val="TableParagraph"/>
              <w:ind w:left="172" w:right="164"/>
              <w:jc w:val="both"/>
              <w:rPr>
                <w:sz w:val="20"/>
              </w:rPr>
            </w:pPr>
            <w:r>
              <w:rPr>
                <w:sz w:val="20"/>
              </w:rPr>
              <w:t>174.96</w:t>
            </w:r>
          </w:p>
        </w:tc>
        <w:tc>
          <w:tcPr>
            <w:tcW w:w="931" w:type="dxa"/>
          </w:tcPr>
          <w:p w:rsidR="000F6EE6" w:rsidRDefault="00AB68B9" w:rsidP="00A61849">
            <w:pPr>
              <w:pStyle w:val="TableParagraph"/>
              <w:ind w:left="170" w:right="156"/>
              <w:jc w:val="both"/>
              <w:rPr>
                <w:sz w:val="20"/>
              </w:rPr>
            </w:pPr>
            <w:r>
              <w:rPr>
                <w:sz w:val="20"/>
              </w:rPr>
              <w:t>223.41</w:t>
            </w:r>
          </w:p>
        </w:tc>
        <w:tc>
          <w:tcPr>
            <w:tcW w:w="1292" w:type="dxa"/>
          </w:tcPr>
          <w:p w:rsidR="000F6EE6" w:rsidRDefault="00AB68B9" w:rsidP="00A61849">
            <w:pPr>
              <w:pStyle w:val="TableParagraph"/>
              <w:ind w:left="205" w:right="185"/>
              <w:jc w:val="both"/>
              <w:rPr>
                <w:sz w:val="20"/>
              </w:rPr>
            </w:pPr>
            <w:r>
              <w:rPr>
                <w:sz w:val="20"/>
              </w:rPr>
              <w:t>238.17</w:t>
            </w:r>
          </w:p>
        </w:tc>
      </w:tr>
      <w:tr w:rsidR="000F6EE6">
        <w:trPr>
          <w:trHeight w:val="230"/>
        </w:trPr>
        <w:tc>
          <w:tcPr>
            <w:tcW w:w="4763" w:type="dxa"/>
          </w:tcPr>
          <w:p w:rsidR="000F6EE6" w:rsidRDefault="00AB68B9" w:rsidP="00A61849">
            <w:pPr>
              <w:pStyle w:val="TableParagraph"/>
              <w:ind w:left="110"/>
              <w:jc w:val="both"/>
              <w:rPr>
                <w:sz w:val="20"/>
              </w:rPr>
            </w:pPr>
            <w:r>
              <w:rPr>
                <w:sz w:val="20"/>
              </w:rPr>
              <w:t>T</w:t>
            </w:r>
            <w:r>
              <w:rPr>
                <w:sz w:val="20"/>
                <w:vertAlign w:val="subscript"/>
              </w:rPr>
              <w:t>3</w:t>
            </w:r>
            <w:r>
              <w:rPr>
                <w:sz w:val="20"/>
              </w:rPr>
              <w:t>.100%RDN+</w:t>
            </w:r>
            <w:r>
              <w:rPr>
                <w:spacing w:val="-4"/>
                <w:sz w:val="20"/>
              </w:rPr>
              <w:t xml:space="preserve"> </w:t>
            </w:r>
            <w:r>
              <w:rPr>
                <w:sz w:val="20"/>
              </w:rPr>
              <w:t>25%</w:t>
            </w:r>
            <w:r>
              <w:rPr>
                <w:spacing w:val="-4"/>
                <w:sz w:val="20"/>
              </w:rPr>
              <w:t xml:space="preserve"> </w:t>
            </w:r>
            <w:r>
              <w:rPr>
                <w:sz w:val="20"/>
              </w:rPr>
              <w:t>N</w:t>
            </w:r>
            <w:r>
              <w:rPr>
                <w:spacing w:val="-6"/>
                <w:sz w:val="20"/>
              </w:rPr>
              <w:t xml:space="preserve"> </w:t>
            </w:r>
            <w:r>
              <w:rPr>
                <w:sz w:val="20"/>
              </w:rPr>
              <w:t>through</w:t>
            </w:r>
            <w:r>
              <w:rPr>
                <w:spacing w:val="1"/>
                <w:sz w:val="20"/>
              </w:rPr>
              <w:t xml:space="preserve"> </w:t>
            </w:r>
            <w:r>
              <w:rPr>
                <w:sz w:val="20"/>
              </w:rPr>
              <w:t>vermicompost</w:t>
            </w:r>
          </w:p>
        </w:tc>
        <w:tc>
          <w:tcPr>
            <w:tcW w:w="744" w:type="dxa"/>
          </w:tcPr>
          <w:p w:rsidR="000F6EE6" w:rsidRDefault="00AB68B9" w:rsidP="00A61849">
            <w:pPr>
              <w:pStyle w:val="TableParagraph"/>
              <w:ind w:left="124" w:right="115"/>
              <w:jc w:val="both"/>
              <w:rPr>
                <w:sz w:val="20"/>
              </w:rPr>
            </w:pPr>
            <w:r>
              <w:rPr>
                <w:sz w:val="20"/>
              </w:rPr>
              <w:t>10.98</w:t>
            </w:r>
          </w:p>
        </w:tc>
        <w:tc>
          <w:tcPr>
            <w:tcW w:w="749" w:type="dxa"/>
          </w:tcPr>
          <w:p w:rsidR="000F6EE6" w:rsidRDefault="00AB68B9" w:rsidP="00A61849">
            <w:pPr>
              <w:pStyle w:val="TableParagraph"/>
              <w:ind w:left="119" w:right="115"/>
              <w:jc w:val="both"/>
              <w:rPr>
                <w:sz w:val="20"/>
              </w:rPr>
            </w:pPr>
            <w:r>
              <w:rPr>
                <w:sz w:val="20"/>
              </w:rPr>
              <w:t>64.06</w:t>
            </w:r>
          </w:p>
        </w:tc>
        <w:tc>
          <w:tcPr>
            <w:tcW w:w="931" w:type="dxa"/>
          </w:tcPr>
          <w:p w:rsidR="000F6EE6" w:rsidRDefault="00AB68B9" w:rsidP="00A61849">
            <w:pPr>
              <w:pStyle w:val="TableParagraph"/>
              <w:ind w:right="175"/>
              <w:jc w:val="both"/>
              <w:rPr>
                <w:sz w:val="20"/>
              </w:rPr>
            </w:pPr>
            <w:r>
              <w:rPr>
                <w:sz w:val="20"/>
              </w:rPr>
              <w:t>170.44</w:t>
            </w:r>
          </w:p>
        </w:tc>
        <w:tc>
          <w:tcPr>
            <w:tcW w:w="931" w:type="dxa"/>
          </w:tcPr>
          <w:p w:rsidR="000F6EE6" w:rsidRDefault="00AB68B9" w:rsidP="00A61849">
            <w:pPr>
              <w:pStyle w:val="TableParagraph"/>
              <w:ind w:left="168" w:right="158"/>
              <w:jc w:val="both"/>
              <w:rPr>
                <w:sz w:val="20"/>
              </w:rPr>
            </w:pPr>
            <w:r>
              <w:rPr>
                <w:sz w:val="20"/>
              </w:rPr>
              <w:t>219.25</w:t>
            </w:r>
          </w:p>
        </w:tc>
        <w:tc>
          <w:tcPr>
            <w:tcW w:w="1209" w:type="dxa"/>
          </w:tcPr>
          <w:p w:rsidR="000F6EE6" w:rsidRDefault="00AB68B9" w:rsidP="00A61849">
            <w:pPr>
              <w:pStyle w:val="TableParagraph"/>
              <w:ind w:left="159" w:right="147"/>
              <w:jc w:val="both"/>
              <w:rPr>
                <w:sz w:val="20"/>
              </w:rPr>
            </w:pPr>
            <w:r>
              <w:rPr>
                <w:sz w:val="20"/>
              </w:rPr>
              <w:t>235.77</w:t>
            </w:r>
          </w:p>
        </w:tc>
        <w:tc>
          <w:tcPr>
            <w:tcW w:w="749" w:type="dxa"/>
          </w:tcPr>
          <w:p w:rsidR="000F6EE6" w:rsidRDefault="00AB68B9" w:rsidP="00A61849">
            <w:pPr>
              <w:pStyle w:val="TableParagraph"/>
              <w:ind w:left="126" w:right="108"/>
              <w:jc w:val="both"/>
              <w:rPr>
                <w:sz w:val="20"/>
              </w:rPr>
            </w:pPr>
            <w:r>
              <w:rPr>
                <w:sz w:val="20"/>
              </w:rPr>
              <w:t>11.46</w:t>
            </w:r>
          </w:p>
        </w:tc>
        <w:tc>
          <w:tcPr>
            <w:tcW w:w="744" w:type="dxa"/>
          </w:tcPr>
          <w:p w:rsidR="000F6EE6" w:rsidRDefault="00AB68B9" w:rsidP="00A61849">
            <w:pPr>
              <w:pStyle w:val="TableParagraph"/>
              <w:ind w:left="126" w:right="113"/>
              <w:jc w:val="both"/>
              <w:rPr>
                <w:sz w:val="20"/>
              </w:rPr>
            </w:pPr>
            <w:r>
              <w:rPr>
                <w:sz w:val="20"/>
              </w:rPr>
              <w:t>68.22</w:t>
            </w:r>
          </w:p>
        </w:tc>
        <w:tc>
          <w:tcPr>
            <w:tcW w:w="936" w:type="dxa"/>
          </w:tcPr>
          <w:p w:rsidR="000F6EE6" w:rsidRDefault="00AB68B9" w:rsidP="00A61849">
            <w:pPr>
              <w:pStyle w:val="TableParagraph"/>
              <w:ind w:left="172" w:right="164"/>
              <w:jc w:val="both"/>
              <w:rPr>
                <w:sz w:val="20"/>
              </w:rPr>
            </w:pPr>
            <w:r>
              <w:rPr>
                <w:sz w:val="20"/>
              </w:rPr>
              <w:t>178.32</w:t>
            </w:r>
          </w:p>
        </w:tc>
        <w:tc>
          <w:tcPr>
            <w:tcW w:w="931" w:type="dxa"/>
          </w:tcPr>
          <w:p w:rsidR="000F6EE6" w:rsidRDefault="00AB68B9" w:rsidP="00A61849">
            <w:pPr>
              <w:pStyle w:val="TableParagraph"/>
              <w:ind w:left="170" w:right="156"/>
              <w:jc w:val="both"/>
              <w:rPr>
                <w:sz w:val="20"/>
              </w:rPr>
            </w:pPr>
            <w:r>
              <w:rPr>
                <w:sz w:val="20"/>
              </w:rPr>
              <w:t>227.78</w:t>
            </w:r>
          </w:p>
        </w:tc>
        <w:tc>
          <w:tcPr>
            <w:tcW w:w="1292" w:type="dxa"/>
          </w:tcPr>
          <w:p w:rsidR="000F6EE6" w:rsidRDefault="00AB68B9" w:rsidP="00A61849">
            <w:pPr>
              <w:pStyle w:val="TableParagraph"/>
              <w:ind w:left="205" w:right="185"/>
              <w:jc w:val="both"/>
              <w:rPr>
                <w:sz w:val="20"/>
              </w:rPr>
            </w:pPr>
            <w:r>
              <w:rPr>
                <w:sz w:val="20"/>
              </w:rPr>
              <w:t>243.61</w:t>
            </w:r>
          </w:p>
        </w:tc>
      </w:tr>
      <w:tr w:rsidR="000F6EE6">
        <w:trPr>
          <w:trHeight w:val="230"/>
        </w:trPr>
        <w:tc>
          <w:tcPr>
            <w:tcW w:w="4763" w:type="dxa"/>
          </w:tcPr>
          <w:p w:rsidR="000F6EE6" w:rsidRDefault="00AB68B9" w:rsidP="00A61849">
            <w:pPr>
              <w:pStyle w:val="TableParagraph"/>
              <w:ind w:left="110"/>
              <w:jc w:val="both"/>
              <w:rPr>
                <w:sz w:val="20"/>
              </w:rPr>
            </w:pPr>
            <w:r>
              <w:rPr>
                <w:sz w:val="20"/>
              </w:rPr>
              <w:t>T</w:t>
            </w:r>
            <w:r>
              <w:rPr>
                <w:sz w:val="20"/>
                <w:vertAlign w:val="subscript"/>
              </w:rPr>
              <w:t>4</w:t>
            </w:r>
            <w:r>
              <w:rPr>
                <w:sz w:val="20"/>
              </w:rPr>
              <w:t>.</w:t>
            </w:r>
            <w:r>
              <w:rPr>
                <w:spacing w:val="2"/>
                <w:sz w:val="20"/>
              </w:rPr>
              <w:t xml:space="preserve"> </w:t>
            </w:r>
            <w:r>
              <w:rPr>
                <w:sz w:val="20"/>
              </w:rPr>
              <w:t>75%</w:t>
            </w:r>
            <w:r>
              <w:rPr>
                <w:spacing w:val="1"/>
                <w:sz w:val="20"/>
              </w:rPr>
              <w:t xml:space="preserve"> </w:t>
            </w:r>
            <w:r>
              <w:rPr>
                <w:sz w:val="20"/>
              </w:rPr>
              <w:t>RDN+</w:t>
            </w:r>
            <w:r>
              <w:rPr>
                <w:spacing w:val="-2"/>
                <w:sz w:val="20"/>
              </w:rPr>
              <w:t xml:space="preserve"> </w:t>
            </w:r>
            <w:r>
              <w:rPr>
                <w:sz w:val="20"/>
              </w:rPr>
              <w:t>25%</w:t>
            </w:r>
            <w:r>
              <w:rPr>
                <w:spacing w:val="-5"/>
                <w:sz w:val="20"/>
              </w:rPr>
              <w:t xml:space="preserve"> </w:t>
            </w:r>
            <w:r>
              <w:rPr>
                <w:sz w:val="20"/>
              </w:rPr>
              <w:t>N</w:t>
            </w:r>
            <w:r>
              <w:rPr>
                <w:spacing w:val="-5"/>
                <w:sz w:val="20"/>
              </w:rPr>
              <w:t xml:space="preserve"> </w:t>
            </w:r>
            <w:r>
              <w:rPr>
                <w:sz w:val="20"/>
              </w:rPr>
              <w:t>through</w:t>
            </w:r>
            <w:r>
              <w:rPr>
                <w:spacing w:val="6"/>
                <w:sz w:val="20"/>
              </w:rPr>
              <w:t xml:space="preserve"> </w:t>
            </w:r>
            <w:r>
              <w:rPr>
                <w:sz w:val="20"/>
              </w:rPr>
              <w:t>FYM</w:t>
            </w:r>
          </w:p>
        </w:tc>
        <w:tc>
          <w:tcPr>
            <w:tcW w:w="744" w:type="dxa"/>
          </w:tcPr>
          <w:p w:rsidR="000F6EE6" w:rsidRDefault="00AB68B9" w:rsidP="00A61849">
            <w:pPr>
              <w:pStyle w:val="TableParagraph"/>
              <w:ind w:left="119" w:right="115"/>
              <w:jc w:val="both"/>
              <w:rPr>
                <w:sz w:val="20"/>
              </w:rPr>
            </w:pPr>
            <w:r>
              <w:rPr>
                <w:sz w:val="20"/>
              </w:rPr>
              <w:t>9.28</w:t>
            </w:r>
          </w:p>
        </w:tc>
        <w:tc>
          <w:tcPr>
            <w:tcW w:w="749" w:type="dxa"/>
          </w:tcPr>
          <w:p w:rsidR="000F6EE6" w:rsidRDefault="00AB68B9" w:rsidP="00A61849">
            <w:pPr>
              <w:pStyle w:val="TableParagraph"/>
              <w:ind w:left="119" w:right="115"/>
              <w:jc w:val="both"/>
              <w:rPr>
                <w:sz w:val="20"/>
              </w:rPr>
            </w:pPr>
            <w:r>
              <w:rPr>
                <w:sz w:val="20"/>
              </w:rPr>
              <w:t>54.13</w:t>
            </w:r>
          </w:p>
        </w:tc>
        <w:tc>
          <w:tcPr>
            <w:tcW w:w="931" w:type="dxa"/>
          </w:tcPr>
          <w:p w:rsidR="000F6EE6" w:rsidRDefault="00AB68B9" w:rsidP="00A61849">
            <w:pPr>
              <w:pStyle w:val="TableParagraph"/>
              <w:ind w:right="175"/>
              <w:jc w:val="both"/>
              <w:rPr>
                <w:sz w:val="20"/>
              </w:rPr>
            </w:pPr>
            <w:r>
              <w:rPr>
                <w:sz w:val="20"/>
              </w:rPr>
              <w:t>157.17</w:t>
            </w:r>
          </w:p>
        </w:tc>
        <w:tc>
          <w:tcPr>
            <w:tcW w:w="931" w:type="dxa"/>
          </w:tcPr>
          <w:p w:rsidR="000F6EE6" w:rsidRDefault="00AB68B9" w:rsidP="00A61849">
            <w:pPr>
              <w:pStyle w:val="TableParagraph"/>
              <w:ind w:left="168" w:right="158"/>
              <w:jc w:val="both"/>
              <w:rPr>
                <w:sz w:val="20"/>
              </w:rPr>
            </w:pPr>
            <w:r>
              <w:rPr>
                <w:sz w:val="20"/>
              </w:rPr>
              <w:t>202.25</w:t>
            </w:r>
          </w:p>
        </w:tc>
        <w:tc>
          <w:tcPr>
            <w:tcW w:w="1209" w:type="dxa"/>
          </w:tcPr>
          <w:p w:rsidR="000F6EE6" w:rsidRDefault="00AB68B9" w:rsidP="00A61849">
            <w:pPr>
              <w:pStyle w:val="TableParagraph"/>
              <w:ind w:left="159" w:right="147"/>
              <w:jc w:val="both"/>
              <w:rPr>
                <w:sz w:val="20"/>
              </w:rPr>
            </w:pPr>
            <w:r>
              <w:rPr>
                <w:sz w:val="20"/>
              </w:rPr>
              <w:t>215.07</w:t>
            </w:r>
          </w:p>
        </w:tc>
        <w:tc>
          <w:tcPr>
            <w:tcW w:w="749" w:type="dxa"/>
          </w:tcPr>
          <w:p w:rsidR="000F6EE6" w:rsidRDefault="00AB68B9" w:rsidP="00A61849">
            <w:pPr>
              <w:pStyle w:val="TableParagraph"/>
              <w:ind w:left="126" w:right="108"/>
              <w:jc w:val="both"/>
              <w:rPr>
                <w:sz w:val="20"/>
              </w:rPr>
            </w:pPr>
            <w:r>
              <w:rPr>
                <w:sz w:val="20"/>
              </w:rPr>
              <w:t>10.03</w:t>
            </w:r>
          </w:p>
        </w:tc>
        <w:tc>
          <w:tcPr>
            <w:tcW w:w="744" w:type="dxa"/>
          </w:tcPr>
          <w:p w:rsidR="000F6EE6" w:rsidRDefault="00AB68B9" w:rsidP="00A61849">
            <w:pPr>
              <w:pStyle w:val="TableParagraph"/>
              <w:ind w:left="126" w:right="113"/>
              <w:jc w:val="both"/>
              <w:rPr>
                <w:sz w:val="20"/>
              </w:rPr>
            </w:pPr>
            <w:r>
              <w:rPr>
                <w:sz w:val="20"/>
              </w:rPr>
              <w:t>59.19</w:t>
            </w:r>
          </w:p>
        </w:tc>
        <w:tc>
          <w:tcPr>
            <w:tcW w:w="936" w:type="dxa"/>
          </w:tcPr>
          <w:p w:rsidR="000F6EE6" w:rsidRDefault="00AB68B9" w:rsidP="00A61849">
            <w:pPr>
              <w:pStyle w:val="TableParagraph"/>
              <w:ind w:left="172" w:right="164"/>
              <w:jc w:val="both"/>
              <w:rPr>
                <w:sz w:val="20"/>
              </w:rPr>
            </w:pPr>
            <w:r>
              <w:rPr>
                <w:sz w:val="20"/>
              </w:rPr>
              <w:t>160.77</w:t>
            </w:r>
          </w:p>
        </w:tc>
        <w:tc>
          <w:tcPr>
            <w:tcW w:w="931" w:type="dxa"/>
          </w:tcPr>
          <w:p w:rsidR="000F6EE6" w:rsidRDefault="00AB68B9" w:rsidP="00A61849">
            <w:pPr>
              <w:pStyle w:val="TableParagraph"/>
              <w:ind w:left="170" w:right="156"/>
              <w:jc w:val="both"/>
              <w:rPr>
                <w:sz w:val="20"/>
              </w:rPr>
            </w:pPr>
            <w:r>
              <w:rPr>
                <w:sz w:val="20"/>
              </w:rPr>
              <w:t>207.56</w:t>
            </w:r>
          </w:p>
        </w:tc>
        <w:tc>
          <w:tcPr>
            <w:tcW w:w="1292" w:type="dxa"/>
          </w:tcPr>
          <w:p w:rsidR="000F6EE6" w:rsidRDefault="00AB68B9" w:rsidP="00A61849">
            <w:pPr>
              <w:pStyle w:val="TableParagraph"/>
              <w:ind w:left="205" w:right="185"/>
              <w:jc w:val="both"/>
              <w:rPr>
                <w:sz w:val="20"/>
              </w:rPr>
            </w:pPr>
            <w:r>
              <w:rPr>
                <w:sz w:val="20"/>
              </w:rPr>
              <w:t>218.17</w:t>
            </w:r>
          </w:p>
        </w:tc>
      </w:tr>
      <w:tr w:rsidR="000F6EE6">
        <w:trPr>
          <w:trHeight w:val="229"/>
        </w:trPr>
        <w:tc>
          <w:tcPr>
            <w:tcW w:w="4763" w:type="dxa"/>
          </w:tcPr>
          <w:p w:rsidR="000F6EE6" w:rsidRDefault="00AB68B9" w:rsidP="00A61849">
            <w:pPr>
              <w:pStyle w:val="TableParagraph"/>
              <w:ind w:left="110"/>
              <w:jc w:val="both"/>
              <w:rPr>
                <w:sz w:val="20"/>
              </w:rPr>
            </w:pPr>
            <w:r>
              <w:rPr>
                <w:sz w:val="20"/>
              </w:rPr>
              <w:t>T</w:t>
            </w:r>
            <w:r>
              <w:rPr>
                <w:sz w:val="20"/>
                <w:vertAlign w:val="subscript"/>
              </w:rPr>
              <w:t>5</w:t>
            </w:r>
            <w:r>
              <w:rPr>
                <w:sz w:val="20"/>
              </w:rPr>
              <w:t>.</w:t>
            </w:r>
            <w:r>
              <w:rPr>
                <w:spacing w:val="1"/>
                <w:sz w:val="20"/>
              </w:rPr>
              <w:t xml:space="preserve"> </w:t>
            </w:r>
            <w:r>
              <w:rPr>
                <w:sz w:val="20"/>
              </w:rPr>
              <w:t>75%</w:t>
            </w:r>
            <w:r>
              <w:rPr>
                <w:spacing w:val="-1"/>
                <w:sz w:val="20"/>
              </w:rPr>
              <w:t xml:space="preserve"> </w:t>
            </w:r>
            <w:r>
              <w:rPr>
                <w:sz w:val="20"/>
              </w:rPr>
              <w:t>RDN+</w:t>
            </w:r>
            <w:r>
              <w:rPr>
                <w:spacing w:val="-3"/>
                <w:sz w:val="20"/>
              </w:rPr>
              <w:t xml:space="preserve"> </w:t>
            </w:r>
            <w:r>
              <w:rPr>
                <w:sz w:val="20"/>
              </w:rPr>
              <w:t>25%</w:t>
            </w:r>
            <w:r>
              <w:rPr>
                <w:spacing w:val="-5"/>
                <w:sz w:val="20"/>
              </w:rPr>
              <w:t xml:space="preserve"> </w:t>
            </w:r>
            <w:r>
              <w:rPr>
                <w:sz w:val="20"/>
              </w:rPr>
              <w:t>N</w:t>
            </w:r>
            <w:r>
              <w:rPr>
                <w:spacing w:val="-7"/>
                <w:sz w:val="20"/>
              </w:rPr>
              <w:t xml:space="preserve"> </w:t>
            </w:r>
            <w:proofErr w:type="gramStart"/>
            <w:r>
              <w:rPr>
                <w:sz w:val="20"/>
              </w:rPr>
              <w:t>through  vermicompost</w:t>
            </w:r>
            <w:proofErr w:type="gramEnd"/>
          </w:p>
        </w:tc>
        <w:tc>
          <w:tcPr>
            <w:tcW w:w="744" w:type="dxa"/>
          </w:tcPr>
          <w:p w:rsidR="000F6EE6" w:rsidRDefault="00AB68B9" w:rsidP="00A61849">
            <w:pPr>
              <w:pStyle w:val="TableParagraph"/>
              <w:ind w:left="119" w:right="115"/>
              <w:jc w:val="both"/>
              <w:rPr>
                <w:sz w:val="20"/>
              </w:rPr>
            </w:pPr>
            <w:r>
              <w:rPr>
                <w:sz w:val="20"/>
              </w:rPr>
              <w:t>9.49</w:t>
            </w:r>
          </w:p>
        </w:tc>
        <w:tc>
          <w:tcPr>
            <w:tcW w:w="749" w:type="dxa"/>
          </w:tcPr>
          <w:p w:rsidR="000F6EE6" w:rsidRDefault="00AB68B9" w:rsidP="00A61849">
            <w:pPr>
              <w:pStyle w:val="TableParagraph"/>
              <w:ind w:left="119" w:right="115"/>
              <w:jc w:val="both"/>
              <w:rPr>
                <w:sz w:val="20"/>
              </w:rPr>
            </w:pPr>
            <w:r>
              <w:rPr>
                <w:sz w:val="20"/>
              </w:rPr>
              <w:t>55.72</w:t>
            </w:r>
          </w:p>
        </w:tc>
        <w:tc>
          <w:tcPr>
            <w:tcW w:w="931" w:type="dxa"/>
          </w:tcPr>
          <w:p w:rsidR="000F6EE6" w:rsidRDefault="00AB68B9" w:rsidP="00A61849">
            <w:pPr>
              <w:pStyle w:val="TableParagraph"/>
              <w:ind w:right="175"/>
              <w:jc w:val="both"/>
              <w:rPr>
                <w:sz w:val="20"/>
              </w:rPr>
            </w:pPr>
            <w:r>
              <w:rPr>
                <w:sz w:val="20"/>
              </w:rPr>
              <w:t>159.48</w:t>
            </w:r>
          </w:p>
        </w:tc>
        <w:tc>
          <w:tcPr>
            <w:tcW w:w="931" w:type="dxa"/>
          </w:tcPr>
          <w:p w:rsidR="000F6EE6" w:rsidRDefault="00AB68B9" w:rsidP="00A61849">
            <w:pPr>
              <w:pStyle w:val="TableParagraph"/>
              <w:ind w:left="168" w:right="158"/>
              <w:jc w:val="both"/>
              <w:rPr>
                <w:sz w:val="20"/>
              </w:rPr>
            </w:pPr>
            <w:r>
              <w:rPr>
                <w:sz w:val="20"/>
              </w:rPr>
              <w:t>205.34</w:t>
            </w:r>
          </w:p>
        </w:tc>
        <w:tc>
          <w:tcPr>
            <w:tcW w:w="1209" w:type="dxa"/>
          </w:tcPr>
          <w:p w:rsidR="000F6EE6" w:rsidRDefault="00AB68B9" w:rsidP="00A61849">
            <w:pPr>
              <w:pStyle w:val="TableParagraph"/>
              <w:ind w:left="159" w:right="147"/>
              <w:jc w:val="both"/>
              <w:rPr>
                <w:sz w:val="20"/>
              </w:rPr>
            </w:pPr>
            <w:r>
              <w:rPr>
                <w:sz w:val="20"/>
              </w:rPr>
              <w:t>219.22</w:t>
            </w:r>
          </w:p>
        </w:tc>
        <w:tc>
          <w:tcPr>
            <w:tcW w:w="749" w:type="dxa"/>
          </w:tcPr>
          <w:p w:rsidR="000F6EE6" w:rsidRDefault="00AB68B9" w:rsidP="00A61849">
            <w:pPr>
              <w:pStyle w:val="TableParagraph"/>
              <w:ind w:left="126" w:right="108"/>
              <w:jc w:val="both"/>
              <w:rPr>
                <w:sz w:val="20"/>
              </w:rPr>
            </w:pPr>
            <w:r>
              <w:rPr>
                <w:sz w:val="20"/>
              </w:rPr>
              <w:t>10.27</w:t>
            </w:r>
          </w:p>
        </w:tc>
        <w:tc>
          <w:tcPr>
            <w:tcW w:w="744" w:type="dxa"/>
          </w:tcPr>
          <w:p w:rsidR="000F6EE6" w:rsidRDefault="00AB68B9" w:rsidP="00A61849">
            <w:pPr>
              <w:pStyle w:val="TableParagraph"/>
              <w:ind w:left="126" w:right="113"/>
              <w:jc w:val="both"/>
              <w:rPr>
                <w:sz w:val="20"/>
              </w:rPr>
            </w:pPr>
            <w:r>
              <w:rPr>
                <w:sz w:val="20"/>
              </w:rPr>
              <w:t>61.08</w:t>
            </w:r>
          </w:p>
        </w:tc>
        <w:tc>
          <w:tcPr>
            <w:tcW w:w="936" w:type="dxa"/>
          </w:tcPr>
          <w:p w:rsidR="000F6EE6" w:rsidRDefault="00AB68B9" w:rsidP="00A61849">
            <w:pPr>
              <w:pStyle w:val="TableParagraph"/>
              <w:ind w:left="172" w:right="164"/>
              <w:jc w:val="both"/>
              <w:rPr>
                <w:sz w:val="20"/>
              </w:rPr>
            </w:pPr>
            <w:r>
              <w:rPr>
                <w:sz w:val="20"/>
              </w:rPr>
              <w:t>163.95</w:t>
            </w:r>
          </w:p>
        </w:tc>
        <w:tc>
          <w:tcPr>
            <w:tcW w:w="931" w:type="dxa"/>
          </w:tcPr>
          <w:p w:rsidR="000F6EE6" w:rsidRDefault="00AB68B9" w:rsidP="00A61849">
            <w:pPr>
              <w:pStyle w:val="TableParagraph"/>
              <w:ind w:left="170" w:right="156"/>
              <w:jc w:val="both"/>
              <w:rPr>
                <w:sz w:val="20"/>
              </w:rPr>
            </w:pPr>
            <w:r>
              <w:rPr>
                <w:sz w:val="20"/>
              </w:rPr>
              <w:t>210.43</w:t>
            </w:r>
          </w:p>
        </w:tc>
        <w:tc>
          <w:tcPr>
            <w:tcW w:w="1292" w:type="dxa"/>
          </w:tcPr>
          <w:p w:rsidR="000F6EE6" w:rsidRDefault="00AB68B9" w:rsidP="00A61849">
            <w:pPr>
              <w:pStyle w:val="TableParagraph"/>
              <w:ind w:left="205" w:right="185"/>
              <w:jc w:val="both"/>
              <w:rPr>
                <w:sz w:val="20"/>
              </w:rPr>
            </w:pPr>
            <w:r>
              <w:rPr>
                <w:sz w:val="20"/>
              </w:rPr>
              <w:t>223.25</w:t>
            </w:r>
          </w:p>
        </w:tc>
      </w:tr>
      <w:tr w:rsidR="000F6EE6">
        <w:trPr>
          <w:trHeight w:val="230"/>
        </w:trPr>
        <w:tc>
          <w:tcPr>
            <w:tcW w:w="4763" w:type="dxa"/>
          </w:tcPr>
          <w:p w:rsidR="000F6EE6" w:rsidRDefault="00AB68B9" w:rsidP="00A61849">
            <w:pPr>
              <w:pStyle w:val="TableParagraph"/>
              <w:ind w:left="110"/>
              <w:jc w:val="both"/>
              <w:rPr>
                <w:sz w:val="20"/>
              </w:rPr>
            </w:pPr>
            <w:r>
              <w:rPr>
                <w:sz w:val="20"/>
              </w:rPr>
              <w:t>T</w:t>
            </w:r>
            <w:r>
              <w:rPr>
                <w:sz w:val="20"/>
                <w:vertAlign w:val="subscript"/>
              </w:rPr>
              <w:t>6</w:t>
            </w:r>
            <w:r>
              <w:rPr>
                <w:sz w:val="20"/>
              </w:rPr>
              <w:t>.</w:t>
            </w:r>
            <w:r>
              <w:rPr>
                <w:spacing w:val="3"/>
                <w:sz w:val="20"/>
              </w:rPr>
              <w:t xml:space="preserve"> </w:t>
            </w:r>
            <w:r>
              <w:rPr>
                <w:sz w:val="20"/>
              </w:rPr>
              <w:t>50%</w:t>
            </w:r>
            <w:r>
              <w:rPr>
                <w:spacing w:val="1"/>
                <w:sz w:val="20"/>
              </w:rPr>
              <w:t xml:space="preserve"> </w:t>
            </w:r>
            <w:r>
              <w:rPr>
                <w:sz w:val="20"/>
              </w:rPr>
              <w:t>RDN+</w:t>
            </w:r>
            <w:r>
              <w:rPr>
                <w:spacing w:val="-2"/>
                <w:sz w:val="20"/>
              </w:rPr>
              <w:t xml:space="preserve"> </w:t>
            </w:r>
            <w:r>
              <w:rPr>
                <w:sz w:val="20"/>
              </w:rPr>
              <w:t>50%</w:t>
            </w:r>
            <w:r>
              <w:rPr>
                <w:spacing w:val="-5"/>
                <w:sz w:val="20"/>
              </w:rPr>
              <w:t xml:space="preserve"> </w:t>
            </w:r>
            <w:r>
              <w:rPr>
                <w:sz w:val="20"/>
              </w:rPr>
              <w:t>N</w:t>
            </w:r>
            <w:r>
              <w:rPr>
                <w:spacing w:val="-5"/>
                <w:sz w:val="20"/>
              </w:rPr>
              <w:t xml:space="preserve"> </w:t>
            </w:r>
            <w:r>
              <w:rPr>
                <w:sz w:val="20"/>
              </w:rPr>
              <w:t>through</w:t>
            </w:r>
            <w:r>
              <w:rPr>
                <w:spacing w:val="6"/>
                <w:sz w:val="20"/>
              </w:rPr>
              <w:t xml:space="preserve"> </w:t>
            </w:r>
            <w:r>
              <w:rPr>
                <w:sz w:val="20"/>
              </w:rPr>
              <w:t>FYM</w:t>
            </w:r>
          </w:p>
        </w:tc>
        <w:tc>
          <w:tcPr>
            <w:tcW w:w="744" w:type="dxa"/>
          </w:tcPr>
          <w:p w:rsidR="000F6EE6" w:rsidRDefault="00AB68B9" w:rsidP="00A61849">
            <w:pPr>
              <w:pStyle w:val="TableParagraph"/>
              <w:ind w:left="119" w:right="115"/>
              <w:jc w:val="both"/>
              <w:rPr>
                <w:sz w:val="20"/>
              </w:rPr>
            </w:pPr>
            <w:r>
              <w:rPr>
                <w:sz w:val="20"/>
              </w:rPr>
              <w:t>8.51</w:t>
            </w:r>
          </w:p>
        </w:tc>
        <w:tc>
          <w:tcPr>
            <w:tcW w:w="749" w:type="dxa"/>
          </w:tcPr>
          <w:p w:rsidR="000F6EE6" w:rsidRDefault="00AB68B9" w:rsidP="00A61849">
            <w:pPr>
              <w:pStyle w:val="TableParagraph"/>
              <w:ind w:left="119" w:right="115"/>
              <w:jc w:val="both"/>
              <w:rPr>
                <w:sz w:val="20"/>
              </w:rPr>
            </w:pPr>
            <w:r>
              <w:rPr>
                <w:sz w:val="20"/>
              </w:rPr>
              <w:t>48.07</w:t>
            </w:r>
          </w:p>
        </w:tc>
        <w:tc>
          <w:tcPr>
            <w:tcW w:w="931" w:type="dxa"/>
          </w:tcPr>
          <w:p w:rsidR="000F6EE6" w:rsidRDefault="00AB68B9" w:rsidP="00A61849">
            <w:pPr>
              <w:pStyle w:val="TableParagraph"/>
              <w:ind w:right="175"/>
              <w:jc w:val="both"/>
              <w:rPr>
                <w:sz w:val="20"/>
              </w:rPr>
            </w:pPr>
            <w:r>
              <w:rPr>
                <w:sz w:val="20"/>
              </w:rPr>
              <w:t>150.78</w:t>
            </w:r>
          </w:p>
        </w:tc>
        <w:tc>
          <w:tcPr>
            <w:tcW w:w="931" w:type="dxa"/>
          </w:tcPr>
          <w:p w:rsidR="000F6EE6" w:rsidRDefault="00AB68B9" w:rsidP="00A61849">
            <w:pPr>
              <w:pStyle w:val="TableParagraph"/>
              <w:ind w:left="168" w:right="158"/>
              <w:jc w:val="both"/>
              <w:rPr>
                <w:sz w:val="20"/>
              </w:rPr>
            </w:pPr>
            <w:r>
              <w:rPr>
                <w:sz w:val="20"/>
              </w:rPr>
              <w:t>192.51</w:t>
            </w:r>
          </w:p>
        </w:tc>
        <w:tc>
          <w:tcPr>
            <w:tcW w:w="1209" w:type="dxa"/>
          </w:tcPr>
          <w:p w:rsidR="000F6EE6" w:rsidRDefault="00AB68B9" w:rsidP="00A61849">
            <w:pPr>
              <w:pStyle w:val="TableParagraph"/>
              <w:ind w:left="159" w:right="147"/>
              <w:jc w:val="both"/>
              <w:rPr>
                <w:sz w:val="20"/>
              </w:rPr>
            </w:pPr>
            <w:r>
              <w:rPr>
                <w:sz w:val="20"/>
              </w:rPr>
              <w:t>203.70</w:t>
            </w:r>
          </w:p>
        </w:tc>
        <w:tc>
          <w:tcPr>
            <w:tcW w:w="749" w:type="dxa"/>
          </w:tcPr>
          <w:p w:rsidR="000F6EE6" w:rsidRDefault="00AB68B9" w:rsidP="00A61849">
            <w:pPr>
              <w:pStyle w:val="TableParagraph"/>
              <w:ind w:left="126" w:right="113"/>
              <w:jc w:val="both"/>
              <w:rPr>
                <w:sz w:val="20"/>
              </w:rPr>
            </w:pPr>
            <w:r>
              <w:rPr>
                <w:sz w:val="20"/>
              </w:rPr>
              <w:t>9.02</w:t>
            </w:r>
          </w:p>
        </w:tc>
        <w:tc>
          <w:tcPr>
            <w:tcW w:w="744" w:type="dxa"/>
          </w:tcPr>
          <w:p w:rsidR="000F6EE6" w:rsidRDefault="00AB68B9" w:rsidP="00A61849">
            <w:pPr>
              <w:pStyle w:val="TableParagraph"/>
              <w:ind w:left="126" w:right="113"/>
              <w:jc w:val="both"/>
              <w:rPr>
                <w:sz w:val="20"/>
              </w:rPr>
            </w:pPr>
            <w:r>
              <w:rPr>
                <w:sz w:val="20"/>
              </w:rPr>
              <w:t>53.18</w:t>
            </w:r>
          </w:p>
        </w:tc>
        <w:tc>
          <w:tcPr>
            <w:tcW w:w="936" w:type="dxa"/>
          </w:tcPr>
          <w:p w:rsidR="000F6EE6" w:rsidRDefault="00AB68B9" w:rsidP="00A61849">
            <w:pPr>
              <w:pStyle w:val="TableParagraph"/>
              <w:ind w:left="172" w:right="164"/>
              <w:jc w:val="both"/>
              <w:rPr>
                <w:sz w:val="20"/>
              </w:rPr>
            </w:pPr>
            <w:r>
              <w:rPr>
                <w:sz w:val="20"/>
              </w:rPr>
              <w:t>151.39</w:t>
            </w:r>
          </w:p>
        </w:tc>
        <w:tc>
          <w:tcPr>
            <w:tcW w:w="931" w:type="dxa"/>
          </w:tcPr>
          <w:p w:rsidR="000F6EE6" w:rsidRDefault="00AB68B9" w:rsidP="00A61849">
            <w:pPr>
              <w:pStyle w:val="TableParagraph"/>
              <w:ind w:left="170" w:right="156"/>
              <w:jc w:val="both"/>
              <w:rPr>
                <w:sz w:val="20"/>
              </w:rPr>
            </w:pPr>
            <w:r>
              <w:rPr>
                <w:sz w:val="20"/>
              </w:rPr>
              <w:t>195.32</w:t>
            </w:r>
          </w:p>
        </w:tc>
        <w:tc>
          <w:tcPr>
            <w:tcW w:w="1292" w:type="dxa"/>
          </w:tcPr>
          <w:p w:rsidR="000F6EE6" w:rsidRDefault="00AB68B9" w:rsidP="00A61849">
            <w:pPr>
              <w:pStyle w:val="TableParagraph"/>
              <w:ind w:left="205" w:right="185"/>
              <w:jc w:val="both"/>
              <w:rPr>
                <w:sz w:val="20"/>
              </w:rPr>
            </w:pPr>
            <w:r>
              <w:rPr>
                <w:sz w:val="20"/>
              </w:rPr>
              <w:t>206.02</w:t>
            </w:r>
          </w:p>
        </w:tc>
      </w:tr>
      <w:tr w:rsidR="000F6EE6">
        <w:trPr>
          <w:trHeight w:val="230"/>
        </w:trPr>
        <w:tc>
          <w:tcPr>
            <w:tcW w:w="4763" w:type="dxa"/>
          </w:tcPr>
          <w:p w:rsidR="000F6EE6" w:rsidRDefault="00AB68B9" w:rsidP="00A61849">
            <w:pPr>
              <w:pStyle w:val="TableParagraph"/>
              <w:ind w:left="110"/>
              <w:jc w:val="both"/>
              <w:rPr>
                <w:sz w:val="20"/>
              </w:rPr>
            </w:pPr>
            <w:r>
              <w:rPr>
                <w:sz w:val="20"/>
              </w:rPr>
              <w:t>T</w:t>
            </w:r>
            <w:r>
              <w:rPr>
                <w:sz w:val="20"/>
                <w:vertAlign w:val="subscript"/>
              </w:rPr>
              <w:t>7</w:t>
            </w:r>
            <w:r>
              <w:rPr>
                <w:sz w:val="20"/>
              </w:rPr>
              <w:t>.</w:t>
            </w:r>
            <w:r>
              <w:rPr>
                <w:spacing w:val="1"/>
                <w:sz w:val="20"/>
              </w:rPr>
              <w:t xml:space="preserve"> </w:t>
            </w:r>
            <w:r>
              <w:rPr>
                <w:sz w:val="20"/>
              </w:rPr>
              <w:t>50%</w:t>
            </w:r>
            <w:r>
              <w:rPr>
                <w:spacing w:val="-1"/>
                <w:sz w:val="20"/>
              </w:rPr>
              <w:t xml:space="preserve"> </w:t>
            </w:r>
            <w:r>
              <w:rPr>
                <w:sz w:val="20"/>
              </w:rPr>
              <w:t>RDN+</w:t>
            </w:r>
            <w:r>
              <w:rPr>
                <w:spacing w:val="-4"/>
                <w:sz w:val="20"/>
              </w:rPr>
              <w:t xml:space="preserve"> </w:t>
            </w:r>
            <w:r>
              <w:rPr>
                <w:sz w:val="20"/>
              </w:rPr>
              <w:t>50%</w:t>
            </w:r>
            <w:r>
              <w:rPr>
                <w:spacing w:val="-5"/>
                <w:sz w:val="20"/>
              </w:rPr>
              <w:t xml:space="preserve"> </w:t>
            </w:r>
            <w:r>
              <w:rPr>
                <w:sz w:val="20"/>
              </w:rPr>
              <w:t>N</w:t>
            </w:r>
            <w:r>
              <w:rPr>
                <w:spacing w:val="-7"/>
                <w:sz w:val="20"/>
              </w:rPr>
              <w:t xml:space="preserve"> </w:t>
            </w:r>
            <w:r>
              <w:rPr>
                <w:sz w:val="20"/>
              </w:rPr>
              <w:t>through</w:t>
            </w:r>
            <w:r>
              <w:rPr>
                <w:spacing w:val="4"/>
                <w:sz w:val="20"/>
              </w:rPr>
              <w:t xml:space="preserve"> </w:t>
            </w:r>
            <w:r>
              <w:rPr>
                <w:sz w:val="20"/>
              </w:rPr>
              <w:t>vermicompost</w:t>
            </w:r>
          </w:p>
        </w:tc>
        <w:tc>
          <w:tcPr>
            <w:tcW w:w="744" w:type="dxa"/>
          </w:tcPr>
          <w:p w:rsidR="000F6EE6" w:rsidRDefault="00AB68B9" w:rsidP="00A61849">
            <w:pPr>
              <w:pStyle w:val="TableParagraph"/>
              <w:ind w:left="119" w:right="115"/>
              <w:jc w:val="both"/>
              <w:rPr>
                <w:sz w:val="20"/>
              </w:rPr>
            </w:pPr>
            <w:r>
              <w:rPr>
                <w:sz w:val="20"/>
              </w:rPr>
              <w:t>8.66</w:t>
            </w:r>
          </w:p>
        </w:tc>
        <w:tc>
          <w:tcPr>
            <w:tcW w:w="749" w:type="dxa"/>
          </w:tcPr>
          <w:p w:rsidR="000F6EE6" w:rsidRDefault="00AB68B9" w:rsidP="00A61849">
            <w:pPr>
              <w:pStyle w:val="TableParagraph"/>
              <w:ind w:left="119" w:right="115"/>
              <w:jc w:val="both"/>
              <w:rPr>
                <w:sz w:val="20"/>
              </w:rPr>
            </w:pPr>
            <w:r>
              <w:rPr>
                <w:sz w:val="20"/>
              </w:rPr>
              <w:t>50.55</w:t>
            </w:r>
          </w:p>
        </w:tc>
        <w:tc>
          <w:tcPr>
            <w:tcW w:w="931" w:type="dxa"/>
          </w:tcPr>
          <w:p w:rsidR="000F6EE6" w:rsidRDefault="00AB68B9" w:rsidP="00A61849">
            <w:pPr>
              <w:pStyle w:val="TableParagraph"/>
              <w:ind w:right="175"/>
              <w:jc w:val="both"/>
              <w:rPr>
                <w:sz w:val="20"/>
              </w:rPr>
            </w:pPr>
            <w:r>
              <w:rPr>
                <w:sz w:val="20"/>
              </w:rPr>
              <w:t>152.16</w:t>
            </w:r>
          </w:p>
        </w:tc>
        <w:tc>
          <w:tcPr>
            <w:tcW w:w="931" w:type="dxa"/>
          </w:tcPr>
          <w:p w:rsidR="000F6EE6" w:rsidRDefault="00AB68B9" w:rsidP="00A61849">
            <w:pPr>
              <w:pStyle w:val="TableParagraph"/>
              <w:ind w:left="168" w:right="158"/>
              <w:jc w:val="both"/>
              <w:rPr>
                <w:sz w:val="20"/>
              </w:rPr>
            </w:pPr>
            <w:r>
              <w:rPr>
                <w:sz w:val="20"/>
              </w:rPr>
              <w:t>196.01</w:t>
            </w:r>
          </w:p>
        </w:tc>
        <w:tc>
          <w:tcPr>
            <w:tcW w:w="1209" w:type="dxa"/>
          </w:tcPr>
          <w:p w:rsidR="000F6EE6" w:rsidRDefault="00AB68B9" w:rsidP="00A61849">
            <w:pPr>
              <w:pStyle w:val="TableParagraph"/>
              <w:ind w:left="159" w:right="147"/>
              <w:jc w:val="both"/>
              <w:rPr>
                <w:sz w:val="20"/>
              </w:rPr>
            </w:pPr>
            <w:r>
              <w:rPr>
                <w:sz w:val="20"/>
              </w:rPr>
              <w:t>207.73</w:t>
            </w:r>
          </w:p>
        </w:tc>
        <w:tc>
          <w:tcPr>
            <w:tcW w:w="749" w:type="dxa"/>
          </w:tcPr>
          <w:p w:rsidR="000F6EE6" w:rsidRDefault="00AB68B9" w:rsidP="00A61849">
            <w:pPr>
              <w:pStyle w:val="TableParagraph"/>
              <w:ind w:left="126" w:right="113"/>
              <w:jc w:val="both"/>
              <w:rPr>
                <w:sz w:val="20"/>
              </w:rPr>
            </w:pPr>
            <w:r>
              <w:rPr>
                <w:sz w:val="20"/>
              </w:rPr>
              <w:t>9.21</w:t>
            </w:r>
          </w:p>
        </w:tc>
        <w:tc>
          <w:tcPr>
            <w:tcW w:w="744" w:type="dxa"/>
          </w:tcPr>
          <w:p w:rsidR="000F6EE6" w:rsidRDefault="00AB68B9" w:rsidP="00A61849">
            <w:pPr>
              <w:pStyle w:val="TableParagraph"/>
              <w:ind w:left="126" w:right="113"/>
              <w:jc w:val="both"/>
              <w:rPr>
                <w:sz w:val="20"/>
              </w:rPr>
            </w:pPr>
            <w:r>
              <w:rPr>
                <w:sz w:val="20"/>
              </w:rPr>
              <w:t>55.35</w:t>
            </w:r>
          </w:p>
        </w:tc>
        <w:tc>
          <w:tcPr>
            <w:tcW w:w="936" w:type="dxa"/>
          </w:tcPr>
          <w:p w:rsidR="000F6EE6" w:rsidRDefault="00AB68B9" w:rsidP="00A61849">
            <w:pPr>
              <w:pStyle w:val="TableParagraph"/>
              <w:ind w:left="172" w:right="164"/>
              <w:jc w:val="both"/>
              <w:rPr>
                <w:sz w:val="20"/>
              </w:rPr>
            </w:pPr>
            <w:r>
              <w:rPr>
                <w:sz w:val="20"/>
              </w:rPr>
              <w:t>155.05</w:t>
            </w:r>
          </w:p>
        </w:tc>
        <w:tc>
          <w:tcPr>
            <w:tcW w:w="931" w:type="dxa"/>
          </w:tcPr>
          <w:p w:rsidR="000F6EE6" w:rsidRDefault="00AB68B9" w:rsidP="00A61849">
            <w:pPr>
              <w:pStyle w:val="TableParagraph"/>
              <w:ind w:left="170" w:right="156"/>
              <w:jc w:val="both"/>
              <w:rPr>
                <w:sz w:val="20"/>
              </w:rPr>
            </w:pPr>
            <w:r>
              <w:rPr>
                <w:sz w:val="20"/>
              </w:rPr>
              <w:t>200.11</w:t>
            </w:r>
          </w:p>
        </w:tc>
        <w:tc>
          <w:tcPr>
            <w:tcW w:w="1292" w:type="dxa"/>
          </w:tcPr>
          <w:p w:rsidR="000F6EE6" w:rsidRDefault="00AB68B9" w:rsidP="00A61849">
            <w:pPr>
              <w:pStyle w:val="TableParagraph"/>
              <w:ind w:left="205" w:right="185"/>
              <w:jc w:val="both"/>
              <w:rPr>
                <w:sz w:val="20"/>
              </w:rPr>
            </w:pPr>
            <w:r>
              <w:rPr>
                <w:sz w:val="20"/>
              </w:rPr>
              <w:t>211.89</w:t>
            </w:r>
          </w:p>
        </w:tc>
      </w:tr>
      <w:tr w:rsidR="000F6EE6">
        <w:trPr>
          <w:trHeight w:val="230"/>
        </w:trPr>
        <w:tc>
          <w:tcPr>
            <w:tcW w:w="4763" w:type="dxa"/>
          </w:tcPr>
          <w:p w:rsidR="000F6EE6" w:rsidRDefault="00AB68B9" w:rsidP="00A61849">
            <w:pPr>
              <w:pStyle w:val="TableParagraph"/>
              <w:ind w:left="110"/>
              <w:jc w:val="both"/>
              <w:rPr>
                <w:sz w:val="20"/>
              </w:rPr>
            </w:pPr>
            <w:r>
              <w:rPr>
                <w:sz w:val="20"/>
              </w:rPr>
              <w:t>T</w:t>
            </w:r>
            <w:r>
              <w:rPr>
                <w:sz w:val="20"/>
                <w:vertAlign w:val="subscript"/>
              </w:rPr>
              <w:t>8</w:t>
            </w:r>
            <w:r>
              <w:rPr>
                <w:sz w:val="20"/>
              </w:rPr>
              <w:t>.</w:t>
            </w:r>
            <w:r>
              <w:rPr>
                <w:spacing w:val="2"/>
                <w:sz w:val="20"/>
              </w:rPr>
              <w:t xml:space="preserve"> </w:t>
            </w:r>
            <w:r>
              <w:rPr>
                <w:sz w:val="20"/>
              </w:rPr>
              <w:t>25%</w:t>
            </w:r>
            <w:r>
              <w:rPr>
                <w:spacing w:val="1"/>
                <w:sz w:val="20"/>
              </w:rPr>
              <w:t xml:space="preserve"> </w:t>
            </w:r>
            <w:r>
              <w:rPr>
                <w:sz w:val="20"/>
              </w:rPr>
              <w:t>RDN+</w:t>
            </w:r>
            <w:r>
              <w:rPr>
                <w:spacing w:val="-2"/>
                <w:sz w:val="20"/>
              </w:rPr>
              <w:t xml:space="preserve"> </w:t>
            </w:r>
            <w:r>
              <w:rPr>
                <w:sz w:val="20"/>
              </w:rPr>
              <w:t>75%</w:t>
            </w:r>
            <w:r>
              <w:rPr>
                <w:spacing w:val="-5"/>
                <w:sz w:val="20"/>
              </w:rPr>
              <w:t xml:space="preserve"> </w:t>
            </w:r>
            <w:r>
              <w:rPr>
                <w:sz w:val="20"/>
              </w:rPr>
              <w:t>N</w:t>
            </w:r>
            <w:r>
              <w:rPr>
                <w:spacing w:val="-5"/>
                <w:sz w:val="20"/>
              </w:rPr>
              <w:t xml:space="preserve"> </w:t>
            </w:r>
            <w:r>
              <w:rPr>
                <w:sz w:val="20"/>
              </w:rPr>
              <w:t>through</w:t>
            </w:r>
            <w:r>
              <w:rPr>
                <w:spacing w:val="6"/>
                <w:sz w:val="20"/>
              </w:rPr>
              <w:t xml:space="preserve"> </w:t>
            </w:r>
            <w:r>
              <w:rPr>
                <w:sz w:val="20"/>
              </w:rPr>
              <w:t>FYM</w:t>
            </w:r>
          </w:p>
        </w:tc>
        <w:tc>
          <w:tcPr>
            <w:tcW w:w="744" w:type="dxa"/>
          </w:tcPr>
          <w:p w:rsidR="000F6EE6" w:rsidRDefault="00AB68B9" w:rsidP="00A61849">
            <w:pPr>
              <w:pStyle w:val="TableParagraph"/>
              <w:ind w:left="119" w:right="115"/>
              <w:jc w:val="both"/>
              <w:rPr>
                <w:sz w:val="20"/>
              </w:rPr>
            </w:pPr>
            <w:r>
              <w:rPr>
                <w:sz w:val="20"/>
              </w:rPr>
              <w:t>7.50</w:t>
            </w:r>
          </w:p>
        </w:tc>
        <w:tc>
          <w:tcPr>
            <w:tcW w:w="749" w:type="dxa"/>
          </w:tcPr>
          <w:p w:rsidR="000F6EE6" w:rsidRDefault="00AB68B9" w:rsidP="00A61849">
            <w:pPr>
              <w:pStyle w:val="TableParagraph"/>
              <w:ind w:left="119" w:right="115"/>
              <w:jc w:val="both"/>
              <w:rPr>
                <w:sz w:val="20"/>
              </w:rPr>
            </w:pPr>
            <w:r>
              <w:rPr>
                <w:sz w:val="20"/>
              </w:rPr>
              <w:t>41.85</w:t>
            </w:r>
          </w:p>
        </w:tc>
        <w:tc>
          <w:tcPr>
            <w:tcW w:w="931" w:type="dxa"/>
          </w:tcPr>
          <w:p w:rsidR="000F6EE6" w:rsidRDefault="00AB68B9" w:rsidP="00A61849">
            <w:pPr>
              <w:pStyle w:val="TableParagraph"/>
              <w:ind w:right="175"/>
              <w:jc w:val="both"/>
              <w:rPr>
                <w:sz w:val="20"/>
              </w:rPr>
            </w:pPr>
            <w:r>
              <w:rPr>
                <w:sz w:val="20"/>
              </w:rPr>
              <w:t>141.84</w:t>
            </w:r>
          </w:p>
        </w:tc>
        <w:tc>
          <w:tcPr>
            <w:tcW w:w="931" w:type="dxa"/>
          </w:tcPr>
          <w:p w:rsidR="000F6EE6" w:rsidRDefault="00AB68B9" w:rsidP="00A61849">
            <w:pPr>
              <w:pStyle w:val="TableParagraph"/>
              <w:ind w:left="168" w:right="158"/>
              <w:jc w:val="both"/>
              <w:rPr>
                <w:sz w:val="20"/>
              </w:rPr>
            </w:pPr>
            <w:r>
              <w:rPr>
                <w:sz w:val="20"/>
              </w:rPr>
              <w:t>182.39</w:t>
            </w:r>
          </w:p>
        </w:tc>
        <w:tc>
          <w:tcPr>
            <w:tcW w:w="1209" w:type="dxa"/>
          </w:tcPr>
          <w:p w:rsidR="000F6EE6" w:rsidRDefault="00AB68B9" w:rsidP="00A61849">
            <w:pPr>
              <w:pStyle w:val="TableParagraph"/>
              <w:ind w:left="159" w:right="147"/>
              <w:jc w:val="both"/>
              <w:rPr>
                <w:sz w:val="20"/>
              </w:rPr>
            </w:pPr>
            <w:r>
              <w:rPr>
                <w:sz w:val="20"/>
              </w:rPr>
              <w:t>192.04</w:t>
            </w:r>
          </w:p>
        </w:tc>
        <w:tc>
          <w:tcPr>
            <w:tcW w:w="749" w:type="dxa"/>
          </w:tcPr>
          <w:p w:rsidR="000F6EE6" w:rsidRDefault="00AB68B9" w:rsidP="00A61849">
            <w:pPr>
              <w:pStyle w:val="TableParagraph"/>
              <w:ind w:left="126" w:right="113"/>
              <w:jc w:val="both"/>
              <w:rPr>
                <w:sz w:val="20"/>
              </w:rPr>
            </w:pPr>
            <w:r>
              <w:rPr>
                <w:sz w:val="20"/>
              </w:rPr>
              <w:t>8.08</w:t>
            </w:r>
          </w:p>
        </w:tc>
        <w:tc>
          <w:tcPr>
            <w:tcW w:w="744" w:type="dxa"/>
          </w:tcPr>
          <w:p w:rsidR="000F6EE6" w:rsidRDefault="00AB68B9" w:rsidP="00A61849">
            <w:pPr>
              <w:pStyle w:val="TableParagraph"/>
              <w:ind w:left="126" w:right="113"/>
              <w:jc w:val="both"/>
              <w:rPr>
                <w:sz w:val="20"/>
              </w:rPr>
            </w:pPr>
            <w:r>
              <w:rPr>
                <w:sz w:val="20"/>
              </w:rPr>
              <w:t>46.31</w:t>
            </w:r>
          </w:p>
        </w:tc>
        <w:tc>
          <w:tcPr>
            <w:tcW w:w="936" w:type="dxa"/>
          </w:tcPr>
          <w:p w:rsidR="000F6EE6" w:rsidRDefault="00AB68B9" w:rsidP="00A61849">
            <w:pPr>
              <w:pStyle w:val="TableParagraph"/>
              <w:ind w:left="172" w:right="164"/>
              <w:jc w:val="both"/>
              <w:rPr>
                <w:sz w:val="20"/>
              </w:rPr>
            </w:pPr>
            <w:r>
              <w:rPr>
                <w:sz w:val="20"/>
              </w:rPr>
              <w:t>143.29</w:t>
            </w:r>
          </w:p>
        </w:tc>
        <w:tc>
          <w:tcPr>
            <w:tcW w:w="931" w:type="dxa"/>
          </w:tcPr>
          <w:p w:rsidR="000F6EE6" w:rsidRDefault="00AB68B9" w:rsidP="00A61849">
            <w:pPr>
              <w:pStyle w:val="TableParagraph"/>
              <w:ind w:left="170" w:right="156"/>
              <w:jc w:val="both"/>
              <w:rPr>
                <w:sz w:val="20"/>
              </w:rPr>
            </w:pPr>
            <w:r>
              <w:rPr>
                <w:sz w:val="20"/>
              </w:rPr>
              <w:t>185.14</w:t>
            </w:r>
          </w:p>
        </w:tc>
        <w:tc>
          <w:tcPr>
            <w:tcW w:w="1292" w:type="dxa"/>
          </w:tcPr>
          <w:p w:rsidR="000F6EE6" w:rsidRDefault="00AB68B9" w:rsidP="00A61849">
            <w:pPr>
              <w:pStyle w:val="TableParagraph"/>
              <w:ind w:left="205" w:right="185"/>
              <w:jc w:val="both"/>
              <w:rPr>
                <w:sz w:val="20"/>
              </w:rPr>
            </w:pPr>
            <w:r>
              <w:rPr>
                <w:sz w:val="20"/>
              </w:rPr>
              <w:t>192.15</w:t>
            </w:r>
          </w:p>
        </w:tc>
      </w:tr>
      <w:tr w:rsidR="000F6EE6">
        <w:trPr>
          <w:trHeight w:val="230"/>
        </w:trPr>
        <w:tc>
          <w:tcPr>
            <w:tcW w:w="4763" w:type="dxa"/>
          </w:tcPr>
          <w:p w:rsidR="000F6EE6" w:rsidRDefault="00AB68B9" w:rsidP="00A61849">
            <w:pPr>
              <w:pStyle w:val="TableParagraph"/>
              <w:spacing w:line="211" w:lineRule="exact"/>
              <w:ind w:left="110"/>
              <w:jc w:val="both"/>
              <w:rPr>
                <w:sz w:val="20"/>
              </w:rPr>
            </w:pPr>
            <w:r>
              <w:rPr>
                <w:sz w:val="20"/>
              </w:rPr>
              <w:t>T</w:t>
            </w:r>
            <w:r>
              <w:rPr>
                <w:sz w:val="20"/>
                <w:vertAlign w:val="subscript"/>
              </w:rPr>
              <w:t>9</w:t>
            </w:r>
            <w:r>
              <w:rPr>
                <w:sz w:val="20"/>
              </w:rPr>
              <w:t>.</w:t>
            </w:r>
            <w:r>
              <w:rPr>
                <w:spacing w:val="1"/>
                <w:sz w:val="20"/>
              </w:rPr>
              <w:t xml:space="preserve"> </w:t>
            </w:r>
            <w:r>
              <w:rPr>
                <w:sz w:val="20"/>
              </w:rPr>
              <w:t>25%</w:t>
            </w:r>
            <w:r>
              <w:rPr>
                <w:spacing w:val="-1"/>
                <w:sz w:val="20"/>
              </w:rPr>
              <w:t xml:space="preserve"> </w:t>
            </w:r>
            <w:r>
              <w:rPr>
                <w:sz w:val="20"/>
              </w:rPr>
              <w:t>RDN+</w:t>
            </w:r>
            <w:r>
              <w:rPr>
                <w:spacing w:val="-3"/>
                <w:sz w:val="20"/>
              </w:rPr>
              <w:t xml:space="preserve"> </w:t>
            </w:r>
            <w:r>
              <w:rPr>
                <w:sz w:val="20"/>
              </w:rPr>
              <w:t>75%</w:t>
            </w:r>
            <w:r>
              <w:rPr>
                <w:spacing w:val="-5"/>
                <w:sz w:val="20"/>
              </w:rPr>
              <w:t xml:space="preserve"> </w:t>
            </w:r>
            <w:r>
              <w:rPr>
                <w:sz w:val="20"/>
              </w:rPr>
              <w:t>N</w:t>
            </w:r>
            <w:r>
              <w:rPr>
                <w:spacing w:val="-7"/>
                <w:sz w:val="20"/>
              </w:rPr>
              <w:t xml:space="preserve"> </w:t>
            </w:r>
            <w:proofErr w:type="gramStart"/>
            <w:r>
              <w:rPr>
                <w:sz w:val="20"/>
              </w:rPr>
              <w:t>through  vermicompost</w:t>
            </w:r>
            <w:proofErr w:type="gramEnd"/>
          </w:p>
        </w:tc>
        <w:tc>
          <w:tcPr>
            <w:tcW w:w="744" w:type="dxa"/>
          </w:tcPr>
          <w:p w:rsidR="000F6EE6" w:rsidRDefault="00AB68B9" w:rsidP="00A61849">
            <w:pPr>
              <w:pStyle w:val="TableParagraph"/>
              <w:spacing w:line="211" w:lineRule="exact"/>
              <w:ind w:left="119" w:right="115"/>
              <w:jc w:val="both"/>
              <w:rPr>
                <w:sz w:val="20"/>
              </w:rPr>
            </w:pPr>
            <w:r>
              <w:rPr>
                <w:sz w:val="20"/>
              </w:rPr>
              <w:t>7.78</w:t>
            </w:r>
          </w:p>
        </w:tc>
        <w:tc>
          <w:tcPr>
            <w:tcW w:w="749" w:type="dxa"/>
          </w:tcPr>
          <w:p w:rsidR="000F6EE6" w:rsidRDefault="00AB68B9" w:rsidP="00A61849">
            <w:pPr>
              <w:pStyle w:val="TableParagraph"/>
              <w:spacing w:line="211" w:lineRule="exact"/>
              <w:ind w:left="119" w:right="115"/>
              <w:jc w:val="both"/>
              <w:rPr>
                <w:sz w:val="20"/>
              </w:rPr>
            </w:pPr>
            <w:r>
              <w:rPr>
                <w:sz w:val="20"/>
              </w:rPr>
              <w:t>44.54</w:t>
            </w:r>
          </w:p>
        </w:tc>
        <w:tc>
          <w:tcPr>
            <w:tcW w:w="931" w:type="dxa"/>
          </w:tcPr>
          <w:p w:rsidR="000F6EE6" w:rsidRDefault="00AB68B9" w:rsidP="00A61849">
            <w:pPr>
              <w:pStyle w:val="TableParagraph"/>
              <w:spacing w:line="211" w:lineRule="exact"/>
              <w:ind w:right="175"/>
              <w:jc w:val="both"/>
              <w:rPr>
                <w:sz w:val="20"/>
              </w:rPr>
            </w:pPr>
            <w:r>
              <w:rPr>
                <w:sz w:val="20"/>
              </w:rPr>
              <w:t>144.18</w:t>
            </w:r>
          </w:p>
        </w:tc>
        <w:tc>
          <w:tcPr>
            <w:tcW w:w="931" w:type="dxa"/>
          </w:tcPr>
          <w:p w:rsidR="000F6EE6" w:rsidRDefault="00AB68B9" w:rsidP="00A61849">
            <w:pPr>
              <w:pStyle w:val="TableParagraph"/>
              <w:spacing w:line="211" w:lineRule="exact"/>
              <w:ind w:left="168" w:right="158"/>
              <w:jc w:val="both"/>
              <w:rPr>
                <w:sz w:val="20"/>
              </w:rPr>
            </w:pPr>
            <w:r>
              <w:rPr>
                <w:sz w:val="20"/>
              </w:rPr>
              <w:t>185.12</w:t>
            </w:r>
          </w:p>
        </w:tc>
        <w:tc>
          <w:tcPr>
            <w:tcW w:w="1209" w:type="dxa"/>
          </w:tcPr>
          <w:p w:rsidR="000F6EE6" w:rsidRDefault="00AB68B9" w:rsidP="00A61849">
            <w:pPr>
              <w:pStyle w:val="TableParagraph"/>
              <w:spacing w:line="211" w:lineRule="exact"/>
              <w:ind w:left="159" w:right="147"/>
              <w:jc w:val="both"/>
              <w:rPr>
                <w:sz w:val="20"/>
              </w:rPr>
            </w:pPr>
            <w:r>
              <w:rPr>
                <w:sz w:val="20"/>
              </w:rPr>
              <w:t>196.20</w:t>
            </w:r>
          </w:p>
        </w:tc>
        <w:tc>
          <w:tcPr>
            <w:tcW w:w="749" w:type="dxa"/>
          </w:tcPr>
          <w:p w:rsidR="000F6EE6" w:rsidRDefault="00AB68B9" w:rsidP="00A61849">
            <w:pPr>
              <w:pStyle w:val="TableParagraph"/>
              <w:spacing w:line="211" w:lineRule="exact"/>
              <w:ind w:left="126" w:right="113"/>
              <w:jc w:val="both"/>
              <w:rPr>
                <w:sz w:val="20"/>
              </w:rPr>
            </w:pPr>
            <w:r>
              <w:rPr>
                <w:sz w:val="20"/>
              </w:rPr>
              <w:t>8.24</w:t>
            </w:r>
          </w:p>
        </w:tc>
        <w:tc>
          <w:tcPr>
            <w:tcW w:w="744" w:type="dxa"/>
          </w:tcPr>
          <w:p w:rsidR="000F6EE6" w:rsidRDefault="00AB68B9" w:rsidP="00A61849">
            <w:pPr>
              <w:pStyle w:val="TableParagraph"/>
              <w:spacing w:line="211" w:lineRule="exact"/>
              <w:ind w:left="126" w:right="113"/>
              <w:jc w:val="both"/>
              <w:rPr>
                <w:sz w:val="20"/>
              </w:rPr>
            </w:pPr>
            <w:r>
              <w:rPr>
                <w:sz w:val="20"/>
              </w:rPr>
              <w:t>49.42</w:t>
            </w:r>
          </w:p>
        </w:tc>
        <w:tc>
          <w:tcPr>
            <w:tcW w:w="936" w:type="dxa"/>
          </w:tcPr>
          <w:p w:rsidR="000F6EE6" w:rsidRDefault="00AB68B9" w:rsidP="00A61849">
            <w:pPr>
              <w:pStyle w:val="TableParagraph"/>
              <w:spacing w:line="211" w:lineRule="exact"/>
              <w:ind w:left="172" w:right="164"/>
              <w:jc w:val="both"/>
              <w:rPr>
                <w:sz w:val="20"/>
              </w:rPr>
            </w:pPr>
            <w:r>
              <w:rPr>
                <w:sz w:val="20"/>
              </w:rPr>
              <w:t>146.83</w:t>
            </w:r>
          </w:p>
        </w:tc>
        <w:tc>
          <w:tcPr>
            <w:tcW w:w="931" w:type="dxa"/>
          </w:tcPr>
          <w:p w:rsidR="000F6EE6" w:rsidRDefault="00AB68B9" w:rsidP="00A61849">
            <w:pPr>
              <w:pStyle w:val="TableParagraph"/>
              <w:spacing w:line="211" w:lineRule="exact"/>
              <w:ind w:left="170" w:right="156"/>
              <w:jc w:val="both"/>
              <w:rPr>
                <w:sz w:val="20"/>
              </w:rPr>
            </w:pPr>
            <w:r>
              <w:rPr>
                <w:sz w:val="20"/>
              </w:rPr>
              <w:t>189.07</w:t>
            </w:r>
          </w:p>
        </w:tc>
        <w:tc>
          <w:tcPr>
            <w:tcW w:w="1292" w:type="dxa"/>
          </w:tcPr>
          <w:p w:rsidR="000F6EE6" w:rsidRDefault="00AB68B9" w:rsidP="00A61849">
            <w:pPr>
              <w:pStyle w:val="TableParagraph"/>
              <w:spacing w:line="211" w:lineRule="exact"/>
              <w:ind w:left="205" w:right="185"/>
              <w:jc w:val="both"/>
              <w:rPr>
                <w:sz w:val="20"/>
              </w:rPr>
            </w:pPr>
            <w:r>
              <w:rPr>
                <w:sz w:val="20"/>
              </w:rPr>
              <w:t>197.11</w:t>
            </w:r>
          </w:p>
        </w:tc>
      </w:tr>
      <w:tr w:rsidR="000F6EE6">
        <w:trPr>
          <w:trHeight w:val="230"/>
        </w:trPr>
        <w:tc>
          <w:tcPr>
            <w:tcW w:w="4763" w:type="dxa"/>
          </w:tcPr>
          <w:p w:rsidR="000F6EE6" w:rsidRDefault="00AB68B9" w:rsidP="00A61849">
            <w:pPr>
              <w:pStyle w:val="TableParagraph"/>
              <w:ind w:left="110"/>
              <w:jc w:val="both"/>
              <w:rPr>
                <w:sz w:val="20"/>
              </w:rPr>
            </w:pPr>
            <w:r>
              <w:rPr>
                <w:sz w:val="20"/>
              </w:rPr>
              <w:t>T</w:t>
            </w:r>
            <w:r>
              <w:rPr>
                <w:sz w:val="20"/>
                <w:vertAlign w:val="subscript"/>
              </w:rPr>
              <w:t>10</w:t>
            </w:r>
            <w:r>
              <w:rPr>
                <w:sz w:val="20"/>
              </w:rPr>
              <w:t>. 100%</w:t>
            </w:r>
            <w:r>
              <w:rPr>
                <w:spacing w:val="-3"/>
                <w:sz w:val="20"/>
              </w:rPr>
              <w:t xml:space="preserve"> </w:t>
            </w:r>
            <w:r>
              <w:rPr>
                <w:sz w:val="20"/>
              </w:rPr>
              <w:t>RDN</w:t>
            </w:r>
          </w:p>
        </w:tc>
        <w:tc>
          <w:tcPr>
            <w:tcW w:w="744" w:type="dxa"/>
          </w:tcPr>
          <w:p w:rsidR="000F6EE6" w:rsidRDefault="00AB68B9" w:rsidP="00A61849">
            <w:pPr>
              <w:pStyle w:val="TableParagraph"/>
              <w:ind w:left="124" w:right="115"/>
              <w:jc w:val="both"/>
              <w:rPr>
                <w:sz w:val="20"/>
              </w:rPr>
            </w:pPr>
            <w:r>
              <w:rPr>
                <w:sz w:val="20"/>
              </w:rPr>
              <w:t>10.44</w:t>
            </w:r>
          </w:p>
        </w:tc>
        <w:tc>
          <w:tcPr>
            <w:tcW w:w="749" w:type="dxa"/>
          </w:tcPr>
          <w:p w:rsidR="000F6EE6" w:rsidRDefault="00AB68B9" w:rsidP="00A61849">
            <w:pPr>
              <w:pStyle w:val="TableParagraph"/>
              <w:ind w:left="119" w:right="115"/>
              <w:jc w:val="both"/>
              <w:rPr>
                <w:sz w:val="20"/>
              </w:rPr>
            </w:pPr>
            <w:r>
              <w:rPr>
                <w:sz w:val="20"/>
              </w:rPr>
              <w:t>62.01</w:t>
            </w:r>
          </w:p>
        </w:tc>
        <w:tc>
          <w:tcPr>
            <w:tcW w:w="931" w:type="dxa"/>
          </w:tcPr>
          <w:p w:rsidR="000F6EE6" w:rsidRDefault="00AB68B9" w:rsidP="00A61849">
            <w:pPr>
              <w:pStyle w:val="TableParagraph"/>
              <w:ind w:right="175"/>
              <w:jc w:val="both"/>
              <w:rPr>
                <w:sz w:val="20"/>
              </w:rPr>
            </w:pPr>
            <w:r>
              <w:rPr>
                <w:sz w:val="20"/>
              </w:rPr>
              <w:t>165.78</w:t>
            </w:r>
          </w:p>
        </w:tc>
        <w:tc>
          <w:tcPr>
            <w:tcW w:w="931" w:type="dxa"/>
          </w:tcPr>
          <w:p w:rsidR="000F6EE6" w:rsidRDefault="00AB68B9" w:rsidP="00A61849">
            <w:pPr>
              <w:pStyle w:val="TableParagraph"/>
              <w:ind w:left="168" w:right="158"/>
              <w:jc w:val="both"/>
              <w:rPr>
                <w:sz w:val="20"/>
              </w:rPr>
            </w:pPr>
            <w:r>
              <w:rPr>
                <w:sz w:val="20"/>
              </w:rPr>
              <w:t>214.86</w:t>
            </w:r>
          </w:p>
        </w:tc>
        <w:tc>
          <w:tcPr>
            <w:tcW w:w="1209" w:type="dxa"/>
          </w:tcPr>
          <w:p w:rsidR="000F6EE6" w:rsidRDefault="00AB68B9" w:rsidP="00A61849">
            <w:pPr>
              <w:pStyle w:val="TableParagraph"/>
              <w:ind w:left="159" w:right="147"/>
              <w:jc w:val="both"/>
              <w:rPr>
                <w:sz w:val="20"/>
              </w:rPr>
            </w:pPr>
            <w:r>
              <w:rPr>
                <w:sz w:val="20"/>
              </w:rPr>
              <w:t>229.70</w:t>
            </w:r>
          </w:p>
        </w:tc>
        <w:tc>
          <w:tcPr>
            <w:tcW w:w="749" w:type="dxa"/>
          </w:tcPr>
          <w:p w:rsidR="000F6EE6" w:rsidRDefault="00AB68B9" w:rsidP="00A61849">
            <w:pPr>
              <w:pStyle w:val="TableParagraph"/>
              <w:ind w:left="126" w:right="108"/>
              <w:jc w:val="both"/>
              <w:rPr>
                <w:sz w:val="20"/>
              </w:rPr>
            </w:pPr>
            <w:r>
              <w:rPr>
                <w:sz w:val="20"/>
              </w:rPr>
              <w:t>11.09</w:t>
            </w:r>
          </w:p>
        </w:tc>
        <w:tc>
          <w:tcPr>
            <w:tcW w:w="744" w:type="dxa"/>
          </w:tcPr>
          <w:p w:rsidR="000F6EE6" w:rsidRDefault="00AB68B9" w:rsidP="00A61849">
            <w:pPr>
              <w:pStyle w:val="TableParagraph"/>
              <w:ind w:left="126" w:right="113"/>
              <w:jc w:val="both"/>
              <w:rPr>
                <w:sz w:val="20"/>
              </w:rPr>
            </w:pPr>
            <w:r>
              <w:rPr>
                <w:sz w:val="20"/>
              </w:rPr>
              <w:t>65.73</w:t>
            </w:r>
          </w:p>
        </w:tc>
        <w:tc>
          <w:tcPr>
            <w:tcW w:w="936" w:type="dxa"/>
          </w:tcPr>
          <w:p w:rsidR="000F6EE6" w:rsidRDefault="00AB68B9" w:rsidP="00A61849">
            <w:pPr>
              <w:pStyle w:val="TableParagraph"/>
              <w:ind w:left="172" w:right="164"/>
              <w:jc w:val="both"/>
              <w:rPr>
                <w:sz w:val="20"/>
              </w:rPr>
            </w:pPr>
            <w:r>
              <w:rPr>
                <w:sz w:val="20"/>
              </w:rPr>
              <w:t>171.77</w:t>
            </w:r>
          </w:p>
        </w:tc>
        <w:tc>
          <w:tcPr>
            <w:tcW w:w="931" w:type="dxa"/>
          </w:tcPr>
          <w:p w:rsidR="000F6EE6" w:rsidRDefault="00AB68B9" w:rsidP="00A61849">
            <w:pPr>
              <w:pStyle w:val="TableParagraph"/>
              <w:ind w:left="170" w:right="156"/>
              <w:jc w:val="both"/>
              <w:rPr>
                <w:sz w:val="20"/>
              </w:rPr>
            </w:pPr>
            <w:r>
              <w:rPr>
                <w:sz w:val="20"/>
              </w:rPr>
              <w:t>220.14</w:t>
            </w:r>
          </w:p>
        </w:tc>
        <w:tc>
          <w:tcPr>
            <w:tcW w:w="1292" w:type="dxa"/>
          </w:tcPr>
          <w:p w:rsidR="000F6EE6" w:rsidRDefault="00AB68B9" w:rsidP="00A61849">
            <w:pPr>
              <w:pStyle w:val="TableParagraph"/>
              <w:ind w:left="205" w:right="185"/>
              <w:jc w:val="both"/>
              <w:rPr>
                <w:sz w:val="20"/>
              </w:rPr>
            </w:pPr>
            <w:r>
              <w:rPr>
                <w:sz w:val="20"/>
              </w:rPr>
              <w:t>235.12</w:t>
            </w:r>
          </w:p>
        </w:tc>
      </w:tr>
      <w:tr w:rsidR="000F6EE6">
        <w:trPr>
          <w:trHeight w:val="230"/>
        </w:trPr>
        <w:tc>
          <w:tcPr>
            <w:tcW w:w="4763" w:type="dxa"/>
            <w:tcBorders>
              <w:bottom w:val="nil"/>
            </w:tcBorders>
          </w:tcPr>
          <w:p w:rsidR="000F6EE6" w:rsidRDefault="00AB68B9" w:rsidP="00A61849">
            <w:pPr>
              <w:pStyle w:val="TableParagraph"/>
              <w:ind w:left="1864" w:right="1857"/>
              <w:jc w:val="both"/>
              <w:rPr>
                <w:sz w:val="20"/>
              </w:rPr>
            </w:pPr>
            <w:proofErr w:type="spellStart"/>
            <w:r>
              <w:rPr>
                <w:sz w:val="20"/>
              </w:rPr>
              <w:t>SEm</w:t>
            </w:r>
            <w:proofErr w:type="spellEnd"/>
            <w:r>
              <w:rPr>
                <w:sz w:val="20"/>
              </w:rPr>
              <w:t>+</w:t>
            </w:r>
          </w:p>
        </w:tc>
        <w:tc>
          <w:tcPr>
            <w:tcW w:w="744" w:type="dxa"/>
          </w:tcPr>
          <w:p w:rsidR="000F6EE6" w:rsidRDefault="00AB68B9" w:rsidP="00A61849">
            <w:pPr>
              <w:pStyle w:val="TableParagraph"/>
              <w:ind w:left="119" w:right="115"/>
              <w:jc w:val="both"/>
              <w:rPr>
                <w:b/>
                <w:sz w:val="20"/>
              </w:rPr>
            </w:pPr>
            <w:r>
              <w:rPr>
                <w:b/>
                <w:sz w:val="20"/>
              </w:rPr>
              <w:t>0.20</w:t>
            </w:r>
          </w:p>
        </w:tc>
        <w:tc>
          <w:tcPr>
            <w:tcW w:w="749" w:type="dxa"/>
          </w:tcPr>
          <w:p w:rsidR="000F6EE6" w:rsidRDefault="00AB68B9" w:rsidP="00A61849">
            <w:pPr>
              <w:pStyle w:val="TableParagraph"/>
              <w:ind w:left="115" w:right="115"/>
              <w:jc w:val="both"/>
              <w:rPr>
                <w:b/>
                <w:sz w:val="20"/>
              </w:rPr>
            </w:pPr>
            <w:r>
              <w:rPr>
                <w:b/>
                <w:sz w:val="20"/>
              </w:rPr>
              <w:t>1.07</w:t>
            </w:r>
          </w:p>
        </w:tc>
        <w:tc>
          <w:tcPr>
            <w:tcW w:w="931" w:type="dxa"/>
          </w:tcPr>
          <w:p w:rsidR="000F6EE6" w:rsidRDefault="00AB68B9" w:rsidP="00A61849">
            <w:pPr>
              <w:pStyle w:val="TableParagraph"/>
              <w:ind w:left="288"/>
              <w:jc w:val="both"/>
              <w:rPr>
                <w:b/>
                <w:sz w:val="20"/>
              </w:rPr>
            </w:pPr>
            <w:r>
              <w:rPr>
                <w:b/>
                <w:sz w:val="20"/>
              </w:rPr>
              <w:t>1.99</w:t>
            </w:r>
          </w:p>
        </w:tc>
        <w:tc>
          <w:tcPr>
            <w:tcW w:w="931" w:type="dxa"/>
          </w:tcPr>
          <w:p w:rsidR="000F6EE6" w:rsidRDefault="00AB68B9" w:rsidP="00A61849">
            <w:pPr>
              <w:pStyle w:val="TableParagraph"/>
              <w:ind w:left="168" w:right="158"/>
              <w:jc w:val="both"/>
              <w:rPr>
                <w:b/>
                <w:sz w:val="20"/>
              </w:rPr>
            </w:pPr>
            <w:r>
              <w:rPr>
                <w:b/>
                <w:sz w:val="20"/>
              </w:rPr>
              <w:t>2.80</w:t>
            </w:r>
          </w:p>
        </w:tc>
        <w:tc>
          <w:tcPr>
            <w:tcW w:w="1209" w:type="dxa"/>
          </w:tcPr>
          <w:p w:rsidR="000F6EE6" w:rsidRDefault="00AB68B9" w:rsidP="00A61849">
            <w:pPr>
              <w:pStyle w:val="TableParagraph"/>
              <w:ind w:left="159" w:right="147"/>
              <w:jc w:val="both"/>
              <w:rPr>
                <w:b/>
                <w:sz w:val="20"/>
              </w:rPr>
            </w:pPr>
            <w:r>
              <w:rPr>
                <w:b/>
                <w:sz w:val="20"/>
              </w:rPr>
              <w:t>3.31</w:t>
            </w:r>
          </w:p>
        </w:tc>
        <w:tc>
          <w:tcPr>
            <w:tcW w:w="749" w:type="dxa"/>
          </w:tcPr>
          <w:p w:rsidR="000F6EE6" w:rsidRDefault="00AB68B9" w:rsidP="00A61849">
            <w:pPr>
              <w:pStyle w:val="TableParagraph"/>
              <w:ind w:left="126" w:right="113"/>
              <w:jc w:val="both"/>
              <w:rPr>
                <w:b/>
                <w:sz w:val="20"/>
              </w:rPr>
            </w:pPr>
            <w:r>
              <w:rPr>
                <w:b/>
                <w:sz w:val="20"/>
              </w:rPr>
              <w:t>0.24</w:t>
            </w:r>
          </w:p>
        </w:tc>
        <w:tc>
          <w:tcPr>
            <w:tcW w:w="744" w:type="dxa"/>
          </w:tcPr>
          <w:p w:rsidR="000F6EE6" w:rsidRDefault="00AB68B9" w:rsidP="00A61849">
            <w:pPr>
              <w:pStyle w:val="TableParagraph"/>
              <w:ind w:left="123" w:right="115"/>
              <w:jc w:val="both"/>
              <w:rPr>
                <w:b/>
                <w:sz w:val="20"/>
              </w:rPr>
            </w:pPr>
            <w:r>
              <w:rPr>
                <w:b/>
                <w:sz w:val="20"/>
              </w:rPr>
              <w:t>1.13</w:t>
            </w:r>
          </w:p>
        </w:tc>
        <w:tc>
          <w:tcPr>
            <w:tcW w:w="936" w:type="dxa"/>
          </w:tcPr>
          <w:p w:rsidR="000F6EE6" w:rsidRDefault="00AB68B9" w:rsidP="00A61849">
            <w:pPr>
              <w:pStyle w:val="TableParagraph"/>
              <w:ind w:left="172" w:right="163"/>
              <w:jc w:val="both"/>
              <w:rPr>
                <w:b/>
                <w:sz w:val="20"/>
              </w:rPr>
            </w:pPr>
            <w:r>
              <w:rPr>
                <w:b/>
                <w:sz w:val="20"/>
              </w:rPr>
              <w:t>2.39</w:t>
            </w:r>
          </w:p>
        </w:tc>
        <w:tc>
          <w:tcPr>
            <w:tcW w:w="931" w:type="dxa"/>
          </w:tcPr>
          <w:p w:rsidR="000F6EE6" w:rsidRDefault="00AB68B9" w:rsidP="00A61849">
            <w:pPr>
              <w:pStyle w:val="TableParagraph"/>
              <w:ind w:left="170" w:right="156"/>
              <w:jc w:val="both"/>
              <w:rPr>
                <w:b/>
                <w:sz w:val="20"/>
              </w:rPr>
            </w:pPr>
            <w:r>
              <w:rPr>
                <w:b/>
                <w:sz w:val="20"/>
              </w:rPr>
              <w:t>3.02</w:t>
            </w:r>
          </w:p>
        </w:tc>
        <w:tc>
          <w:tcPr>
            <w:tcW w:w="1292" w:type="dxa"/>
          </w:tcPr>
          <w:p w:rsidR="000F6EE6" w:rsidRDefault="00AB68B9" w:rsidP="00A61849">
            <w:pPr>
              <w:pStyle w:val="TableParagraph"/>
              <w:ind w:left="205" w:right="185"/>
              <w:jc w:val="both"/>
              <w:rPr>
                <w:b/>
                <w:sz w:val="20"/>
              </w:rPr>
            </w:pPr>
            <w:r>
              <w:rPr>
                <w:b/>
                <w:sz w:val="20"/>
              </w:rPr>
              <w:t>3.36</w:t>
            </w:r>
          </w:p>
        </w:tc>
      </w:tr>
      <w:tr w:rsidR="000F6EE6">
        <w:trPr>
          <w:trHeight w:val="230"/>
        </w:trPr>
        <w:tc>
          <w:tcPr>
            <w:tcW w:w="4763" w:type="dxa"/>
            <w:tcBorders>
              <w:top w:val="nil"/>
            </w:tcBorders>
          </w:tcPr>
          <w:p w:rsidR="000F6EE6" w:rsidRDefault="00AB68B9" w:rsidP="00A61849">
            <w:pPr>
              <w:pStyle w:val="TableParagraph"/>
              <w:ind w:left="1867" w:right="1854"/>
              <w:jc w:val="both"/>
              <w:rPr>
                <w:sz w:val="20"/>
              </w:rPr>
            </w:pPr>
            <w:r>
              <w:rPr>
                <w:sz w:val="20"/>
              </w:rPr>
              <w:t>CD at</w:t>
            </w:r>
            <w:r>
              <w:rPr>
                <w:spacing w:val="3"/>
                <w:sz w:val="20"/>
              </w:rPr>
              <w:t xml:space="preserve"> </w:t>
            </w:r>
            <w:r>
              <w:rPr>
                <w:sz w:val="20"/>
              </w:rPr>
              <w:t>5%</w:t>
            </w:r>
          </w:p>
        </w:tc>
        <w:tc>
          <w:tcPr>
            <w:tcW w:w="744" w:type="dxa"/>
          </w:tcPr>
          <w:p w:rsidR="000F6EE6" w:rsidRDefault="00AB68B9" w:rsidP="00A61849">
            <w:pPr>
              <w:pStyle w:val="TableParagraph"/>
              <w:ind w:left="119" w:right="115"/>
              <w:jc w:val="both"/>
              <w:rPr>
                <w:b/>
                <w:sz w:val="20"/>
              </w:rPr>
            </w:pPr>
            <w:r>
              <w:rPr>
                <w:b/>
                <w:sz w:val="20"/>
              </w:rPr>
              <w:t>0.59</w:t>
            </w:r>
          </w:p>
        </w:tc>
        <w:tc>
          <w:tcPr>
            <w:tcW w:w="749" w:type="dxa"/>
          </w:tcPr>
          <w:p w:rsidR="000F6EE6" w:rsidRDefault="00AB68B9" w:rsidP="00A61849">
            <w:pPr>
              <w:pStyle w:val="TableParagraph"/>
              <w:ind w:left="115" w:right="115"/>
              <w:jc w:val="both"/>
              <w:rPr>
                <w:b/>
                <w:sz w:val="20"/>
              </w:rPr>
            </w:pPr>
            <w:r>
              <w:rPr>
                <w:b/>
                <w:sz w:val="20"/>
              </w:rPr>
              <w:t>3.19</w:t>
            </w:r>
          </w:p>
        </w:tc>
        <w:tc>
          <w:tcPr>
            <w:tcW w:w="931" w:type="dxa"/>
          </w:tcPr>
          <w:p w:rsidR="000F6EE6" w:rsidRDefault="00AB68B9" w:rsidP="00A61849">
            <w:pPr>
              <w:pStyle w:val="TableParagraph"/>
              <w:ind w:left="288"/>
              <w:jc w:val="both"/>
              <w:rPr>
                <w:b/>
                <w:sz w:val="20"/>
              </w:rPr>
            </w:pPr>
            <w:r>
              <w:rPr>
                <w:b/>
                <w:sz w:val="20"/>
              </w:rPr>
              <w:t>5.96</w:t>
            </w:r>
          </w:p>
        </w:tc>
        <w:tc>
          <w:tcPr>
            <w:tcW w:w="931" w:type="dxa"/>
          </w:tcPr>
          <w:p w:rsidR="000F6EE6" w:rsidRDefault="00AB68B9" w:rsidP="00A61849">
            <w:pPr>
              <w:pStyle w:val="TableParagraph"/>
              <w:ind w:left="168" w:right="158"/>
              <w:jc w:val="both"/>
              <w:rPr>
                <w:b/>
                <w:sz w:val="20"/>
              </w:rPr>
            </w:pPr>
            <w:r>
              <w:rPr>
                <w:b/>
                <w:sz w:val="20"/>
              </w:rPr>
              <w:t>8.39</w:t>
            </w:r>
          </w:p>
        </w:tc>
        <w:tc>
          <w:tcPr>
            <w:tcW w:w="1209" w:type="dxa"/>
          </w:tcPr>
          <w:p w:rsidR="000F6EE6" w:rsidRDefault="00AB68B9" w:rsidP="00A61849">
            <w:pPr>
              <w:pStyle w:val="TableParagraph"/>
              <w:ind w:left="159" w:right="147"/>
              <w:jc w:val="both"/>
              <w:rPr>
                <w:b/>
                <w:sz w:val="20"/>
              </w:rPr>
            </w:pPr>
            <w:r>
              <w:rPr>
                <w:b/>
                <w:sz w:val="20"/>
              </w:rPr>
              <w:t>9.91</w:t>
            </w:r>
          </w:p>
        </w:tc>
        <w:tc>
          <w:tcPr>
            <w:tcW w:w="749" w:type="dxa"/>
          </w:tcPr>
          <w:p w:rsidR="000F6EE6" w:rsidRDefault="00AB68B9" w:rsidP="00A61849">
            <w:pPr>
              <w:pStyle w:val="TableParagraph"/>
              <w:ind w:left="126" w:right="113"/>
              <w:jc w:val="both"/>
              <w:rPr>
                <w:b/>
                <w:sz w:val="20"/>
              </w:rPr>
            </w:pPr>
            <w:r>
              <w:rPr>
                <w:b/>
                <w:sz w:val="20"/>
              </w:rPr>
              <w:t>0.73</w:t>
            </w:r>
          </w:p>
        </w:tc>
        <w:tc>
          <w:tcPr>
            <w:tcW w:w="744" w:type="dxa"/>
          </w:tcPr>
          <w:p w:rsidR="000F6EE6" w:rsidRDefault="00AB68B9" w:rsidP="00A61849">
            <w:pPr>
              <w:pStyle w:val="TableParagraph"/>
              <w:ind w:left="123" w:right="115"/>
              <w:jc w:val="both"/>
              <w:rPr>
                <w:b/>
                <w:sz w:val="20"/>
              </w:rPr>
            </w:pPr>
            <w:r>
              <w:rPr>
                <w:b/>
                <w:sz w:val="20"/>
              </w:rPr>
              <w:t>3.39</w:t>
            </w:r>
          </w:p>
        </w:tc>
        <w:tc>
          <w:tcPr>
            <w:tcW w:w="936" w:type="dxa"/>
          </w:tcPr>
          <w:p w:rsidR="000F6EE6" w:rsidRDefault="00AB68B9" w:rsidP="00A61849">
            <w:pPr>
              <w:pStyle w:val="TableParagraph"/>
              <w:ind w:left="172" w:right="163"/>
              <w:jc w:val="both"/>
              <w:rPr>
                <w:b/>
                <w:sz w:val="20"/>
              </w:rPr>
            </w:pPr>
            <w:r>
              <w:rPr>
                <w:b/>
                <w:sz w:val="20"/>
              </w:rPr>
              <w:t>7.16</w:t>
            </w:r>
          </w:p>
        </w:tc>
        <w:tc>
          <w:tcPr>
            <w:tcW w:w="931" w:type="dxa"/>
          </w:tcPr>
          <w:p w:rsidR="000F6EE6" w:rsidRDefault="00AB68B9" w:rsidP="00A61849">
            <w:pPr>
              <w:pStyle w:val="TableParagraph"/>
              <w:ind w:left="170" w:right="156"/>
              <w:jc w:val="both"/>
              <w:rPr>
                <w:b/>
                <w:sz w:val="20"/>
              </w:rPr>
            </w:pPr>
            <w:r>
              <w:rPr>
                <w:b/>
                <w:sz w:val="20"/>
              </w:rPr>
              <w:t>9.05</w:t>
            </w:r>
          </w:p>
        </w:tc>
        <w:tc>
          <w:tcPr>
            <w:tcW w:w="1292" w:type="dxa"/>
          </w:tcPr>
          <w:p w:rsidR="000F6EE6" w:rsidRDefault="00AB68B9" w:rsidP="00A61849">
            <w:pPr>
              <w:pStyle w:val="TableParagraph"/>
              <w:ind w:left="205" w:right="181"/>
              <w:jc w:val="both"/>
              <w:rPr>
                <w:b/>
                <w:sz w:val="20"/>
              </w:rPr>
            </w:pPr>
            <w:r>
              <w:rPr>
                <w:b/>
                <w:sz w:val="20"/>
              </w:rPr>
              <w:t>10.07</w:t>
            </w:r>
          </w:p>
        </w:tc>
      </w:tr>
    </w:tbl>
    <w:p w:rsidR="000F6EE6" w:rsidRDefault="000F6EE6" w:rsidP="00A61849">
      <w:pPr>
        <w:jc w:val="both"/>
        <w:rPr>
          <w:sz w:val="20"/>
        </w:rPr>
        <w:sectPr w:rsidR="000F6EE6">
          <w:pgSz w:w="16840" w:h="11910" w:orient="landscape"/>
          <w:pgMar w:top="3140" w:right="1300" w:bottom="940" w:left="1320" w:header="893" w:footer="744" w:gutter="0"/>
          <w:cols w:space="720"/>
        </w:sectPr>
      </w:pPr>
    </w:p>
    <w:p w:rsidR="000F6EE6" w:rsidRDefault="00AB68B9" w:rsidP="00A61849">
      <w:pPr>
        <w:pStyle w:val="Heading2"/>
        <w:spacing w:before="3" w:after="44"/>
        <w:ind w:left="2081" w:right="2109"/>
        <w:jc w:val="both"/>
      </w:pPr>
      <w:r>
        <w:lastRenderedPageBreak/>
        <w:t>Table</w:t>
      </w:r>
      <w:r>
        <w:rPr>
          <w:spacing w:val="-3"/>
        </w:rPr>
        <w:t xml:space="preserve"> </w:t>
      </w:r>
      <w:r>
        <w:t>3:</w:t>
      </w:r>
      <w:r>
        <w:rPr>
          <w:spacing w:val="-2"/>
        </w:rPr>
        <w:t xml:space="preserve"> </w:t>
      </w:r>
      <w:r>
        <w:t>Leaf</w:t>
      </w:r>
      <w:r>
        <w:rPr>
          <w:spacing w:val="-3"/>
        </w:rPr>
        <w:t xml:space="preserve"> </w:t>
      </w:r>
      <w:r>
        <w:t>area</w:t>
      </w:r>
      <w:r>
        <w:rPr>
          <w:spacing w:val="-6"/>
        </w:rPr>
        <w:t xml:space="preserve"> </w:t>
      </w:r>
      <w:r>
        <w:t>of</w:t>
      </w:r>
      <w:r>
        <w:rPr>
          <w:spacing w:val="-6"/>
        </w:rPr>
        <w:t xml:space="preserve"> </w:t>
      </w:r>
      <w:r>
        <w:t>wheat</w:t>
      </w:r>
      <w:r>
        <w:rPr>
          <w:spacing w:val="1"/>
        </w:rPr>
        <w:t xml:space="preserve"> </w:t>
      </w:r>
      <w:r>
        <w:t>as</w:t>
      </w:r>
      <w:r>
        <w:rPr>
          <w:spacing w:val="-1"/>
        </w:rPr>
        <w:t xml:space="preserve"> </w:t>
      </w:r>
      <w:r>
        <w:t>affected</w:t>
      </w:r>
      <w:r>
        <w:rPr>
          <w:spacing w:val="-4"/>
        </w:rPr>
        <w:t xml:space="preserve"> </w:t>
      </w:r>
      <w:r>
        <w:t>by</w:t>
      </w:r>
      <w:r>
        <w:rPr>
          <w:spacing w:val="-1"/>
        </w:rPr>
        <w:t xml:space="preserve"> </w:t>
      </w:r>
      <w:r>
        <w:t>integrated</w:t>
      </w:r>
      <w:r>
        <w:rPr>
          <w:spacing w:val="-4"/>
        </w:rPr>
        <w:t xml:space="preserve"> </w:t>
      </w:r>
      <w:r>
        <w:t>nutrient</w:t>
      </w:r>
      <w:r>
        <w:rPr>
          <w:spacing w:val="1"/>
        </w:rPr>
        <w:t xml:space="preserve"> </w:t>
      </w:r>
      <w:r>
        <w:t>management</w:t>
      </w:r>
    </w:p>
    <w:tbl>
      <w:tblPr>
        <w:tblW w:w="0" w:type="auto"/>
        <w:tblInd w:w="4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123"/>
        <w:gridCol w:w="1997"/>
        <w:gridCol w:w="2180"/>
      </w:tblGrid>
      <w:tr w:rsidR="000F6EE6">
        <w:trPr>
          <w:trHeight w:val="230"/>
        </w:trPr>
        <w:tc>
          <w:tcPr>
            <w:tcW w:w="9123" w:type="dxa"/>
            <w:vMerge w:val="restart"/>
          </w:tcPr>
          <w:p w:rsidR="000F6EE6" w:rsidRDefault="000F6EE6" w:rsidP="00A61849">
            <w:pPr>
              <w:pStyle w:val="TableParagraph"/>
              <w:spacing w:before="7" w:line="240" w:lineRule="auto"/>
              <w:jc w:val="both"/>
              <w:rPr>
                <w:b/>
                <w:sz w:val="19"/>
              </w:rPr>
            </w:pPr>
          </w:p>
          <w:p w:rsidR="000F6EE6" w:rsidRDefault="00AB68B9" w:rsidP="00A61849">
            <w:pPr>
              <w:pStyle w:val="TableParagraph"/>
              <w:spacing w:line="224" w:lineRule="exact"/>
              <w:ind w:left="4047" w:right="4037"/>
              <w:jc w:val="both"/>
              <w:rPr>
                <w:b/>
                <w:sz w:val="20"/>
              </w:rPr>
            </w:pPr>
            <w:r>
              <w:rPr>
                <w:b/>
                <w:sz w:val="20"/>
              </w:rPr>
              <w:t>Treatments</w:t>
            </w:r>
          </w:p>
        </w:tc>
        <w:tc>
          <w:tcPr>
            <w:tcW w:w="4177" w:type="dxa"/>
            <w:gridSpan w:val="2"/>
          </w:tcPr>
          <w:p w:rsidR="000F6EE6" w:rsidRDefault="00AB68B9" w:rsidP="00A61849">
            <w:pPr>
              <w:pStyle w:val="TableParagraph"/>
              <w:ind w:left="1417" w:right="1398"/>
              <w:jc w:val="both"/>
              <w:rPr>
                <w:b/>
                <w:sz w:val="20"/>
              </w:rPr>
            </w:pPr>
            <w:r>
              <w:rPr>
                <w:b/>
                <w:sz w:val="20"/>
              </w:rPr>
              <w:t>LAI</w:t>
            </w:r>
            <w:r>
              <w:rPr>
                <w:b/>
                <w:spacing w:val="2"/>
                <w:sz w:val="20"/>
              </w:rPr>
              <w:t xml:space="preserve"> </w:t>
            </w:r>
            <w:r>
              <w:rPr>
                <w:b/>
                <w:sz w:val="20"/>
              </w:rPr>
              <w:t>at</w:t>
            </w:r>
            <w:r>
              <w:rPr>
                <w:b/>
                <w:spacing w:val="-2"/>
                <w:sz w:val="20"/>
              </w:rPr>
              <w:t xml:space="preserve"> </w:t>
            </w:r>
            <w:r>
              <w:rPr>
                <w:b/>
                <w:sz w:val="20"/>
              </w:rPr>
              <w:t>anthesis</w:t>
            </w:r>
          </w:p>
        </w:tc>
      </w:tr>
      <w:tr w:rsidR="000F6EE6">
        <w:trPr>
          <w:trHeight w:val="230"/>
        </w:trPr>
        <w:tc>
          <w:tcPr>
            <w:tcW w:w="9123" w:type="dxa"/>
            <w:vMerge/>
            <w:tcBorders>
              <w:top w:val="nil"/>
            </w:tcBorders>
          </w:tcPr>
          <w:p w:rsidR="000F6EE6" w:rsidRDefault="000F6EE6" w:rsidP="00A61849">
            <w:pPr>
              <w:jc w:val="both"/>
              <w:rPr>
                <w:sz w:val="2"/>
                <w:szCs w:val="2"/>
              </w:rPr>
            </w:pPr>
          </w:p>
        </w:tc>
        <w:tc>
          <w:tcPr>
            <w:tcW w:w="1997" w:type="dxa"/>
          </w:tcPr>
          <w:p w:rsidR="000F6EE6" w:rsidRDefault="00AB68B9" w:rsidP="00A61849">
            <w:pPr>
              <w:pStyle w:val="TableParagraph"/>
              <w:ind w:left="649" w:right="631"/>
              <w:jc w:val="both"/>
              <w:rPr>
                <w:b/>
                <w:sz w:val="20"/>
              </w:rPr>
            </w:pPr>
            <w:r>
              <w:rPr>
                <w:b/>
                <w:sz w:val="20"/>
              </w:rPr>
              <w:t>20</w:t>
            </w:r>
            <w:r w:rsidR="00A61849">
              <w:rPr>
                <w:b/>
                <w:sz w:val="20"/>
              </w:rPr>
              <w:t>20</w:t>
            </w:r>
            <w:r>
              <w:rPr>
                <w:b/>
                <w:sz w:val="20"/>
              </w:rPr>
              <w:t>-</w:t>
            </w:r>
            <w:r w:rsidR="00A61849">
              <w:rPr>
                <w:b/>
                <w:sz w:val="20"/>
              </w:rPr>
              <w:t>21</w:t>
            </w:r>
          </w:p>
        </w:tc>
        <w:tc>
          <w:tcPr>
            <w:tcW w:w="2180" w:type="dxa"/>
          </w:tcPr>
          <w:p w:rsidR="000F6EE6" w:rsidRDefault="00AB68B9" w:rsidP="00A61849">
            <w:pPr>
              <w:pStyle w:val="TableParagraph"/>
              <w:ind w:left="740" w:right="722"/>
              <w:jc w:val="both"/>
              <w:rPr>
                <w:b/>
                <w:sz w:val="20"/>
              </w:rPr>
            </w:pPr>
            <w:r>
              <w:rPr>
                <w:b/>
                <w:sz w:val="20"/>
              </w:rPr>
              <w:t>20</w:t>
            </w:r>
            <w:r w:rsidR="00A61849">
              <w:rPr>
                <w:b/>
                <w:sz w:val="20"/>
              </w:rPr>
              <w:t>21-22</w:t>
            </w:r>
          </w:p>
        </w:tc>
      </w:tr>
      <w:tr w:rsidR="000F6EE6">
        <w:trPr>
          <w:trHeight w:val="230"/>
        </w:trPr>
        <w:tc>
          <w:tcPr>
            <w:tcW w:w="9123" w:type="dxa"/>
          </w:tcPr>
          <w:p w:rsidR="000F6EE6" w:rsidRDefault="00AB68B9" w:rsidP="00A61849">
            <w:pPr>
              <w:pStyle w:val="TableParagraph"/>
              <w:spacing w:line="211" w:lineRule="exact"/>
              <w:ind w:left="201"/>
              <w:jc w:val="both"/>
              <w:rPr>
                <w:sz w:val="20"/>
              </w:rPr>
            </w:pPr>
            <w:r>
              <w:rPr>
                <w:sz w:val="20"/>
              </w:rPr>
              <w:t>T</w:t>
            </w:r>
            <w:r>
              <w:rPr>
                <w:sz w:val="20"/>
                <w:vertAlign w:val="subscript"/>
              </w:rPr>
              <w:t>1</w:t>
            </w:r>
            <w:r>
              <w:rPr>
                <w:sz w:val="20"/>
              </w:rPr>
              <w:t>. Control</w:t>
            </w:r>
          </w:p>
        </w:tc>
        <w:tc>
          <w:tcPr>
            <w:tcW w:w="1997" w:type="dxa"/>
          </w:tcPr>
          <w:p w:rsidR="000F6EE6" w:rsidRDefault="00AB68B9" w:rsidP="00A61849">
            <w:pPr>
              <w:pStyle w:val="TableParagraph"/>
              <w:spacing w:line="211" w:lineRule="exact"/>
              <w:ind w:left="649" w:right="631"/>
              <w:jc w:val="both"/>
              <w:rPr>
                <w:sz w:val="20"/>
              </w:rPr>
            </w:pPr>
            <w:r>
              <w:rPr>
                <w:sz w:val="20"/>
              </w:rPr>
              <w:t>3.02</w:t>
            </w:r>
          </w:p>
        </w:tc>
        <w:tc>
          <w:tcPr>
            <w:tcW w:w="2180" w:type="dxa"/>
          </w:tcPr>
          <w:p w:rsidR="000F6EE6" w:rsidRDefault="00AB68B9" w:rsidP="00A61849">
            <w:pPr>
              <w:pStyle w:val="TableParagraph"/>
              <w:spacing w:line="211" w:lineRule="exact"/>
              <w:ind w:left="740" w:right="722"/>
              <w:jc w:val="both"/>
              <w:rPr>
                <w:sz w:val="20"/>
              </w:rPr>
            </w:pPr>
            <w:r>
              <w:rPr>
                <w:sz w:val="20"/>
              </w:rPr>
              <w:t>3.05</w:t>
            </w:r>
          </w:p>
        </w:tc>
      </w:tr>
      <w:tr w:rsidR="000F6EE6">
        <w:trPr>
          <w:trHeight w:val="230"/>
        </w:trPr>
        <w:tc>
          <w:tcPr>
            <w:tcW w:w="9123" w:type="dxa"/>
          </w:tcPr>
          <w:p w:rsidR="000F6EE6" w:rsidRDefault="00AB68B9" w:rsidP="00A61849">
            <w:pPr>
              <w:pStyle w:val="TableParagraph"/>
              <w:ind w:left="201"/>
              <w:jc w:val="both"/>
              <w:rPr>
                <w:sz w:val="20"/>
              </w:rPr>
            </w:pPr>
            <w:r>
              <w:rPr>
                <w:sz w:val="20"/>
              </w:rPr>
              <w:t>T</w:t>
            </w:r>
            <w:r>
              <w:rPr>
                <w:sz w:val="20"/>
                <w:vertAlign w:val="subscript"/>
              </w:rPr>
              <w:t>2</w:t>
            </w:r>
            <w:r>
              <w:rPr>
                <w:sz w:val="20"/>
              </w:rPr>
              <w:t>.</w:t>
            </w:r>
            <w:r>
              <w:rPr>
                <w:spacing w:val="2"/>
                <w:sz w:val="20"/>
              </w:rPr>
              <w:t xml:space="preserve"> </w:t>
            </w:r>
            <w:r>
              <w:rPr>
                <w:sz w:val="20"/>
              </w:rPr>
              <w:t>100%</w:t>
            </w:r>
            <w:r>
              <w:rPr>
                <w:spacing w:val="-4"/>
                <w:sz w:val="20"/>
              </w:rPr>
              <w:t xml:space="preserve"> </w:t>
            </w:r>
            <w:r>
              <w:rPr>
                <w:sz w:val="20"/>
              </w:rPr>
              <w:t>RDN+</w:t>
            </w:r>
            <w:r>
              <w:rPr>
                <w:spacing w:val="2"/>
                <w:sz w:val="20"/>
              </w:rPr>
              <w:t xml:space="preserve"> </w:t>
            </w:r>
            <w:r>
              <w:rPr>
                <w:sz w:val="20"/>
              </w:rPr>
              <w:t>25%</w:t>
            </w:r>
            <w:r>
              <w:rPr>
                <w:spacing w:val="-4"/>
                <w:sz w:val="20"/>
              </w:rPr>
              <w:t xml:space="preserve"> </w:t>
            </w:r>
            <w:r>
              <w:rPr>
                <w:sz w:val="20"/>
              </w:rPr>
              <w:t>N</w:t>
            </w:r>
            <w:r>
              <w:rPr>
                <w:spacing w:val="-5"/>
                <w:sz w:val="20"/>
              </w:rPr>
              <w:t xml:space="preserve"> </w:t>
            </w:r>
            <w:r>
              <w:rPr>
                <w:sz w:val="20"/>
              </w:rPr>
              <w:t>through</w:t>
            </w:r>
            <w:r>
              <w:rPr>
                <w:spacing w:val="5"/>
                <w:sz w:val="20"/>
              </w:rPr>
              <w:t xml:space="preserve"> </w:t>
            </w:r>
            <w:r>
              <w:rPr>
                <w:sz w:val="20"/>
              </w:rPr>
              <w:t>FYM</w:t>
            </w:r>
          </w:p>
        </w:tc>
        <w:tc>
          <w:tcPr>
            <w:tcW w:w="1997" w:type="dxa"/>
          </w:tcPr>
          <w:p w:rsidR="000F6EE6" w:rsidRDefault="00AB68B9" w:rsidP="00A61849">
            <w:pPr>
              <w:pStyle w:val="TableParagraph"/>
              <w:ind w:left="649" w:right="631"/>
              <w:jc w:val="both"/>
              <w:rPr>
                <w:sz w:val="20"/>
              </w:rPr>
            </w:pPr>
            <w:r>
              <w:rPr>
                <w:sz w:val="20"/>
              </w:rPr>
              <w:t>4.81</w:t>
            </w:r>
          </w:p>
        </w:tc>
        <w:tc>
          <w:tcPr>
            <w:tcW w:w="2180" w:type="dxa"/>
          </w:tcPr>
          <w:p w:rsidR="000F6EE6" w:rsidRDefault="00AB68B9" w:rsidP="00A61849">
            <w:pPr>
              <w:pStyle w:val="TableParagraph"/>
              <w:ind w:left="740" w:right="722"/>
              <w:jc w:val="both"/>
              <w:rPr>
                <w:sz w:val="20"/>
              </w:rPr>
            </w:pPr>
            <w:r>
              <w:rPr>
                <w:sz w:val="20"/>
              </w:rPr>
              <w:t>4.89</w:t>
            </w:r>
          </w:p>
        </w:tc>
      </w:tr>
      <w:tr w:rsidR="000F6EE6">
        <w:trPr>
          <w:trHeight w:val="230"/>
        </w:trPr>
        <w:tc>
          <w:tcPr>
            <w:tcW w:w="9123" w:type="dxa"/>
          </w:tcPr>
          <w:p w:rsidR="000F6EE6" w:rsidRDefault="00AB68B9" w:rsidP="00A61849">
            <w:pPr>
              <w:pStyle w:val="TableParagraph"/>
              <w:ind w:left="201"/>
              <w:jc w:val="both"/>
              <w:rPr>
                <w:sz w:val="20"/>
              </w:rPr>
            </w:pPr>
            <w:r>
              <w:rPr>
                <w:sz w:val="20"/>
              </w:rPr>
              <w:t>T</w:t>
            </w:r>
            <w:r>
              <w:rPr>
                <w:sz w:val="20"/>
                <w:vertAlign w:val="subscript"/>
              </w:rPr>
              <w:t>3</w:t>
            </w:r>
            <w:r>
              <w:rPr>
                <w:sz w:val="20"/>
              </w:rPr>
              <w:t>.100%RDN+</w:t>
            </w:r>
            <w:r>
              <w:rPr>
                <w:spacing w:val="-4"/>
                <w:sz w:val="20"/>
              </w:rPr>
              <w:t xml:space="preserve"> </w:t>
            </w:r>
            <w:r>
              <w:rPr>
                <w:sz w:val="20"/>
              </w:rPr>
              <w:t>25%</w:t>
            </w:r>
            <w:r>
              <w:rPr>
                <w:spacing w:val="-4"/>
                <w:sz w:val="20"/>
              </w:rPr>
              <w:t xml:space="preserve"> </w:t>
            </w:r>
            <w:r>
              <w:rPr>
                <w:sz w:val="20"/>
              </w:rPr>
              <w:t>N</w:t>
            </w:r>
            <w:r>
              <w:rPr>
                <w:spacing w:val="-6"/>
                <w:sz w:val="20"/>
              </w:rPr>
              <w:t xml:space="preserve"> </w:t>
            </w:r>
            <w:r>
              <w:rPr>
                <w:sz w:val="20"/>
              </w:rPr>
              <w:t>through</w:t>
            </w:r>
            <w:r>
              <w:rPr>
                <w:spacing w:val="1"/>
                <w:sz w:val="20"/>
              </w:rPr>
              <w:t xml:space="preserve"> </w:t>
            </w:r>
            <w:r>
              <w:rPr>
                <w:sz w:val="20"/>
              </w:rPr>
              <w:t>vermicompost</w:t>
            </w:r>
          </w:p>
        </w:tc>
        <w:tc>
          <w:tcPr>
            <w:tcW w:w="1997" w:type="dxa"/>
          </w:tcPr>
          <w:p w:rsidR="000F6EE6" w:rsidRDefault="00AB68B9" w:rsidP="00A61849">
            <w:pPr>
              <w:pStyle w:val="TableParagraph"/>
              <w:ind w:left="649" w:right="631"/>
              <w:jc w:val="both"/>
              <w:rPr>
                <w:sz w:val="20"/>
              </w:rPr>
            </w:pPr>
            <w:r>
              <w:rPr>
                <w:sz w:val="20"/>
              </w:rPr>
              <w:t>4.92</w:t>
            </w:r>
          </w:p>
        </w:tc>
        <w:tc>
          <w:tcPr>
            <w:tcW w:w="2180" w:type="dxa"/>
          </w:tcPr>
          <w:p w:rsidR="000F6EE6" w:rsidRDefault="00AB68B9" w:rsidP="00A61849">
            <w:pPr>
              <w:pStyle w:val="TableParagraph"/>
              <w:ind w:left="740" w:right="722"/>
              <w:jc w:val="both"/>
              <w:rPr>
                <w:sz w:val="20"/>
              </w:rPr>
            </w:pPr>
            <w:r>
              <w:rPr>
                <w:sz w:val="20"/>
              </w:rPr>
              <w:t>5.02</w:t>
            </w:r>
          </w:p>
        </w:tc>
      </w:tr>
      <w:tr w:rsidR="000F6EE6">
        <w:trPr>
          <w:trHeight w:val="230"/>
        </w:trPr>
        <w:tc>
          <w:tcPr>
            <w:tcW w:w="9123" w:type="dxa"/>
          </w:tcPr>
          <w:p w:rsidR="000F6EE6" w:rsidRDefault="00AB68B9" w:rsidP="00A61849">
            <w:pPr>
              <w:pStyle w:val="TableParagraph"/>
              <w:ind w:left="201"/>
              <w:jc w:val="both"/>
              <w:rPr>
                <w:sz w:val="20"/>
              </w:rPr>
            </w:pPr>
            <w:r>
              <w:rPr>
                <w:sz w:val="20"/>
              </w:rPr>
              <w:t>T</w:t>
            </w:r>
            <w:r>
              <w:rPr>
                <w:sz w:val="20"/>
                <w:vertAlign w:val="subscript"/>
              </w:rPr>
              <w:t>4</w:t>
            </w:r>
            <w:r>
              <w:rPr>
                <w:sz w:val="20"/>
              </w:rPr>
              <w:t>.</w:t>
            </w:r>
            <w:r>
              <w:rPr>
                <w:spacing w:val="2"/>
                <w:sz w:val="20"/>
              </w:rPr>
              <w:t xml:space="preserve"> </w:t>
            </w:r>
            <w:r>
              <w:rPr>
                <w:sz w:val="20"/>
              </w:rPr>
              <w:t>75%</w:t>
            </w:r>
            <w:r>
              <w:rPr>
                <w:spacing w:val="1"/>
                <w:sz w:val="20"/>
              </w:rPr>
              <w:t xml:space="preserve"> </w:t>
            </w:r>
            <w:r>
              <w:rPr>
                <w:sz w:val="20"/>
              </w:rPr>
              <w:t>RDN+</w:t>
            </w:r>
            <w:r>
              <w:rPr>
                <w:spacing w:val="-2"/>
                <w:sz w:val="20"/>
              </w:rPr>
              <w:t xml:space="preserve"> </w:t>
            </w:r>
            <w:r>
              <w:rPr>
                <w:sz w:val="20"/>
              </w:rPr>
              <w:t>25%</w:t>
            </w:r>
            <w:r>
              <w:rPr>
                <w:spacing w:val="-5"/>
                <w:sz w:val="20"/>
              </w:rPr>
              <w:t xml:space="preserve"> </w:t>
            </w:r>
            <w:r>
              <w:rPr>
                <w:sz w:val="20"/>
              </w:rPr>
              <w:t>N</w:t>
            </w:r>
            <w:r>
              <w:rPr>
                <w:spacing w:val="-5"/>
                <w:sz w:val="20"/>
              </w:rPr>
              <w:t xml:space="preserve"> </w:t>
            </w:r>
            <w:r>
              <w:rPr>
                <w:sz w:val="20"/>
              </w:rPr>
              <w:t>through</w:t>
            </w:r>
            <w:r>
              <w:rPr>
                <w:spacing w:val="6"/>
                <w:sz w:val="20"/>
              </w:rPr>
              <w:t xml:space="preserve"> </w:t>
            </w:r>
            <w:r>
              <w:rPr>
                <w:sz w:val="20"/>
              </w:rPr>
              <w:t>FYM</w:t>
            </w:r>
          </w:p>
        </w:tc>
        <w:tc>
          <w:tcPr>
            <w:tcW w:w="1997" w:type="dxa"/>
          </w:tcPr>
          <w:p w:rsidR="000F6EE6" w:rsidRDefault="00AB68B9" w:rsidP="00A61849">
            <w:pPr>
              <w:pStyle w:val="TableParagraph"/>
              <w:ind w:left="649" w:right="631"/>
              <w:jc w:val="both"/>
              <w:rPr>
                <w:sz w:val="20"/>
              </w:rPr>
            </w:pPr>
            <w:r>
              <w:rPr>
                <w:sz w:val="20"/>
              </w:rPr>
              <w:t>4.46</w:t>
            </w:r>
          </w:p>
        </w:tc>
        <w:tc>
          <w:tcPr>
            <w:tcW w:w="2180" w:type="dxa"/>
          </w:tcPr>
          <w:p w:rsidR="000F6EE6" w:rsidRDefault="00AB68B9" w:rsidP="00A61849">
            <w:pPr>
              <w:pStyle w:val="TableParagraph"/>
              <w:ind w:left="740" w:right="722"/>
              <w:jc w:val="both"/>
              <w:rPr>
                <w:sz w:val="20"/>
              </w:rPr>
            </w:pPr>
            <w:r>
              <w:rPr>
                <w:sz w:val="20"/>
              </w:rPr>
              <w:t>4.53</w:t>
            </w:r>
          </w:p>
        </w:tc>
      </w:tr>
      <w:tr w:rsidR="000F6EE6">
        <w:trPr>
          <w:trHeight w:val="230"/>
        </w:trPr>
        <w:tc>
          <w:tcPr>
            <w:tcW w:w="9123" w:type="dxa"/>
          </w:tcPr>
          <w:p w:rsidR="000F6EE6" w:rsidRDefault="00AB68B9" w:rsidP="00A61849">
            <w:pPr>
              <w:pStyle w:val="TableParagraph"/>
              <w:ind w:left="201"/>
              <w:jc w:val="both"/>
              <w:rPr>
                <w:sz w:val="20"/>
              </w:rPr>
            </w:pPr>
            <w:r>
              <w:rPr>
                <w:sz w:val="20"/>
              </w:rPr>
              <w:t>T</w:t>
            </w:r>
            <w:r>
              <w:rPr>
                <w:sz w:val="20"/>
                <w:vertAlign w:val="subscript"/>
              </w:rPr>
              <w:t>5</w:t>
            </w:r>
            <w:r>
              <w:rPr>
                <w:sz w:val="20"/>
              </w:rPr>
              <w:t>.</w:t>
            </w:r>
            <w:r>
              <w:rPr>
                <w:spacing w:val="1"/>
                <w:sz w:val="20"/>
              </w:rPr>
              <w:t xml:space="preserve"> </w:t>
            </w:r>
            <w:r>
              <w:rPr>
                <w:sz w:val="20"/>
              </w:rPr>
              <w:t>75%</w:t>
            </w:r>
            <w:r>
              <w:rPr>
                <w:spacing w:val="-1"/>
                <w:sz w:val="20"/>
              </w:rPr>
              <w:t xml:space="preserve"> </w:t>
            </w:r>
            <w:r>
              <w:rPr>
                <w:sz w:val="20"/>
              </w:rPr>
              <w:t>RDN+</w:t>
            </w:r>
            <w:r>
              <w:rPr>
                <w:spacing w:val="-4"/>
                <w:sz w:val="20"/>
              </w:rPr>
              <w:t xml:space="preserve"> </w:t>
            </w:r>
            <w:r>
              <w:rPr>
                <w:sz w:val="20"/>
              </w:rPr>
              <w:t>25%</w:t>
            </w:r>
            <w:r>
              <w:rPr>
                <w:spacing w:val="-5"/>
                <w:sz w:val="20"/>
              </w:rPr>
              <w:t xml:space="preserve"> </w:t>
            </w:r>
            <w:r>
              <w:rPr>
                <w:sz w:val="20"/>
              </w:rPr>
              <w:t>N</w:t>
            </w:r>
            <w:r>
              <w:rPr>
                <w:spacing w:val="-7"/>
                <w:sz w:val="20"/>
              </w:rPr>
              <w:t xml:space="preserve"> </w:t>
            </w:r>
            <w:r>
              <w:rPr>
                <w:sz w:val="20"/>
              </w:rPr>
              <w:t>through</w:t>
            </w:r>
            <w:r>
              <w:rPr>
                <w:spacing w:val="4"/>
                <w:sz w:val="20"/>
              </w:rPr>
              <w:t xml:space="preserve"> </w:t>
            </w:r>
            <w:r>
              <w:rPr>
                <w:sz w:val="20"/>
              </w:rPr>
              <w:t>vermicompost</w:t>
            </w:r>
          </w:p>
        </w:tc>
        <w:tc>
          <w:tcPr>
            <w:tcW w:w="1997" w:type="dxa"/>
          </w:tcPr>
          <w:p w:rsidR="000F6EE6" w:rsidRDefault="00AB68B9" w:rsidP="00A61849">
            <w:pPr>
              <w:pStyle w:val="TableParagraph"/>
              <w:ind w:left="649" w:right="631"/>
              <w:jc w:val="both"/>
              <w:rPr>
                <w:sz w:val="20"/>
              </w:rPr>
            </w:pPr>
            <w:r>
              <w:rPr>
                <w:sz w:val="20"/>
              </w:rPr>
              <w:t>4.52</w:t>
            </w:r>
          </w:p>
        </w:tc>
        <w:tc>
          <w:tcPr>
            <w:tcW w:w="2180" w:type="dxa"/>
          </w:tcPr>
          <w:p w:rsidR="000F6EE6" w:rsidRDefault="00AB68B9" w:rsidP="00A61849">
            <w:pPr>
              <w:pStyle w:val="TableParagraph"/>
              <w:ind w:left="740" w:right="722"/>
              <w:jc w:val="both"/>
              <w:rPr>
                <w:sz w:val="20"/>
              </w:rPr>
            </w:pPr>
            <w:r>
              <w:rPr>
                <w:sz w:val="20"/>
              </w:rPr>
              <w:t>4.61</w:t>
            </w:r>
          </w:p>
        </w:tc>
      </w:tr>
      <w:tr w:rsidR="000F6EE6">
        <w:trPr>
          <w:trHeight w:val="230"/>
        </w:trPr>
        <w:tc>
          <w:tcPr>
            <w:tcW w:w="9123" w:type="dxa"/>
          </w:tcPr>
          <w:p w:rsidR="000F6EE6" w:rsidRDefault="00AB68B9" w:rsidP="00A61849">
            <w:pPr>
              <w:pStyle w:val="TableParagraph"/>
              <w:ind w:left="201"/>
              <w:jc w:val="both"/>
              <w:rPr>
                <w:sz w:val="20"/>
              </w:rPr>
            </w:pPr>
            <w:r>
              <w:rPr>
                <w:sz w:val="20"/>
              </w:rPr>
              <w:t>T</w:t>
            </w:r>
            <w:r>
              <w:rPr>
                <w:sz w:val="20"/>
                <w:vertAlign w:val="subscript"/>
              </w:rPr>
              <w:t>6</w:t>
            </w:r>
            <w:r>
              <w:rPr>
                <w:sz w:val="20"/>
              </w:rPr>
              <w:t>.</w:t>
            </w:r>
            <w:r>
              <w:rPr>
                <w:spacing w:val="2"/>
                <w:sz w:val="20"/>
              </w:rPr>
              <w:t xml:space="preserve"> </w:t>
            </w:r>
            <w:r>
              <w:rPr>
                <w:sz w:val="20"/>
              </w:rPr>
              <w:t>50%</w:t>
            </w:r>
            <w:r>
              <w:rPr>
                <w:spacing w:val="1"/>
                <w:sz w:val="20"/>
              </w:rPr>
              <w:t xml:space="preserve"> </w:t>
            </w:r>
            <w:r>
              <w:rPr>
                <w:sz w:val="20"/>
              </w:rPr>
              <w:t>RDN+</w:t>
            </w:r>
            <w:r>
              <w:rPr>
                <w:spacing w:val="-2"/>
                <w:sz w:val="20"/>
              </w:rPr>
              <w:t xml:space="preserve"> </w:t>
            </w:r>
            <w:r>
              <w:rPr>
                <w:sz w:val="20"/>
              </w:rPr>
              <w:t>50%</w:t>
            </w:r>
            <w:r>
              <w:rPr>
                <w:spacing w:val="-5"/>
                <w:sz w:val="20"/>
              </w:rPr>
              <w:t xml:space="preserve"> </w:t>
            </w:r>
            <w:r>
              <w:rPr>
                <w:sz w:val="20"/>
              </w:rPr>
              <w:t>N</w:t>
            </w:r>
            <w:r>
              <w:rPr>
                <w:spacing w:val="-5"/>
                <w:sz w:val="20"/>
              </w:rPr>
              <w:t xml:space="preserve"> </w:t>
            </w:r>
            <w:r>
              <w:rPr>
                <w:sz w:val="20"/>
              </w:rPr>
              <w:t>through</w:t>
            </w:r>
            <w:r>
              <w:rPr>
                <w:spacing w:val="6"/>
                <w:sz w:val="20"/>
              </w:rPr>
              <w:t xml:space="preserve"> </w:t>
            </w:r>
            <w:r>
              <w:rPr>
                <w:sz w:val="20"/>
              </w:rPr>
              <w:t>FYM</w:t>
            </w:r>
          </w:p>
        </w:tc>
        <w:tc>
          <w:tcPr>
            <w:tcW w:w="1997" w:type="dxa"/>
          </w:tcPr>
          <w:p w:rsidR="000F6EE6" w:rsidRDefault="00AB68B9" w:rsidP="00A61849">
            <w:pPr>
              <w:pStyle w:val="TableParagraph"/>
              <w:ind w:left="649" w:right="631"/>
              <w:jc w:val="both"/>
              <w:rPr>
                <w:sz w:val="20"/>
              </w:rPr>
            </w:pPr>
            <w:r>
              <w:rPr>
                <w:sz w:val="20"/>
              </w:rPr>
              <w:t>4.16</w:t>
            </w:r>
          </w:p>
        </w:tc>
        <w:tc>
          <w:tcPr>
            <w:tcW w:w="2180" w:type="dxa"/>
          </w:tcPr>
          <w:p w:rsidR="000F6EE6" w:rsidRDefault="00AB68B9" w:rsidP="00A61849">
            <w:pPr>
              <w:pStyle w:val="TableParagraph"/>
              <w:ind w:left="740" w:right="722"/>
              <w:jc w:val="both"/>
              <w:rPr>
                <w:sz w:val="20"/>
              </w:rPr>
            </w:pPr>
            <w:r>
              <w:rPr>
                <w:sz w:val="20"/>
              </w:rPr>
              <w:t>4.22</w:t>
            </w:r>
          </w:p>
        </w:tc>
      </w:tr>
      <w:tr w:rsidR="000F6EE6">
        <w:trPr>
          <w:trHeight w:val="230"/>
        </w:trPr>
        <w:tc>
          <w:tcPr>
            <w:tcW w:w="9123" w:type="dxa"/>
          </w:tcPr>
          <w:p w:rsidR="000F6EE6" w:rsidRDefault="00AB68B9" w:rsidP="00A61849">
            <w:pPr>
              <w:pStyle w:val="TableParagraph"/>
              <w:ind w:left="201"/>
              <w:jc w:val="both"/>
              <w:rPr>
                <w:sz w:val="20"/>
              </w:rPr>
            </w:pPr>
            <w:r>
              <w:rPr>
                <w:sz w:val="20"/>
              </w:rPr>
              <w:t>T</w:t>
            </w:r>
            <w:r>
              <w:rPr>
                <w:sz w:val="20"/>
                <w:vertAlign w:val="subscript"/>
              </w:rPr>
              <w:t>7</w:t>
            </w:r>
            <w:r>
              <w:rPr>
                <w:sz w:val="20"/>
              </w:rPr>
              <w:t>.</w:t>
            </w:r>
            <w:r>
              <w:rPr>
                <w:spacing w:val="1"/>
                <w:sz w:val="20"/>
              </w:rPr>
              <w:t xml:space="preserve"> </w:t>
            </w:r>
            <w:r>
              <w:rPr>
                <w:sz w:val="20"/>
              </w:rPr>
              <w:t>50%</w:t>
            </w:r>
            <w:r>
              <w:rPr>
                <w:spacing w:val="-1"/>
                <w:sz w:val="20"/>
              </w:rPr>
              <w:t xml:space="preserve"> </w:t>
            </w:r>
            <w:r>
              <w:rPr>
                <w:sz w:val="20"/>
              </w:rPr>
              <w:t>RDN+</w:t>
            </w:r>
            <w:r>
              <w:rPr>
                <w:spacing w:val="-3"/>
                <w:sz w:val="20"/>
              </w:rPr>
              <w:t xml:space="preserve"> </w:t>
            </w:r>
            <w:r>
              <w:rPr>
                <w:sz w:val="20"/>
              </w:rPr>
              <w:t>50%</w:t>
            </w:r>
            <w:r>
              <w:rPr>
                <w:spacing w:val="-5"/>
                <w:sz w:val="20"/>
              </w:rPr>
              <w:t xml:space="preserve"> </w:t>
            </w:r>
            <w:r>
              <w:rPr>
                <w:sz w:val="20"/>
              </w:rPr>
              <w:t>N</w:t>
            </w:r>
            <w:r>
              <w:rPr>
                <w:spacing w:val="-7"/>
                <w:sz w:val="20"/>
              </w:rPr>
              <w:t xml:space="preserve"> </w:t>
            </w:r>
            <w:proofErr w:type="gramStart"/>
            <w:r>
              <w:rPr>
                <w:sz w:val="20"/>
              </w:rPr>
              <w:t>through  vermicompost</w:t>
            </w:r>
            <w:proofErr w:type="gramEnd"/>
          </w:p>
        </w:tc>
        <w:tc>
          <w:tcPr>
            <w:tcW w:w="1997" w:type="dxa"/>
          </w:tcPr>
          <w:p w:rsidR="000F6EE6" w:rsidRDefault="00AB68B9" w:rsidP="00A61849">
            <w:pPr>
              <w:pStyle w:val="TableParagraph"/>
              <w:ind w:left="649" w:right="631"/>
              <w:jc w:val="both"/>
              <w:rPr>
                <w:sz w:val="20"/>
              </w:rPr>
            </w:pPr>
            <w:r>
              <w:rPr>
                <w:sz w:val="20"/>
              </w:rPr>
              <w:t>4.24</w:t>
            </w:r>
          </w:p>
        </w:tc>
        <w:tc>
          <w:tcPr>
            <w:tcW w:w="2180" w:type="dxa"/>
          </w:tcPr>
          <w:p w:rsidR="000F6EE6" w:rsidRDefault="00AB68B9" w:rsidP="00A61849">
            <w:pPr>
              <w:pStyle w:val="TableParagraph"/>
              <w:ind w:left="740" w:right="722"/>
              <w:jc w:val="both"/>
              <w:rPr>
                <w:sz w:val="20"/>
              </w:rPr>
            </w:pPr>
            <w:r>
              <w:rPr>
                <w:sz w:val="20"/>
              </w:rPr>
              <w:t>4.33</w:t>
            </w:r>
          </w:p>
        </w:tc>
      </w:tr>
      <w:tr w:rsidR="000F6EE6">
        <w:trPr>
          <w:trHeight w:val="230"/>
        </w:trPr>
        <w:tc>
          <w:tcPr>
            <w:tcW w:w="9123" w:type="dxa"/>
          </w:tcPr>
          <w:p w:rsidR="000F6EE6" w:rsidRDefault="00AB68B9" w:rsidP="00A61849">
            <w:pPr>
              <w:pStyle w:val="TableParagraph"/>
              <w:ind w:left="201"/>
              <w:jc w:val="both"/>
              <w:rPr>
                <w:sz w:val="20"/>
              </w:rPr>
            </w:pPr>
            <w:r>
              <w:rPr>
                <w:sz w:val="20"/>
              </w:rPr>
              <w:t>T</w:t>
            </w:r>
            <w:r>
              <w:rPr>
                <w:sz w:val="20"/>
                <w:vertAlign w:val="subscript"/>
              </w:rPr>
              <w:t>8</w:t>
            </w:r>
            <w:r>
              <w:rPr>
                <w:sz w:val="20"/>
              </w:rPr>
              <w:t>.</w:t>
            </w:r>
            <w:r>
              <w:rPr>
                <w:spacing w:val="2"/>
                <w:sz w:val="20"/>
              </w:rPr>
              <w:t xml:space="preserve"> </w:t>
            </w:r>
            <w:r>
              <w:rPr>
                <w:sz w:val="20"/>
              </w:rPr>
              <w:t>25%</w:t>
            </w:r>
            <w:r>
              <w:rPr>
                <w:spacing w:val="1"/>
                <w:sz w:val="20"/>
              </w:rPr>
              <w:t xml:space="preserve"> </w:t>
            </w:r>
            <w:r>
              <w:rPr>
                <w:sz w:val="20"/>
              </w:rPr>
              <w:t>RDN+</w:t>
            </w:r>
            <w:r>
              <w:rPr>
                <w:spacing w:val="-2"/>
                <w:sz w:val="20"/>
              </w:rPr>
              <w:t xml:space="preserve"> </w:t>
            </w:r>
            <w:r>
              <w:rPr>
                <w:sz w:val="20"/>
              </w:rPr>
              <w:t>75%</w:t>
            </w:r>
            <w:r>
              <w:rPr>
                <w:spacing w:val="-5"/>
                <w:sz w:val="20"/>
              </w:rPr>
              <w:t xml:space="preserve"> </w:t>
            </w:r>
            <w:r>
              <w:rPr>
                <w:sz w:val="20"/>
              </w:rPr>
              <w:t>N</w:t>
            </w:r>
            <w:r>
              <w:rPr>
                <w:spacing w:val="-5"/>
                <w:sz w:val="20"/>
              </w:rPr>
              <w:t xml:space="preserve"> </w:t>
            </w:r>
            <w:r>
              <w:rPr>
                <w:sz w:val="20"/>
              </w:rPr>
              <w:t>through</w:t>
            </w:r>
            <w:r>
              <w:rPr>
                <w:spacing w:val="6"/>
                <w:sz w:val="20"/>
              </w:rPr>
              <w:t xml:space="preserve"> </w:t>
            </w:r>
            <w:r>
              <w:rPr>
                <w:sz w:val="20"/>
              </w:rPr>
              <w:t>FYM</w:t>
            </w:r>
          </w:p>
        </w:tc>
        <w:tc>
          <w:tcPr>
            <w:tcW w:w="1997" w:type="dxa"/>
          </w:tcPr>
          <w:p w:rsidR="000F6EE6" w:rsidRDefault="00AB68B9" w:rsidP="00A61849">
            <w:pPr>
              <w:pStyle w:val="TableParagraph"/>
              <w:ind w:left="649" w:right="631"/>
              <w:jc w:val="both"/>
              <w:rPr>
                <w:sz w:val="20"/>
              </w:rPr>
            </w:pPr>
            <w:r>
              <w:rPr>
                <w:sz w:val="20"/>
              </w:rPr>
              <w:t>3.95</w:t>
            </w:r>
          </w:p>
        </w:tc>
        <w:tc>
          <w:tcPr>
            <w:tcW w:w="2180" w:type="dxa"/>
          </w:tcPr>
          <w:p w:rsidR="000F6EE6" w:rsidRDefault="00AB68B9" w:rsidP="00A61849">
            <w:pPr>
              <w:pStyle w:val="TableParagraph"/>
              <w:ind w:left="740" w:right="722"/>
              <w:jc w:val="both"/>
              <w:rPr>
                <w:sz w:val="20"/>
              </w:rPr>
            </w:pPr>
            <w:r>
              <w:rPr>
                <w:sz w:val="20"/>
              </w:rPr>
              <w:t>4.01</w:t>
            </w:r>
          </w:p>
        </w:tc>
      </w:tr>
      <w:tr w:rsidR="000F6EE6">
        <w:trPr>
          <w:trHeight w:val="230"/>
        </w:trPr>
        <w:tc>
          <w:tcPr>
            <w:tcW w:w="9123" w:type="dxa"/>
          </w:tcPr>
          <w:p w:rsidR="000F6EE6" w:rsidRDefault="00AB68B9" w:rsidP="00A61849">
            <w:pPr>
              <w:pStyle w:val="TableParagraph"/>
              <w:ind w:left="201"/>
              <w:jc w:val="both"/>
              <w:rPr>
                <w:sz w:val="20"/>
              </w:rPr>
            </w:pPr>
            <w:r>
              <w:rPr>
                <w:sz w:val="20"/>
              </w:rPr>
              <w:t>T</w:t>
            </w:r>
            <w:r>
              <w:rPr>
                <w:sz w:val="20"/>
                <w:vertAlign w:val="subscript"/>
              </w:rPr>
              <w:t>9</w:t>
            </w:r>
            <w:r>
              <w:rPr>
                <w:sz w:val="20"/>
              </w:rPr>
              <w:t>.</w:t>
            </w:r>
            <w:r>
              <w:rPr>
                <w:spacing w:val="1"/>
                <w:sz w:val="20"/>
              </w:rPr>
              <w:t xml:space="preserve"> </w:t>
            </w:r>
            <w:r>
              <w:rPr>
                <w:sz w:val="20"/>
              </w:rPr>
              <w:t>25%</w:t>
            </w:r>
            <w:r>
              <w:rPr>
                <w:spacing w:val="-1"/>
                <w:sz w:val="20"/>
              </w:rPr>
              <w:t xml:space="preserve"> </w:t>
            </w:r>
            <w:r>
              <w:rPr>
                <w:sz w:val="20"/>
              </w:rPr>
              <w:t>RDN+</w:t>
            </w:r>
            <w:r>
              <w:rPr>
                <w:spacing w:val="-4"/>
                <w:sz w:val="20"/>
              </w:rPr>
              <w:t xml:space="preserve"> </w:t>
            </w:r>
            <w:r>
              <w:rPr>
                <w:sz w:val="20"/>
              </w:rPr>
              <w:t>75%</w:t>
            </w:r>
            <w:r>
              <w:rPr>
                <w:spacing w:val="-5"/>
                <w:sz w:val="20"/>
              </w:rPr>
              <w:t xml:space="preserve"> </w:t>
            </w:r>
            <w:r>
              <w:rPr>
                <w:sz w:val="20"/>
              </w:rPr>
              <w:t>N</w:t>
            </w:r>
            <w:r>
              <w:rPr>
                <w:spacing w:val="-7"/>
                <w:sz w:val="20"/>
              </w:rPr>
              <w:t xml:space="preserve"> </w:t>
            </w:r>
            <w:r>
              <w:rPr>
                <w:sz w:val="20"/>
              </w:rPr>
              <w:t>through</w:t>
            </w:r>
            <w:r>
              <w:rPr>
                <w:spacing w:val="4"/>
                <w:sz w:val="20"/>
              </w:rPr>
              <w:t xml:space="preserve"> </w:t>
            </w:r>
            <w:r>
              <w:rPr>
                <w:sz w:val="20"/>
              </w:rPr>
              <w:t>vermicompost</w:t>
            </w:r>
          </w:p>
        </w:tc>
        <w:tc>
          <w:tcPr>
            <w:tcW w:w="1997" w:type="dxa"/>
          </w:tcPr>
          <w:p w:rsidR="000F6EE6" w:rsidRDefault="00AB68B9" w:rsidP="00A61849">
            <w:pPr>
              <w:pStyle w:val="TableParagraph"/>
              <w:ind w:left="649" w:right="631"/>
              <w:jc w:val="both"/>
              <w:rPr>
                <w:sz w:val="20"/>
              </w:rPr>
            </w:pPr>
            <w:r>
              <w:rPr>
                <w:sz w:val="20"/>
              </w:rPr>
              <w:t>4.02</w:t>
            </w:r>
          </w:p>
        </w:tc>
        <w:tc>
          <w:tcPr>
            <w:tcW w:w="2180" w:type="dxa"/>
          </w:tcPr>
          <w:p w:rsidR="000F6EE6" w:rsidRDefault="00AB68B9" w:rsidP="00A61849">
            <w:pPr>
              <w:pStyle w:val="TableParagraph"/>
              <w:ind w:left="740" w:right="722"/>
              <w:jc w:val="both"/>
              <w:rPr>
                <w:sz w:val="20"/>
              </w:rPr>
            </w:pPr>
            <w:r>
              <w:rPr>
                <w:sz w:val="20"/>
              </w:rPr>
              <w:t>4.07</w:t>
            </w:r>
          </w:p>
        </w:tc>
      </w:tr>
      <w:tr w:rsidR="000F6EE6">
        <w:trPr>
          <w:trHeight w:val="230"/>
        </w:trPr>
        <w:tc>
          <w:tcPr>
            <w:tcW w:w="9123" w:type="dxa"/>
          </w:tcPr>
          <w:p w:rsidR="000F6EE6" w:rsidRDefault="00AB68B9" w:rsidP="00A61849">
            <w:pPr>
              <w:pStyle w:val="TableParagraph"/>
              <w:ind w:left="201"/>
              <w:jc w:val="both"/>
              <w:rPr>
                <w:sz w:val="20"/>
              </w:rPr>
            </w:pPr>
            <w:r>
              <w:rPr>
                <w:sz w:val="20"/>
              </w:rPr>
              <w:t>T</w:t>
            </w:r>
            <w:r>
              <w:rPr>
                <w:sz w:val="20"/>
                <w:vertAlign w:val="subscript"/>
              </w:rPr>
              <w:t>10</w:t>
            </w:r>
            <w:r>
              <w:rPr>
                <w:sz w:val="20"/>
              </w:rPr>
              <w:t>. 100%</w:t>
            </w:r>
            <w:r>
              <w:rPr>
                <w:spacing w:val="-3"/>
                <w:sz w:val="20"/>
              </w:rPr>
              <w:t xml:space="preserve"> </w:t>
            </w:r>
            <w:r>
              <w:rPr>
                <w:sz w:val="20"/>
              </w:rPr>
              <w:t>RDN</w:t>
            </w:r>
          </w:p>
        </w:tc>
        <w:tc>
          <w:tcPr>
            <w:tcW w:w="1997" w:type="dxa"/>
          </w:tcPr>
          <w:p w:rsidR="000F6EE6" w:rsidRDefault="00AB68B9" w:rsidP="00A61849">
            <w:pPr>
              <w:pStyle w:val="TableParagraph"/>
              <w:ind w:left="649" w:right="631"/>
              <w:jc w:val="both"/>
              <w:rPr>
                <w:sz w:val="20"/>
              </w:rPr>
            </w:pPr>
            <w:r>
              <w:rPr>
                <w:sz w:val="20"/>
              </w:rPr>
              <w:t>4.78</w:t>
            </w:r>
          </w:p>
        </w:tc>
        <w:tc>
          <w:tcPr>
            <w:tcW w:w="2180" w:type="dxa"/>
          </w:tcPr>
          <w:p w:rsidR="000F6EE6" w:rsidRDefault="00AB68B9" w:rsidP="00A61849">
            <w:pPr>
              <w:pStyle w:val="TableParagraph"/>
              <w:ind w:left="740" w:right="722"/>
              <w:jc w:val="both"/>
              <w:rPr>
                <w:sz w:val="20"/>
              </w:rPr>
            </w:pPr>
            <w:r>
              <w:rPr>
                <w:sz w:val="20"/>
              </w:rPr>
              <w:t>4.83</w:t>
            </w:r>
          </w:p>
        </w:tc>
      </w:tr>
      <w:tr w:rsidR="000F6EE6">
        <w:trPr>
          <w:trHeight w:val="230"/>
        </w:trPr>
        <w:tc>
          <w:tcPr>
            <w:tcW w:w="9123" w:type="dxa"/>
            <w:tcBorders>
              <w:bottom w:val="nil"/>
            </w:tcBorders>
          </w:tcPr>
          <w:p w:rsidR="000F6EE6" w:rsidRDefault="00AB68B9" w:rsidP="00A61849">
            <w:pPr>
              <w:pStyle w:val="TableParagraph"/>
              <w:ind w:left="4047" w:right="4030"/>
              <w:jc w:val="both"/>
              <w:rPr>
                <w:sz w:val="20"/>
              </w:rPr>
            </w:pPr>
            <w:proofErr w:type="spellStart"/>
            <w:r>
              <w:rPr>
                <w:sz w:val="20"/>
              </w:rPr>
              <w:t>SEm</w:t>
            </w:r>
            <w:proofErr w:type="spellEnd"/>
            <w:r>
              <w:rPr>
                <w:sz w:val="20"/>
              </w:rPr>
              <w:t>+</w:t>
            </w:r>
          </w:p>
        </w:tc>
        <w:tc>
          <w:tcPr>
            <w:tcW w:w="1997" w:type="dxa"/>
          </w:tcPr>
          <w:p w:rsidR="000F6EE6" w:rsidRDefault="00AB68B9" w:rsidP="00A61849">
            <w:pPr>
              <w:pStyle w:val="TableParagraph"/>
              <w:ind w:left="649" w:right="631"/>
              <w:jc w:val="both"/>
              <w:rPr>
                <w:b/>
                <w:sz w:val="20"/>
              </w:rPr>
            </w:pPr>
            <w:r>
              <w:rPr>
                <w:b/>
                <w:sz w:val="20"/>
              </w:rPr>
              <w:t>0.06</w:t>
            </w:r>
          </w:p>
        </w:tc>
        <w:tc>
          <w:tcPr>
            <w:tcW w:w="2180" w:type="dxa"/>
          </w:tcPr>
          <w:p w:rsidR="000F6EE6" w:rsidRDefault="00AB68B9" w:rsidP="00A61849">
            <w:pPr>
              <w:pStyle w:val="TableParagraph"/>
              <w:ind w:left="740" w:right="722"/>
              <w:jc w:val="both"/>
              <w:rPr>
                <w:b/>
                <w:sz w:val="20"/>
              </w:rPr>
            </w:pPr>
            <w:r>
              <w:rPr>
                <w:b/>
                <w:sz w:val="20"/>
              </w:rPr>
              <w:t>0.08</w:t>
            </w:r>
          </w:p>
        </w:tc>
      </w:tr>
      <w:tr w:rsidR="000F6EE6">
        <w:trPr>
          <w:trHeight w:val="229"/>
        </w:trPr>
        <w:tc>
          <w:tcPr>
            <w:tcW w:w="9123" w:type="dxa"/>
            <w:tcBorders>
              <w:top w:val="nil"/>
            </w:tcBorders>
          </w:tcPr>
          <w:p w:rsidR="000F6EE6" w:rsidRDefault="00AB68B9" w:rsidP="00A61849">
            <w:pPr>
              <w:pStyle w:val="TableParagraph"/>
              <w:ind w:left="4047" w:right="4034"/>
              <w:jc w:val="both"/>
              <w:rPr>
                <w:sz w:val="20"/>
              </w:rPr>
            </w:pPr>
            <w:r>
              <w:rPr>
                <w:sz w:val="20"/>
              </w:rPr>
              <w:t>CD at</w:t>
            </w:r>
            <w:r>
              <w:rPr>
                <w:spacing w:val="3"/>
                <w:sz w:val="20"/>
              </w:rPr>
              <w:t xml:space="preserve"> </w:t>
            </w:r>
            <w:r>
              <w:rPr>
                <w:sz w:val="20"/>
              </w:rPr>
              <w:t>5%</w:t>
            </w:r>
          </w:p>
        </w:tc>
        <w:tc>
          <w:tcPr>
            <w:tcW w:w="1997" w:type="dxa"/>
          </w:tcPr>
          <w:p w:rsidR="000F6EE6" w:rsidRDefault="00AB68B9" w:rsidP="00A61849">
            <w:pPr>
              <w:pStyle w:val="TableParagraph"/>
              <w:ind w:left="649" w:right="631"/>
              <w:jc w:val="both"/>
              <w:rPr>
                <w:b/>
                <w:sz w:val="20"/>
              </w:rPr>
            </w:pPr>
            <w:r>
              <w:rPr>
                <w:b/>
                <w:sz w:val="20"/>
              </w:rPr>
              <w:t>0.18</w:t>
            </w:r>
          </w:p>
        </w:tc>
        <w:tc>
          <w:tcPr>
            <w:tcW w:w="2180" w:type="dxa"/>
          </w:tcPr>
          <w:p w:rsidR="000F6EE6" w:rsidRDefault="00AB68B9" w:rsidP="00A61849">
            <w:pPr>
              <w:pStyle w:val="TableParagraph"/>
              <w:ind w:left="740" w:right="722"/>
              <w:jc w:val="both"/>
              <w:rPr>
                <w:b/>
                <w:sz w:val="20"/>
              </w:rPr>
            </w:pPr>
            <w:r>
              <w:rPr>
                <w:b/>
                <w:sz w:val="20"/>
              </w:rPr>
              <w:t>0.23</w:t>
            </w:r>
          </w:p>
        </w:tc>
      </w:tr>
    </w:tbl>
    <w:p w:rsidR="000F6EE6" w:rsidRDefault="000F6EE6" w:rsidP="00A61849">
      <w:pPr>
        <w:pStyle w:val="BodyText"/>
        <w:jc w:val="both"/>
        <w:rPr>
          <w:b/>
          <w:sz w:val="20"/>
        </w:rPr>
      </w:pPr>
    </w:p>
    <w:p w:rsidR="000F6EE6" w:rsidRDefault="000F6EE6" w:rsidP="00A61849">
      <w:pPr>
        <w:pStyle w:val="BodyText"/>
        <w:spacing w:before="2"/>
        <w:jc w:val="both"/>
        <w:rPr>
          <w:b/>
        </w:rPr>
      </w:pPr>
    </w:p>
    <w:p w:rsidR="000F6EE6" w:rsidRDefault="00AB68B9" w:rsidP="00A61849">
      <w:pPr>
        <w:pStyle w:val="ListParagraph"/>
        <w:numPr>
          <w:ilvl w:val="0"/>
          <w:numId w:val="2"/>
        </w:numPr>
        <w:tabs>
          <w:tab w:val="left" w:pos="481"/>
        </w:tabs>
        <w:spacing w:before="92"/>
        <w:ind w:left="480" w:hanging="270"/>
        <w:jc w:val="both"/>
        <w:rPr>
          <w:b/>
        </w:rPr>
      </w:pPr>
      <w:r>
        <w:rPr>
          <w:b/>
        </w:rPr>
        <w:t>Yield</w:t>
      </w:r>
      <w:r>
        <w:rPr>
          <w:b/>
          <w:spacing w:val="-5"/>
        </w:rPr>
        <w:t xml:space="preserve"> </w:t>
      </w:r>
      <w:r>
        <w:rPr>
          <w:b/>
        </w:rPr>
        <w:t>parameters</w:t>
      </w:r>
    </w:p>
    <w:p w:rsidR="000F6EE6" w:rsidRDefault="000F6EE6" w:rsidP="00A61849">
      <w:pPr>
        <w:pStyle w:val="BodyText"/>
        <w:spacing w:before="4"/>
        <w:jc w:val="both"/>
        <w:rPr>
          <w:b/>
          <w:sz w:val="24"/>
        </w:rPr>
      </w:pPr>
    </w:p>
    <w:p w:rsidR="00CA5A52" w:rsidRDefault="00AB68B9" w:rsidP="00A61849">
      <w:pPr>
        <w:pStyle w:val="Heading2"/>
        <w:numPr>
          <w:ilvl w:val="1"/>
          <w:numId w:val="2"/>
        </w:numPr>
        <w:tabs>
          <w:tab w:val="left" w:pos="548"/>
        </w:tabs>
        <w:ind w:left="547" w:hanging="337"/>
        <w:jc w:val="both"/>
      </w:pPr>
      <w:r>
        <w:t>Number</w:t>
      </w:r>
      <w:r>
        <w:rPr>
          <w:spacing w:val="-2"/>
        </w:rPr>
        <w:t xml:space="preserve"> </w:t>
      </w:r>
      <w:r>
        <w:t>of</w:t>
      </w:r>
      <w:r>
        <w:rPr>
          <w:spacing w:val="-7"/>
        </w:rPr>
        <w:t xml:space="preserve"> </w:t>
      </w:r>
      <w:r>
        <w:t>effective</w:t>
      </w:r>
      <w:r>
        <w:rPr>
          <w:spacing w:val="-4"/>
        </w:rPr>
        <w:t xml:space="preserve"> </w:t>
      </w:r>
      <w:r>
        <w:t>tillers,</w:t>
      </w:r>
      <w:r>
        <w:rPr>
          <w:spacing w:val="1"/>
        </w:rPr>
        <w:t xml:space="preserve"> </w:t>
      </w:r>
      <w:r>
        <w:t>spike</w:t>
      </w:r>
      <w:r>
        <w:rPr>
          <w:spacing w:val="-4"/>
        </w:rPr>
        <w:t xml:space="preserve"> </w:t>
      </w:r>
      <w:r>
        <w:t>length,</w:t>
      </w:r>
      <w:r>
        <w:rPr>
          <w:spacing w:val="5"/>
        </w:rPr>
        <w:t xml:space="preserve"> </w:t>
      </w:r>
      <w:r>
        <w:t>number</w:t>
      </w:r>
      <w:r>
        <w:rPr>
          <w:spacing w:val="2"/>
        </w:rPr>
        <w:t xml:space="preserve"> </w:t>
      </w:r>
      <w:r>
        <w:t>of</w:t>
      </w:r>
      <w:r>
        <w:rPr>
          <w:spacing w:val="-7"/>
        </w:rPr>
        <w:t xml:space="preserve"> </w:t>
      </w:r>
      <w:proofErr w:type="gramStart"/>
      <w:r>
        <w:t>grain</w:t>
      </w:r>
      <w:proofErr w:type="gramEnd"/>
      <w:r>
        <w:rPr>
          <w:spacing w:val="-9"/>
        </w:rPr>
        <w:t xml:space="preserve"> </w:t>
      </w:r>
      <w:r>
        <w:t>per</w:t>
      </w:r>
      <w:r>
        <w:rPr>
          <w:spacing w:val="-4"/>
        </w:rPr>
        <w:t xml:space="preserve"> </w:t>
      </w:r>
      <w:r>
        <w:t>spike</w:t>
      </w:r>
      <w:r>
        <w:rPr>
          <w:spacing w:val="2"/>
        </w:rPr>
        <w:t xml:space="preserve"> </w:t>
      </w:r>
      <w:r>
        <w:t>and</w:t>
      </w:r>
      <w:r>
        <w:rPr>
          <w:spacing w:val="-5"/>
        </w:rPr>
        <w:t xml:space="preserve"> </w:t>
      </w:r>
      <w:r>
        <w:t>test</w:t>
      </w:r>
      <w:r>
        <w:rPr>
          <w:spacing w:val="-2"/>
        </w:rPr>
        <w:t xml:space="preserve"> </w:t>
      </w:r>
      <w:r>
        <w:t>weight</w:t>
      </w:r>
    </w:p>
    <w:p w:rsidR="00CA5A52" w:rsidRPr="00CA5A52" w:rsidRDefault="00CA5A52" w:rsidP="00A61849">
      <w:pPr>
        <w:pStyle w:val="NormalWeb"/>
        <w:spacing w:before="0" w:beforeAutospacing="0" w:after="0" w:afterAutospacing="0"/>
        <w:jc w:val="both"/>
        <w:rPr>
          <w:color w:val="202124"/>
          <w:shd w:val="clear" w:color="auto" w:fill="FFFFFF"/>
        </w:rPr>
      </w:pPr>
      <w:r>
        <w:rPr>
          <w:color w:val="202124"/>
          <w:shd w:val="clear" w:color="auto" w:fill="FFFFFF"/>
        </w:rPr>
        <w:t xml:space="preserve"> The highest number of tillers effective for meter row length and wheat test weight was recorded with T3 being equal to T2 and T10 in two consecutive years. However, spike length and grain number were greater with T3, but similar with T2, T4, T5, T6, T7 and T10. Based on two years of pooled data, application of 100% RDN+25 N by vermicompost produced 94.96 percent more effective tillers, 34.14 percent longer spike length and 25.47 percent higher test weight. The significant high yield characteristic of wheat with T3 is due to adequate quantity and balanced proportions of plant nutrients during the growth stages of the crop, which have yield-attributing roles and further increased wheat yield.</w:t>
      </w:r>
    </w:p>
    <w:p w:rsidR="000F6EE6" w:rsidRDefault="00AB68B9" w:rsidP="00A61849">
      <w:pPr>
        <w:pStyle w:val="Heading2"/>
        <w:numPr>
          <w:ilvl w:val="1"/>
          <w:numId w:val="2"/>
        </w:numPr>
        <w:tabs>
          <w:tab w:val="left" w:pos="539"/>
        </w:tabs>
        <w:spacing w:before="201"/>
        <w:ind w:left="538" w:hanging="419"/>
        <w:jc w:val="both"/>
      </w:pPr>
      <w:r>
        <w:t>Grain,</w:t>
      </w:r>
      <w:r>
        <w:rPr>
          <w:spacing w:val="-1"/>
        </w:rPr>
        <w:t xml:space="preserve"> </w:t>
      </w:r>
      <w:r>
        <w:t>straw</w:t>
      </w:r>
      <w:r>
        <w:rPr>
          <w:spacing w:val="-4"/>
        </w:rPr>
        <w:t xml:space="preserve"> </w:t>
      </w:r>
      <w:r>
        <w:t>yield</w:t>
      </w:r>
    </w:p>
    <w:p w:rsidR="00CA5A52" w:rsidRDefault="00CA5A52" w:rsidP="00A61849">
      <w:pPr>
        <w:pStyle w:val="NormalWeb"/>
        <w:spacing w:before="0" w:beforeAutospacing="0" w:after="0" w:afterAutospacing="0"/>
        <w:jc w:val="both"/>
      </w:pPr>
      <w:r>
        <w:rPr>
          <w:color w:val="202124"/>
          <w:shd w:val="clear" w:color="auto" w:fill="FFFFFF"/>
        </w:rPr>
        <w:t>Application of 100% RDN+25% N by vermicompost/FYM significantly increased wheat grain yield, similar to 100% RDN application in both years. Application of 100% RDN+25% N by vermicompost produced 164.82 percent and 165.60 percent higher grain and 157.08 percent and 157.18 percent straw yield in control treatment in two years of experiments respectively.</w:t>
      </w:r>
    </w:p>
    <w:p w:rsidR="00CA5A52" w:rsidRDefault="00CA5A52" w:rsidP="00A61849">
      <w:pPr>
        <w:spacing w:line="360" w:lineRule="auto"/>
        <w:jc w:val="both"/>
        <w:sectPr w:rsidR="00CA5A52">
          <w:pgSz w:w="16840" w:h="11910" w:orient="landscape"/>
          <w:pgMar w:top="3140" w:right="1300" w:bottom="940" w:left="1320" w:header="893" w:footer="744" w:gutter="0"/>
          <w:cols w:space="720"/>
        </w:sectPr>
      </w:pPr>
    </w:p>
    <w:p w:rsidR="000F6EE6" w:rsidRDefault="00AB68B9" w:rsidP="00A61849">
      <w:pPr>
        <w:pStyle w:val="Heading2"/>
        <w:numPr>
          <w:ilvl w:val="0"/>
          <w:numId w:val="2"/>
        </w:numPr>
        <w:tabs>
          <w:tab w:val="left" w:pos="572"/>
        </w:tabs>
        <w:spacing w:before="201"/>
        <w:ind w:left="571" w:hanging="361"/>
        <w:jc w:val="both"/>
      </w:pPr>
      <w:r>
        <w:lastRenderedPageBreak/>
        <w:t>Harvest</w:t>
      </w:r>
      <w:r>
        <w:rPr>
          <w:spacing w:val="-1"/>
        </w:rPr>
        <w:t xml:space="preserve"> </w:t>
      </w:r>
      <w:r>
        <w:t>index</w:t>
      </w:r>
    </w:p>
    <w:p w:rsidR="00CA5A52" w:rsidRDefault="00CA5A52" w:rsidP="00A61849">
      <w:pPr>
        <w:pStyle w:val="NormalWeb"/>
        <w:spacing w:before="0" w:beforeAutospacing="0" w:after="0" w:afterAutospacing="0"/>
        <w:ind w:left="389"/>
        <w:jc w:val="both"/>
        <w:rPr>
          <w:color w:val="202124"/>
          <w:shd w:val="clear" w:color="auto" w:fill="FFFFFF"/>
        </w:rPr>
      </w:pPr>
    </w:p>
    <w:p w:rsidR="00CA5A52" w:rsidRDefault="00CA5A52" w:rsidP="00A61849">
      <w:pPr>
        <w:pStyle w:val="NormalWeb"/>
        <w:spacing w:before="0" w:beforeAutospacing="0" w:after="0" w:afterAutospacing="0"/>
        <w:ind w:left="389"/>
        <w:jc w:val="both"/>
      </w:pPr>
      <w:r>
        <w:rPr>
          <w:color w:val="202124"/>
          <w:shd w:val="clear" w:color="auto" w:fill="FFFFFF"/>
        </w:rPr>
        <w:t>Wheat yield index was not significantly affected by any treatment in two years of experiments.</w:t>
      </w:r>
    </w:p>
    <w:p w:rsidR="00CA5A52" w:rsidRDefault="00CA5A52" w:rsidP="00A61849">
      <w:pPr>
        <w:pStyle w:val="BodyText"/>
        <w:spacing w:before="2"/>
        <w:ind w:left="389"/>
        <w:jc w:val="both"/>
      </w:pPr>
    </w:p>
    <w:p w:rsidR="00CA5A52" w:rsidRDefault="00CA5A52" w:rsidP="00A61849">
      <w:pPr>
        <w:pStyle w:val="BodyText"/>
        <w:spacing w:before="2"/>
        <w:ind w:left="389"/>
        <w:jc w:val="both"/>
      </w:pPr>
    </w:p>
    <w:p w:rsidR="00CA5A52" w:rsidRDefault="00CA5A52" w:rsidP="00A61849">
      <w:pPr>
        <w:pStyle w:val="BodyText"/>
        <w:spacing w:before="2"/>
        <w:ind w:left="389"/>
        <w:jc w:val="both"/>
      </w:pPr>
    </w:p>
    <w:p w:rsidR="00CA5A52" w:rsidRDefault="00CA5A52" w:rsidP="00A61849">
      <w:pPr>
        <w:pStyle w:val="BodyText"/>
        <w:spacing w:before="2"/>
        <w:ind w:left="389"/>
        <w:jc w:val="both"/>
      </w:pPr>
    </w:p>
    <w:p w:rsidR="00CA5A52" w:rsidRDefault="00CA5A52" w:rsidP="00A61849">
      <w:pPr>
        <w:pStyle w:val="BodyText"/>
        <w:spacing w:before="2"/>
        <w:ind w:left="389"/>
        <w:jc w:val="both"/>
      </w:pPr>
    </w:p>
    <w:p w:rsidR="00CA5A52" w:rsidRDefault="00CA5A52" w:rsidP="00A61849">
      <w:pPr>
        <w:pStyle w:val="BodyText"/>
        <w:spacing w:before="2"/>
        <w:ind w:left="389"/>
        <w:jc w:val="both"/>
      </w:pPr>
    </w:p>
    <w:p w:rsidR="00CA5A52" w:rsidRDefault="00CA5A52" w:rsidP="00A61849">
      <w:pPr>
        <w:pStyle w:val="BodyText"/>
        <w:spacing w:before="2"/>
        <w:ind w:left="389"/>
        <w:jc w:val="both"/>
      </w:pPr>
    </w:p>
    <w:p w:rsidR="00CA5A52" w:rsidRDefault="00CA5A52" w:rsidP="00A61849">
      <w:pPr>
        <w:pStyle w:val="BodyText"/>
        <w:spacing w:before="2"/>
        <w:ind w:left="389"/>
        <w:jc w:val="both"/>
      </w:pPr>
    </w:p>
    <w:p w:rsidR="00CA5A52" w:rsidRDefault="00CA5A52" w:rsidP="00A61849">
      <w:pPr>
        <w:pStyle w:val="BodyText"/>
        <w:spacing w:before="2"/>
        <w:ind w:left="389"/>
        <w:jc w:val="both"/>
      </w:pPr>
    </w:p>
    <w:p w:rsidR="00CA5A52" w:rsidRDefault="00CA5A52" w:rsidP="00A61849">
      <w:pPr>
        <w:pStyle w:val="BodyText"/>
        <w:spacing w:before="2"/>
        <w:ind w:left="389"/>
        <w:jc w:val="both"/>
      </w:pPr>
    </w:p>
    <w:p w:rsidR="00CA5A52" w:rsidRDefault="00CA5A52" w:rsidP="00A61849">
      <w:pPr>
        <w:pStyle w:val="BodyText"/>
        <w:spacing w:before="2"/>
        <w:ind w:left="389"/>
        <w:jc w:val="both"/>
      </w:pPr>
    </w:p>
    <w:p w:rsidR="00CA5A52" w:rsidRDefault="00CA5A52" w:rsidP="00A61849">
      <w:pPr>
        <w:pStyle w:val="BodyText"/>
        <w:spacing w:before="2"/>
        <w:ind w:left="389"/>
        <w:jc w:val="both"/>
      </w:pPr>
    </w:p>
    <w:p w:rsidR="00CA5A52" w:rsidRDefault="00CA5A52" w:rsidP="00A61849">
      <w:pPr>
        <w:pStyle w:val="BodyText"/>
        <w:spacing w:before="2"/>
        <w:ind w:left="389"/>
        <w:jc w:val="both"/>
      </w:pPr>
    </w:p>
    <w:p w:rsidR="00CA5A52" w:rsidRDefault="00CA5A52" w:rsidP="00A61849">
      <w:pPr>
        <w:pStyle w:val="BodyText"/>
        <w:spacing w:before="2"/>
        <w:ind w:left="389"/>
        <w:jc w:val="both"/>
      </w:pPr>
    </w:p>
    <w:p w:rsidR="00CA5A52" w:rsidRDefault="00CA5A52" w:rsidP="00A61849">
      <w:pPr>
        <w:pStyle w:val="BodyText"/>
        <w:spacing w:before="2"/>
        <w:ind w:left="389"/>
        <w:jc w:val="both"/>
      </w:pPr>
    </w:p>
    <w:p w:rsidR="00CA5A52" w:rsidRDefault="00CA5A52" w:rsidP="00A61849">
      <w:pPr>
        <w:pStyle w:val="BodyText"/>
        <w:spacing w:before="2"/>
        <w:ind w:left="389"/>
        <w:jc w:val="both"/>
      </w:pPr>
    </w:p>
    <w:p w:rsidR="00CA5A52" w:rsidRDefault="00CA5A52" w:rsidP="00A61849">
      <w:pPr>
        <w:pStyle w:val="BodyText"/>
        <w:spacing w:before="2"/>
        <w:ind w:left="389"/>
        <w:jc w:val="both"/>
      </w:pPr>
    </w:p>
    <w:p w:rsidR="00CA5A52" w:rsidRDefault="00CA5A52" w:rsidP="00A61849">
      <w:pPr>
        <w:pStyle w:val="BodyText"/>
        <w:spacing w:before="2"/>
        <w:ind w:left="389"/>
        <w:jc w:val="both"/>
      </w:pPr>
    </w:p>
    <w:p w:rsidR="00CA5A52" w:rsidRDefault="00CA5A52" w:rsidP="00A61849">
      <w:pPr>
        <w:pStyle w:val="BodyText"/>
        <w:spacing w:before="2"/>
        <w:ind w:left="389"/>
        <w:jc w:val="both"/>
      </w:pPr>
    </w:p>
    <w:p w:rsidR="00CA5A52" w:rsidRDefault="00CA5A52" w:rsidP="00A61849">
      <w:pPr>
        <w:pStyle w:val="BodyText"/>
        <w:spacing w:before="2"/>
        <w:ind w:left="389"/>
        <w:jc w:val="both"/>
      </w:pPr>
    </w:p>
    <w:p w:rsidR="00CA5A52" w:rsidRDefault="00CA5A52" w:rsidP="00A61849">
      <w:pPr>
        <w:pStyle w:val="BodyText"/>
        <w:spacing w:before="2"/>
        <w:ind w:left="389"/>
        <w:jc w:val="both"/>
      </w:pPr>
    </w:p>
    <w:p w:rsidR="00CA5A52" w:rsidRDefault="00CA5A52" w:rsidP="00A61849">
      <w:pPr>
        <w:pStyle w:val="BodyText"/>
        <w:spacing w:before="2"/>
        <w:ind w:left="389"/>
        <w:jc w:val="both"/>
      </w:pPr>
    </w:p>
    <w:p w:rsidR="00A14C11" w:rsidRDefault="00A14C11" w:rsidP="00A61849">
      <w:pPr>
        <w:pStyle w:val="BodyText"/>
        <w:spacing w:before="2"/>
        <w:ind w:left="389"/>
        <w:jc w:val="both"/>
      </w:pPr>
    </w:p>
    <w:p w:rsidR="00CA5A52" w:rsidRDefault="00CA5A52" w:rsidP="00A61849">
      <w:pPr>
        <w:pStyle w:val="BodyText"/>
        <w:spacing w:before="2"/>
        <w:ind w:left="389"/>
        <w:jc w:val="both"/>
      </w:pPr>
    </w:p>
    <w:p w:rsidR="00A14C11" w:rsidRDefault="00A14C11" w:rsidP="00A61849">
      <w:pPr>
        <w:pStyle w:val="BodyText"/>
        <w:spacing w:before="2"/>
        <w:ind w:left="389"/>
        <w:jc w:val="both"/>
      </w:pPr>
    </w:p>
    <w:p w:rsidR="000F6EE6" w:rsidRPr="00A14C11" w:rsidRDefault="00CA5A52" w:rsidP="00A61849">
      <w:pPr>
        <w:pStyle w:val="BodyText"/>
        <w:spacing w:before="2"/>
        <w:ind w:left="389"/>
        <w:jc w:val="both"/>
        <w:rPr>
          <w:sz w:val="34"/>
        </w:rPr>
      </w:pPr>
      <w:r>
        <w:br/>
      </w:r>
      <w:r w:rsidR="00AB68B9">
        <w:lastRenderedPageBreak/>
        <w:t>Table</w:t>
      </w:r>
      <w:r w:rsidR="00AB68B9">
        <w:rPr>
          <w:spacing w:val="-2"/>
        </w:rPr>
        <w:t xml:space="preserve"> </w:t>
      </w:r>
      <w:r w:rsidR="00AB68B9">
        <w:t>4:</w:t>
      </w:r>
      <w:r w:rsidR="00AB68B9">
        <w:rPr>
          <w:spacing w:val="-1"/>
        </w:rPr>
        <w:t xml:space="preserve"> </w:t>
      </w:r>
      <w:r w:rsidR="00AB68B9">
        <w:t>Yield</w:t>
      </w:r>
      <w:r w:rsidR="00AB68B9">
        <w:rPr>
          <w:spacing w:val="-2"/>
        </w:rPr>
        <w:t xml:space="preserve"> </w:t>
      </w:r>
      <w:r w:rsidR="00AB68B9">
        <w:t>attributes</w:t>
      </w:r>
      <w:r w:rsidR="00AB68B9">
        <w:rPr>
          <w:spacing w:val="-3"/>
        </w:rPr>
        <w:t xml:space="preserve"> </w:t>
      </w:r>
      <w:r w:rsidR="00AB68B9">
        <w:t>of</w:t>
      </w:r>
      <w:r w:rsidR="00AB68B9">
        <w:rPr>
          <w:spacing w:val="-5"/>
        </w:rPr>
        <w:t xml:space="preserve"> </w:t>
      </w:r>
      <w:r w:rsidR="00AB68B9">
        <w:t>wheat</w:t>
      </w:r>
      <w:r w:rsidR="00AB68B9">
        <w:rPr>
          <w:spacing w:val="-1"/>
        </w:rPr>
        <w:t xml:space="preserve"> </w:t>
      </w:r>
      <w:r w:rsidR="00AB68B9">
        <w:t>as</w:t>
      </w:r>
      <w:r w:rsidR="00AB68B9">
        <w:rPr>
          <w:spacing w:val="-4"/>
        </w:rPr>
        <w:t xml:space="preserve"> </w:t>
      </w:r>
      <w:r w:rsidR="00AB68B9">
        <w:t>influenced</w:t>
      </w:r>
      <w:r w:rsidR="00AB68B9">
        <w:rPr>
          <w:spacing w:val="-2"/>
        </w:rPr>
        <w:t xml:space="preserve"> </w:t>
      </w:r>
      <w:r w:rsidR="00AB68B9">
        <w:t>by</w:t>
      </w:r>
      <w:r w:rsidR="00AB68B9">
        <w:rPr>
          <w:spacing w:val="-2"/>
        </w:rPr>
        <w:t xml:space="preserve"> </w:t>
      </w:r>
      <w:r w:rsidR="00AB68B9">
        <w:t>various</w:t>
      </w:r>
      <w:r w:rsidR="00AB68B9">
        <w:rPr>
          <w:spacing w:val="-4"/>
        </w:rPr>
        <w:t xml:space="preserve"> </w:t>
      </w:r>
      <w:r w:rsidR="00AB68B9">
        <w:t>integrated</w:t>
      </w:r>
      <w:r w:rsidR="00AB68B9">
        <w:rPr>
          <w:spacing w:val="-2"/>
        </w:rPr>
        <w:t xml:space="preserve"> </w:t>
      </w:r>
      <w:r w:rsidR="00AB68B9">
        <w:t>nutrient management</w:t>
      </w:r>
    </w:p>
    <w:p w:rsidR="000F6EE6" w:rsidRDefault="000F6EE6" w:rsidP="00A61849">
      <w:pPr>
        <w:spacing w:before="176" w:after="16"/>
        <w:jc w:val="both"/>
        <w:rPr>
          <w:b/>
          <w:sz w:val="6"/>
        </w:rPr>
      </w:pPr>
    </w:p>
    <w:tbl>
      <w:tblPr>
        <w:tblW w:w="0" w:type="auto"/>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071"/>
        <w:gridCol w:w="1016"/>
        <w:gridCol w:w="1391"/>
        <w:gridCol w:w="1294"/>
        <w:gridCol w:w="1107"/>
        <w:gridCol w:w="1299"/>
        <w:gridCol w:w="1108"/>
        <w:gridCol w:w="1015"/>
        <w:gridCol w:w="1017"/>
      </w:tblGrid>
      <w:tr w:rsidR="000F6EE6" w:rsidTr="00FF55C2">
        <w:trPr>
          <w:trHeight w:val="595"/>
        </w:trPr>
        <w:tc>
          <w:tcPr>
            <w:tcW w:w="4071" w:type="dxa"/>
            <w:vMerge w:val="restart"/>
            <w:tcBorders>
              <w:right w:val="single" w:sz="6" w:space="0" w:color="000000"/>
            </w:tcBorders>
          </w:tcPr>
          <w:p w:rsidR="000F6EE6" w:rsidRDefault="000F6EE6" w:rsidP="00A61849">
            <w:pPr>
              <w:pStyle w:val="TableParagraph"/>
              <w:spacing w:before="7" w:line="240" w:lineRule="auto"/>
              <w:jc w:val="both"/>
              <w:rPr>
                <w:b/>
                <w:sz w:val="19"/>
              </w:rPr>
            </w:pPr>
          </w:p>
          <w:p w:rsidR="000F6EE6" w:rsidRDefault="00AB68B9" w:rsidP="00A61849">
            <w:pPr>
              <w:pStyle w:val="TableParagraph"/>
              <w:spacing w:line="240" w:lineRule="auto"/>
              <w:ind w:left="1525" w:right="1508"/>
              <w:jc w:val="both"/>
              <w:rPr>
                <w:b/>
                <w:sz w:val="20"/>
              </w:rPr>
            </w:pPr>
            <w:r>
              <w:rPr>
                <w:b/>
                <w:sz w:val="20"/>
              </w:rPr>
              <w:t>Treatments</w:t>
            </w:r>
          </w:p>
        </w:tc>
        <w:tc>
          <w:tcPr>
            <w:tcW w:w="2407" w:type="dxa"/>
            <w:gridSpan w:val="2"/>
            <w:tcBorders>
              <w:left w:val="single" w:sz="6" w:space="0" w:color="000000"/>
            </w:tcBorders>
          </w:tcPr>
          <w:p w:rsidR="000F6EE6" w:rsidRDefault="00AB68B9" w:rsidP="00A61849">
            <w:pPr>
              <w:pStyle w:val="TableParagraph"/>
              <w:spacing w:before="47" w:line="230" w:lineRule="atLeast"/>
              <w:ind w:left="473" w:right="220" w:hanging="226"/>
              <w:jc w:val="both"/>
              <w:rPr>
                <w:b/>
                <w:sz w:val="20"/>
              </w:rPr>
            </w:pPr>
            <w:r>
              <w:rPr>
                <w:b/>
                <w:sz w:val="20"/>
              </w:rPr>
              <w:t>No. of Effective tillers/</w:t>
            </w:r>
            <w:r>
              <w:rPr>
                <w:b/>
                <w:spacing w:val="-47"/>
                <w:sz w:val="20"/>
              </w:rPr>
              <w:t xml:space="preserve"> </w:t>
            </w:r>
            <w:r>
              <w:rPr>
                <w:b/>
                <w:sz w:val="20"/>
              </w:rPr>
              <w:t>meter</w:t>
            </w:r>
            <w:r>
              <w:rPr>
                <w:b/>
                <w:spacing w:val="-2"/>
                <w:sz w:val="20"/>
              </w:rPr>
              <w:t xml:space="preserve"> </w:t>
            </w:r>
            <w:r>
              <w:rPr>
                <w:b/>
                <w:sz w:val="20"/>
              </w:rPr>
              <w:t>row</w:t>
            </w:r>
            <w:r>
              <w:rPr>
                <w:b/>
                <w:spacing w:val="1"/>
                <w:sz w:val="20"/>
              </w:rPr>
              <w:t xml:space="preserve"> </w:t>
            </w:r>
            <w:r>
              <w:rPr>
                <w:b/>
                <w:sz w:val="20"/>
              </w:rPr>
              <w:t>length</w:t>
            </w:r>
          </w:p>
        </w:tc>
        <w:tc>
          <w:tcPr>
            <w:tcW w:w="2401" w:type="dxa"/>
            <w:gridSpan w:val="2"/>
          </w:tcPr>
          <w:p w:rsidR="000F6EE6" w:rsidRDefault="00AB68B9" w:rsidP="00A61849">
            <w:pPr>
              <w:pStyle w:val="TableParagraph"/>
              <w:spacing w:before="62" w:line="240" w:lineRule="auto"/>
              <w:ind w:left="456"/>
              <w:jc w:val="both"/>
              <w:rPr>
                <w:b/>
                <w:sz w:val="20"/>
              </w:rPr>
            </w:pPr>
            <w:r>
              <w:rPr>
                <w:b/>
                <w:sz w:val="20"/>
              </w:rPr>
              <w:t>Spike</w:t>
            </w:r>
            <w:r>
              <w:rPr>
                <w:b/>
                <w:spacing w:val="-1"/>
                <w:sz w:val="20"/>
              </w:rPr>
              <w:t xml:space="preserve"> </w:t>
            </w:r>
            <w:r>
              <w:rPr>
                <w:b/>
                <w:sz w:val="20"/>
              </w:rPr>
              <w:t>length</w:t>
            </w:r>
            <w:r>
              <w:rPr>
                <w:b/>
                <w:spacing w:val="-4"/>
                <w:sz w:val="20"/>
              </w:rPr>
              <w:t xml:space="preserve"> </w:t>
            </w:r>
            <w:r>
              <w:rPr>
                <w:b/>
                <w:sz w:val="20"/>
              </w:rPr>
              <w:t>(cm)</w:t>
            </w:r>
          </w:p>
        </w:tc>
        <w:tc>
          <w:tcPr>
            <w:tcW w:w="2407" w:type="dxa"/>
            <w:gridSpan w:val="2"/>
          </w:tcPr>
          <w:p w:rsidR="000F6EE6" w:rsidRDefault="00AB68B9" w:rsidP="00A61849">
            <w:pPr>
              <w:pStyle w:val="TableParagraph"/>
              <w:spacing w:before="47" w:line="230" w:lineRule="atLeast"/>
              <w:ind w:left="981" w:right="250" w:hanging="701"/>
              <w:jc w:val="both"/>
              <w:rPr>
                <w:b/>
                <w:sz w:val="20"/>
              </w:rPr>
            </w:pPr>
            <w:r>
              <w:rPr>
                <w:b/>
                <w:sz w:val="20"/>
              </w:rPr>
              <w:t>Number of grains per</w:t>
            </w:r>
            <w:r>
              <w:rPr>
                <w:b/>
                <w:spacing w:val="-47"/>
                <w:sz w:val="20"/>
              </w:rPr>
              <w:t xml:space="preserve"> </w:t>
            </w:r>
            <w:r>
              <w:rPr>
                <w:b/>
                <w:sz w:val="20"/>
              </w:rPr>
              <w:t>spike</w:t>
            </w:r>
          </w:p>
        </w:tc>
        <w:tc>
          <w:tcPr>
            <w:tcW w:w="2032" w:type="dxa"/>
            <w:gridSpan w:val="2"/>
          </w:tcPr>
          <w:p w:rsidR="000F6EE6" w:rsidRDefault="00AB68B9" w:rsidP="00A61849">
            <w:pPr>
              <w:pStyle w:val="TableParagraph"/>
              <w:spacing w:before="62" w:line="240" w:lineRule="auto"/>
              <w:ind w:left="381"/>
              <w:jc w:val="both"/>
              <w:rPr>
                <w:b/>
                <w:sz w:val="20"/>
              </w:rPr>
            </w:pPr>
            <w:r>
              <w:rPr>
                <w:b/>
                <w:sz w:val="20"/>
              </w:rPr>
              <w:t>Test</w:t>
            </w:r>
            <w:r>
              <w:rPr>
                <w:b/>
                <w:spacing w:val="2"/>
                <w:sz w:val="20"/>
              </w:rPr>
              <w:t xml:space="preserve"> </w:t>
            </w:r>
            <w:r>
              <w:rPr>
                <w:b/>
                <w:sz w:val="20"/>
              </w:rPr>
              <w:t>weight</w:t>
            </w:r>
            <w:r>
              <w:rPr>
                <w:b/>
                <w:spacing w:val="-3"/>
                <w:sz w:val="20"/>
              </w:rPr>
              <w:t xml:space="preserve"> </w:t>
            </w:r>
            <w:r>
              <w:rPr>
                <w:b/>
                <w:sz w:val="20"/>
              </w:rPr>
              <w:t>(g)</w:t>
            </w:r>
          </w:p>
        </w:tc>
      </w:tr>
      <w:tr w:rsidR="000F6EE6" w:rsidTr="00FF55C2">
        <w:trPr>
          <w:trHeight w:val="335"/>
        </w:trPr>
        <w:tc>
          <w:tcPr>
            <w:tcW w:w="4071" w:type="dxa"/>
            <w:vMerge/>
            <w:tcBorders>
              <w:top w:val="nil"/>
              <w:right w:val="single" w:sz="6" w:space="0" w:color="000000"/>
            </w:tcBorders>
          </w:tcPr>
          <w:p w:rsidR="000F6EE6" w:rsidRDefault="000F6EE6" w:rsidP="00A61849">
            <w:pPr>
              <w:jc w:val="both"/>
              <w:rPr>
                <w:sz w:val="2"/>
                <w:szCs w:val="2"/>
              </w:rPr>
            </w:pPr>
          </w:p>
        </w:tc>
        <w:tc>
          <w:tcPr>
            <w:tcW w:w="1016" w:type="dxa"/>
            <w:tcBorders>
              <w:left w:val="single" w:sz="6" w:space="0" w:color="000000"/>
            </w:tcBorders>
          </w:tcPr>
          <w:p w:rsidR="000F6EE6" w:rsidRDefault="00AB68B9" w:rsidP="00A61849">
            <w:pPr>
              <w:pStyle w:val="TableParagraph"/>
              <w:spacing w:before="62" w:line="215" w:lineRule="exact"/>
              <w:ind w:left="157" w:right="140"/>
              <w:jc w:val="both"/>
              <w:rPr>
                <w:b/>
                <w:sz w:val="20"/>
              </w:rPr>
            </w:pPr>
            <w:r>
              <w:rPr>
                <w:b/>
                <w:sz w:val="20"/>
              </w:rPr>
              <w:t>20</w:t>
            </w:r>
            <w:r w:rsidR="00A61849">
              <w:rPr>
                <w:b/>
                <w:sz w:val="20"/>
              </w:rPr>
              <w:t>20</w:t>
            </w:r>
            <w:r>
              <w:rPr>
                <w:b/>
                <w:sz w:val="20"/>
              </w:rPr>
              <w:t>-</w:t>
            </w:r>
            <w:r w:rsidR="00A61849">
              <w:rPr>
                <w:b/>
                <w:sz w:val="20"/>
              </w:rPr>
              <w:t>21</w:t>
            </w:r>
          </w:p>
        </w:tc>
        <w:tc>
          <w:tcPr>
            <w:tcW w:w="1390" w:type="dxa"/>
          </w:tcPr>
          <w:p w:rsidR="000F6EE6" w:rsidRDefault="00AB68B9" w:rsidP="00A61849">
            <w:pPr>
              <w:pStyle w:val="TableParagraph"/>
              <w:spacing w:before="62" w:line="215" w:lineRule="exact"/>
              <w:ind w:left="347" w:right="327"/>
              <w:jc w:val="both"/>
              <w:rPr>
                <w:b/>
                <w:sz w:val="20"/>
              </w:rPr>
            </w:pPr>
            <w:r>
              <w:rPr>
                <w:b/>
                <w:sz w:val="20"/>
              </w:rPr>
              <w:t>20</w:t>
            </w:r>
            <w:r w:rsidR="00A61849">
              <w:rPr>
                <w:b/>
                <w:sz w:val="20"/>
              </w:rPr>
              <w:t>21</w:t>
            </w:r>
            <w:r>
              <w:rPr>
                <w:b/>
                <w:sz w:val="20"/>
              </w:rPr>
              <w:t>-</w:t>
            </w:r>
            <w:r w:rsidR="00A61849">
              <w:rPr>
                <w:b/>
                <w:sz w:val="20"/>
              </w:rPr>
              <w:t>22</w:t>
            </w:r>
          </w:p>
        </w:tc>
        <w:tc>
          <w:tcPr>
            <w:tcW w:w="1294" w:type="dxa"/>
          </w:tcPr>
          <w:p w:rsidR="000F6EE6" w:rsidRDefault="00AB68B9" w:rsidP="00A61849">
            <w:pPr>
              <w:pStyle w:val="TableParagraph"/>
              <w:spacing w:before="62" w:line="215" w:lineRule="exact"/>
              <w:ind w:left="299" w:right="279"/>
              <w:jc w:val="both"/>
              <w:rPr>
                <w:b/>
                <w:sz w:val="20"/>
              </w:rPr>
            </w:pPr>
            <w:r>
              <w:rPr>
                <w:b/>
                <w:sz w:val="20"/>
              </w:rPr>
              <w:t>20</w:t>
            </w:r>
            <w:r w:rsidR="00A61849">
              <w:rPr>
                <w:b/>
                <w:sz w:val="20"/>
              </w:rPr>
              <w:t>20</w:t>
            </w:r>
            <w:r>
              <w:rPr>
                <w:b/>
                <w:sz w:val="20"/>
              </w:rPr>
              <w:t>-</w:t>
            </w:r>
            <w:r w:rsidR="00A61849">
              <w:rPr>
                <w:b/>
                <w:sz w:val="20"/>
              </w:rPr>
              <w:t>21</w:t>
            </w:r>
          </w:p>
        </w:tc>
        <w:tc>
          <w:tcPr>
            <w:tcW w:w="1106" w:type="dxa"/>
          </w:tcPr>
          <w:p w:rsidR="000F6EE6" w:rsidRDefault="00AB68B9" w:rsidP="00A61849">
            <w:pPr>
              <w:pStyle w:val="TableParagraph"/>
              <w:spacing w:before="62" w:line="215" w:lineRule="exact"/>
              <w:ind w:left="204" w:right="187"/>
              <w:jc w:val="both"/>
              <w:rPr>
                <w:b/>
                <w:sz w:val="20"/>
              </w:rPr>
            </w:pPr>
            <w:r>
              <w:rPr>
                <w:b/>
                <w:sz w:val="20"/>
              </w:rPr>
              <w:t>20</w:t>
            </w:r>
            <w:r w:rsidR="00A61849">
              <w:rPr>
                <w:b/>
                <w:sz w:val="20"/>
              </w:rPr>
              <w:t>21</w:t>
            </w:r>
            <w:r>
              <w:rPr>
                <w:b/>
                <w:sz w:val="20"/>
              </w:rPr>
              <w:t>-</w:t>
            </w:r>
            <w:r w:rsidR="00A61849">
              <w:rPr>
                <w:b/>
                <w:sz w:val="20"/>
              </w:rPr>
              <w:t>22</w:t>
            </w:r>
          </w:p>
        </w:tc>
        <w:tc>
          <w:tcPr>
            <w:tcW w:w="1299" w:type="dxa"/>
          </w:tcPr>
          <w:p w:rsidR="000F6EE6" w:rsidRDefault="00AB68B9" w:rsidP="00A61849">
            <w:pPr>
              <w:pStyle w:val="TableParagraph"/>
              <w:spacing w:before="62" w:line="215" w:lineRule="exact"/>
              <w:ind w:left="301" w:right="282"/>
              <w:jc w:val="both"/>
              <w:rPr>
                <w:b/>
                <w:sz w:val="20"/>
              </w:rPr>
            </w:pPr>
            <w:r>
              <w:rPr>
                <w:b/>
                <w:sz w:val="20"/>
              </w:rPr>
              <w:t>20</w:t>
            </w:r>
            <w:r w:rsidR="00A61849">
              <w:rPr>
                <w:b/>
                <w:sz w:val="20"/>
              </w:rPr>
              <w:t>20</w:t>
            </w:r>
            <w:r>
              <w:rPr>
                <w:b/>
                <w:sz w:val="20"/>
              </w:rPr>
              <w:t>-</w:t>
            </w:r>
            <w:r w:rsidR="00A61849">
              <w:rPr>
                <w:b/>
                <w:sz w:val="20"/>
              </w:rPr>
              <w:t>21</w:t>
            </w:r>
          </w:p>
        </w:tc>
        <w:tc>
          <w:tcPr>
            <w:tcW w:w="1107" w:type="dxa"/>
          </w:tcPr>
          <w:p w:rsidR="000F6EE6" w:rsidRDefault="00AB68B9" w:rsidP="00A61849">
            <w:pPr>
              <w:pStyle w:val="TableParagraph"/>
              <w:spacing w:before="62" w:line="215" w:lineRule="exact"/>
              <w:ind w:left="200" w:right="191"/>
              <w:jc w:val="both"/>
              <w:rPr>
                <w:b/>
                <w:sz w:val="20"/>
              </w:rPr>
            </w:pPr>
            <w:r>
              <w:rPr>
                <w:b/>
                <w:sz w:val="20"/>
              </w:rPr>
              <w:t>20</w:t>
            </w:r>
            <w:r w:rsidR="00A61849">
              <w:rPr>
                <w:b/>
                <w:sz w:val="20"/>
              </w:rPr>
              <w:t>21</w:t>
            </w:r>
            <w:r>
              <w:rPr>
                <w:b/>
                <w:sz w:val="20"/>
              </w:rPr>
              <w:t>-</w:t>
            </w:r>
            <w:r w:rsidR="00A61849">
              <w:rPr>
                <w:b/>
                <w:sz w:val="20"/>
              </w:rPr>
              <w:t>22</w:t>
            </w:r>
          </w:p>
        </w:tc>
        <w:tc>
          <w:tcPr>
            <w:tcW w:w="1015" w:type="dxa"/>
          </w:tcPr>
          <w:p w:rsidR="000F6EE6" w:rsidRDefault="00AB68B9" w:rsidP="00A61849">
            <w:pPr>
              <w:pStyle w:val="TableParagraph"/>
              <w:spacing w:before="62" w:line="215" w:lineRule="exact"/>
              <w:ind w:left="157" w:right="142"/>
              <w:jc w:val="both"/>
              <w:rPr>
                <w:b/>
                <w:sz w:val="20"/>
              </w:rPr>
            </w:pPr>
            <w:r>
              <w:rPr>
                <w:b/>
                <w:sz w:val="20"/>
              </w:rPr>
              <w:t>20</w:t>
            </w:r>
            <w:r w:rsidR="00A61849">
              <w:rPr>
                <w:b/>
                <w:sz w:val="20"/>
              </w:rPr>
              <w:t>20</w:t>
            </w:r>
            <w:r>
              <w:rPr>
                <w:b/>
                <w:sz w:val="20"/>
              </w:rPr>
              <w:t>-</w:t>
            </w:r>
            <w:r w:rsidR="00A61849">
              <w:rPr>
                <w:b/>
                <w:sz w:val="20"/>
              </w:rPr>
              <w:t>21</w:t>
            </w:r>
          </w:p>
        </w:tc>
        <w:tc>
          <w:tcPr>
            <w:tcW w:w="1016" w:type="dxa"/>
          </w:tcPr>
          <w:p w:rsidR="000F6EE6" w:rsidRDefault="00AB68B9" w:rsidP="00A61849">
            <w:pPr>
              <w:pStyle w:val="TableParagraph"/>
              <w:spacing w:before="62" w:line="215" w:lineRule="exact"/>
              <w:ind w:left="158" w:right="142"/>
              <w:jc w:val="both"/>
              <w:rPr>
                <w:b/>
                <w:sz w:val="20"/>
              </w:rPr>
            </w:pPr>
            <w:r>
              <w:rPr>
                <w:b/>
                <w:sz w:val="20"/>
              </w:rPr>
              <w:t>20</w:t>
            </w:r>
            <w:r w:rsidR="00A61849">
              <w:rPr>
                <w:b/>
                <w:sz w:val="20"/>
              </w:rPr>
              <w:t>21</w:t>
            </w:r>
            <w:r>
              <w:rPr>
                <w:b/>
                <w:sz w:val="20"/>
              </w:rPr>
              <w:t>-</w:t>
            </w:r>
            <w:r w:rsidR="00A61849">
              <w:rPr>
                <w:b/>
                <w:sz w:val="20"/>
              </w:rPr>
              <w:t>22</w:t>
            </w:r>
          </w:p>
        </w:tc>
      </w:tr>
      <w:tr w:rsidR="000F6EE6" w:rsidTr="00FF55C2">
        <w:trPr>
          <w:trHeight w:val="260"/>
        </w:trPr>
        <w:tc>
          <w:tcPr>
            <w:tcW w:w="4071" w:type="dxa"/>
            <w:tcBorders>
              <w:right w:val="single" w:sz="6" w:space="0" w:color="000000"/>
            </w:tcBorders>
          </w:tcPr>
          <w:p w:rsidR="000F6EE6" w:rsidRDefault="00AB68B9" w:rsidP="00A61849">
            <w:pPr>
              <w:pStyle w:val="TableParagraph"/>
              <w:ind w:left="1522" w:right="1508"/>
              <w:jc w:val="both"/>
              <w:rPr>
                <w:sz w:val="20"/>
              </w:rPr>
            </w:pPr>
            <w:r>
              <w:rPr>
                <w:sz w:val="20"/>
              </w:rPr>
              <w:t>T</w:t>
            </w:r>
            <w:r>
              <w:rPr>
                <w:sz w:val="20"/>
                <w:vertAlign w:val="subscript"/>
              </w:rPr>
              <w:t>1</w:t>
            </w:r>
            <w:r>
              <w:rPr>
                <w:sz w:val="20"/>
              </w:rPr>
              <w:t>. Control</w:t>
            </w:r>
          </w:p>
        </w:tc>
        <w:tc>
          <w:tcPr>
            <w:tcW w:w="1016" w:type="dxa"/>
            <w:tcBorders>
              <w:left w:val="single" w:sz="6" w:space="0" w:color="000000"/>
            </w:tcBorders>
          </w:tcPr>
          <w:p w:rsidR="000F6EE6" w:rsidRDefault="00AB68B9" w:rsidP="00A61849">
            <w:pPr>
              <w:pStyle w:val="TableParagraph"/>
              <w:ind w:left="152" w:right="140"/>
              <w:jc w:val="both"/>
              <w:rPr>
                <w:sz w:val="20"/>
              </w:rPr>
            </w:pPr>
            <w:r>
              <w:rPr>
                <w:sz w:val="20"/>
              </w:rPr>
              <w:t>52.67</w:t>
            </w:r>
          </w:p>
        </w:tc>
        <w:tc>
          <w:tcPr>
            <w:tcW w:w="1390" w:type="dxa"/>
          </w:tcPr>
          <w:p w:rsidR="000F6EE6" w:rsidRDefault="00AB68B9" w:rsidP="00A61849">
            <w:pPr>
              <w:pStyle w:val="TableParagraph"/>
              <w:ind w:left="341" w:right="327"/>
              <w:jc w:val="both"/>
              <w:rPr>
                <w:sz w:val="20"/>
              </w:rPr>
            </w:pPr>
            <w:r>
              <w:rPr>
                <w:sz w:val="20"/>
              </w:rPr>
              <w:t>53.33</w:t>
            </w:r>
          </w:p>
        </w:tc>
        <w:tc>
          <w:tcPr>
            <w:tcW w:w="1294" w:type="dxa"/>
          </w:tcPr>
          <w:p w:rsidR="000F6EE6" w:rsidRDefault="00AB68B9" w:rsidP="00A61849">
            <w:pPr>
              <w:pStyle w:val="TableParagraph"/>
              <w:ind w:left="299" w:right="279"/>
              <w:jc w:val="both"/>
              <w:rPr>
                <w:sz w:val="20"/>
              </w:rPr>
            </w:pPr>
            <w:r>
              <w:rPr>
                <w:sz w:val="20"/>
              </w:rPr>
              <w:t>8.41</w:t>
            </w:r>
          </w:p>
        </w:tc>
        <w:tc>
          <w:tcPr>
            <w:tcW w:w="1106" w:type="dxa"/>
          </w:tcPr>
          <w:p w:rsidR="000F6EE6" w:rsidRDefault="00AB68B9" w:rsidP="00A61849">
            <w:pPr>
              <w:pStyle w:val="TableParagraph"/>
              <w:ind w:left="204" w:right="187"/>
              <w:jc w:val="both"/>
              <w:rPr>
                <w:sz w:val="20"/>
              </w:rPr>
            </w:pPr>
            <w:r>
              <w:rPr>
                <w:sz w:val="20"/>
              </w:rPr>
              <w:t>8.49</w:t>
            </w:r>
          </w:p>
        </w:tc>
        <w:tc>
          <w:tcPr>
            <w:tcW w:w="1299" w:type="dxa"/>
          </w:tcPr>
          <w:p w:rsidR="000F6EE6" w:rsidRDefault="00AB68B9" w:rsidP="00A61849">
            <w:pPr>
              <w:pStyle w:val="TableParagraph"/>
              <w:ind w:left="296" w:right="282"/>
              <w:jc w:val="both"/>
              <w:rPr>
                <w:sz w:val="20"/>
              </w:rPr>
            </w:pPr>
            <w:r>
              <w:rPr>
                <w:sz w:val="20"/>
              </w:rPr>
              <w:t>34.66</w:t>
            </w:r>
          </w:p>
        </w:tc>
        <w:tc>
          <w:tcPr>
            <w:tcW w:w="1107" w:type="dxa"/>
          </w:tcPr>
          <w:p w:rsidR="000F6EE6" w:rsidRDefault="00AB68B9" w:rsidP="00A61849">
            <w:pPr>
              <w:pStyle w:val="TableParagraph"/>
              <w:ind w:left="200" w:right="187"/>
              <w:jc w:val="both"/>
              <w:rPr>
                <w:sz w:val="20"/>
              </w:rPr>
            </w:pPr>
            <w:r>
              <w:rPr>
                <w:sz w:val="20"/>
              </w:rPr>
              <w:t>36.19</w:t>
            </w:r>
          </w:p>
        </w:tc>
        <w:tc>
          <w:tcPr>
            <w:tcW w:w="1015" w:type="dxa"/>
          </w:tcPr>
          <w:p w:rsidR="000F6EE6" w:rsidRDefault="00AB68B9" w:rsidP="00A61849">
            <w:pPr>
              <w:pStyle w:val="TableParagraph"/>
              <w:ind w:left="152" w:right="142"/>
              <w:jc w:val="both"/>
              <w:rPr>
                <w:sz w:val="20"/>
              </w:rPr>
            </w:pPr>
            <w:r>
              <w:rPr>
                <w:sz w:val="20"/>
              </w:rPr>
              <w:t>34.39</w:t>
            </w:r>
          </w:p>
        </w:tc>
        <w:tc>
          <w:tcPr>
            <w:tcW w:w="1016" w:type="dxa"/>
          </w:tcPr>
          <w:p w:rsidR="000F6EE6" w:rsidRDefault="00AB68B9" w:rsidP="00A61849">
            <w:pPr>
              <w:pStyle w:val="TableParagraph"/>
              <w:ind w:left="153" w:right="142"/>
              <w:jc w:val="both"/>
              <w:rPr>
                <w:sz w:val="20"/>
              </w:rPr>
            </w:pPr>
            <w:r>
              <w:rPr>
                <w:sz w:val="20"/>
              </w:rPr>
              <w:t>34.47</w:t>
            </w:r>
          </w:p>
        </w:tc>
      </w:tr>
      <w:tr w:rsidR="000F6EE6" w:rsidTr="00FF55C2">
        <w:trPr>
          <w:trHeight w:val="260"/>
        </w:trPr>
        <w:tc>
          <w:tcPr>
            <w:tcW w:w="4071" w:type="dxa"/>
            <w:tcBorders>
              <w:right w:val="single" w:sz="6" w:space="0" w:color="000000"/>
            </w:tcBorders>
          </w:tcPr>
          <w:p w:rsidR="000F6EE6" w:rsidRDefault="00AB68B9" w:rsidP="00A61849">
            <w:pPr>
              <w:pStyle w:val="TableParagraph"/>
              <w:ind w:left="110"/>
              <w:jc w:val="both"/>
              <w:rPr>
                <w:sz w:val="20"/>
              </w:rPr>
            </w:pPr>
            <w:r>
              <w:rPr>
                <w:sz w:val="20"/>
              </w:rPr>
              <w:t>T</w:t>
            </w:r>
            <w:r>
              <w:rPr>
                <w:sz w:val="20"/>
                <w:vertAlign w:val="subscript"/>
              </w:rPr>
              <w:t>2</w:t>
            </w:r>
            <w:r>
              <w:rPr>
                <w:sz w:val="20"/>
              </w:rPr>
              <w:t>.</w:t>
            </w:r>
            <w:r>
              <w:rPr>
                <w:spacing w:val="2"/>
                <w:sz w:val="20"/>
              </w:rPr>
              <w:t xml:space="preserve"> </w:t>
            </w:r>
            <w:r>
              <w:rPr>
                <w:sz w:val="20"/>
              </w:rPr>
              <w:t>100%</w:t>
            </w:r>
            <w:r>
              <w:rPr>
                <w:spacing w:val="-4"/>
                <w:sz w:val="20"/>
              </w:rPr>
              <w:t xml:space="preserve"> </w:t>
            </w:r>
            <w:r>
              <w:rPr>
                <w:sz w:val="20"/>
              </w:rPr>
              <w:t>RDN+</w:t>
            </w:r>
            <w:r>
              <w:rPr>
                <w:spacing w:val="2"/>
                <w:sz w:val="20"/>
              </w:rPr>
              <w:t xml:space="preserve"> </w:t>
            </w:r>
            <w:r>
              <w:rPr>
                <w:sz w:val="20"/>
              </w:rPr>
              <w:t>25%</w:t>
            </w:r>
            <w:r>
              <w:rPr>
                <w:spacing w:val="-4"/>
                <w:sz w:val="20"/>
              </w:rPr>
              <w:t xml:space="preserve"> </w:t>
            </w:r>
            <w:r>
              <w:rPr>
                <w:sz w:val="20"/>
              </w:rPr>
              <w:t>N</w:t>
            </w:r>
            <w:r>
              <w:rPr>
                <w:spacing w:val="-5"/>
                <w:sz w:val="20"/>
              </w:rPr>
              <w:t xml:space="preserve"> </w:t>
            </w:r>
            <w:r>
              <w:rPr>
                <w:sz w:val="20"/>
              </w:rPr>
              <w:t>through</w:t>
            </w:r>
            <w:r>
              <w:rPr>
                <w:spacing w:val="5"/>
                <w:sz w:val="20"/>
              </w:rPr>
              <w:t xml:space="preserve"> </w:t>
            </w:r>
            <w:r>
              <w:rPr>
                <w:sz w:val="20"/>
              </w:rPr>
              <w:t>FYM</w:t>
            </w:r>
          </w:p>
        </w:tc>
        <w:tc>
          <w:tcPr>
            <w:tcW w:w="1016" w:type="dxa"/>
            <w:tcBorders>
              <w:left w:val="single" w:sz="6" w:space="0" w:color="000000"/>
            </w:tcBorders>
          </w:tcPr>
          <w:p w:rsidR="000F6EE6" w:rsidRDefault="00AB68B9" w:rsidP="00A61849">
            <w:pPr>
              <w:pStyle w:val="TableParagraph"/>
              <w:ind w:left="152" w:right="140"/>
              <w:jc w:val="both"/>
              <w:rPr>
                <w:sz w:val="20"/>
              </w:rPr>
            </w:pPr>
            <w:r>
              <w:rPr>
                <w:sz w:val="20"/>
              </w:rPr>
              <w:t>99.67</w:t>
            </w:r>
          </w:p>
        </w:tc>
        <w:tc>
          <w:tcPr>
            <w:tcW w:w="1390" w:type="dxa"/>
          </w:tcPr>
          <w:p w:rsidR="000F6EE6" w:rsidRDefault="00AB68B9" w:rsidP="00A61849">
            <w:pPr>
              <w:pStyle w:val="TableParagraph"/>
              <w:ind w:left="346" w:right="327"/>
              <w:jc w:val="both"/>
              <w:rPr>
                <w:sz w:val="20"/>
              </w:rPr>
            </w:pPr>
            <w:r>
              <w:rPr>
                <w:sz w:val="20"/>
              </w:rPr>
              <w:t>101.67</w:t>
            </w:r>
          </w:p>
        </w:tc>
        <w:tc>
          <w:tcPr>
            <w:tcW w:w="1294" w:type="dxa"/>
          </w:tcPr>
          <w:p w:rsidR="000F6EE6" w:rsidRDefault="00AB68B9" w:rsidP="00A61849">
            <w:pPr>
              <w:pStyle w:val="TableParagraph"/>
              <w:ind w:left="294" w:right="279"/>
              <w:jc w:val="both"/>
              <w:rPr>
                <w:sz w:val="20"/>
              </w:rPr>
            </w:pPr>
            <w:r>
              <w:rPr>
                <w:sz w:val="20"/>
              </w:rPr>
              <w:t>11.12</w:t>
            </w:r>
          </w:p>
        </w:tc>
        <w:tc>
          <w:tcPr>
            <w:tcW w:w="1106" w:type="dxa"/>
          </w:tcPr>
          <w:p w:rsidR="000F6EE6" w:rsidRDefault="00AB68B9" w:rsidP="00A61849">
            <w:pPr>
              <w:pStyle w:val="TableParagraph"/>
              <w:ind w:left="204" w:right="182"/>
              <w:jc w:val="both"/>
              <w:rPr>
                <w:sz w:val="20"/>
              </w:rPr>
            </w:pPr>
            <w:r>
              <w:rPr>
                <w:sz w:val="20"/>
              </w:rPr>
              <w:t>11.38</w:t>
            </w:r>
          </w:p>
        </w:tc>
        <w:tc>
          <w:tcPr>
            <w:tcW w:w="1299" w:type="dxa"/>
          </w:tcPr>
          <w:p w:rsidR="000F6EE6" w:rsidRDefault="00AB68B9" w:rsidP="00A61849">
            <w:pPr>
              <w:pStyle w:val="TableParagraph"/>
              <w:ind w:left="296" w:right="282"/>
              <w:jc w:val="both"/>
              <w:rPr>
                <w:sz w:val="20"/>
              </w:rPr>
            </w:pPr>
            <w:r>
              <w:rPr>
                <w:sz w:val="20"/>
              </w:rPr>
              <w:t>42.73</w:t>
            </w:r>
          </w:p>
        </w:tc>
        <w:tc>
          <w:tcPr>
            <w:tcW w:w="1107" w:type="dxa"/>
          </w:tcPr>
          <w:p w:rsidR="000F6EE6" w:rsidRDefault="00AB68B9" w:rsidP="00A61849">
            <w:pPr>
              <w:pStyle w:val="TableParagraph"/>
              <w:ind w:left="200" w:right="187"/>
              <w:jc w:val="both"/>
              <w:rPr>
                <w:sz w:val="20"/>
              </w:rPr>
            </w:pPr>
            <w:r>
              <w:rPr>
                <w:sz w:val="20"/>
              </w:rPr>
              <w:t>45.43</w:t>
            </w:r>
          </w:p>
        </w:tc>
        <w:tc>
          <w:tcPr>
            <w:tcW w:w="1015" w:type="dxa"/>
          </w:tcPr>
          <w:p w:rsidR="000F6EE6" w:rsidRDefault="00AB68B9" w:rsidP="00A61849">
            <w:pPr>
              <w:pStyle w:val="TableParagraph"/>
              <w:ind w:left="152" w:right="142"/>
              <w:jc w:val="both"/>
              <w:rPr>
                <w:sz w:val="20"/>
              </w:rPr>
            </w:pPr>
            <w:r>
              <w:rPr>
                <w:sz w:val="20"/>
              </w:rPr>
              <w:t>39.38</w:t>
            </w:r>
          </w:p>
        </w:tc>
        <w:tc>
          <w:tcPr>
            <w:tcW w:w="1016" w:type="dxa"/>
          </w:tcPr>
          <w:p w:rsidR="000F6EE6" w:rsidRDefault="00AB68B9" w:rsidP="00A61849">
            <w:pPr>
              <w:pStyle w:val="TableParagraph"/>
              <w:ind w:left="153" w:right="142"/>
              <w:jc w:val="both"/>
              <w:rPr>
                <w:sz w:val="20"/>
              </w:rPr>
            </w:pPr>
            <w:r>
              <w:rPr>
                <w:sz w:val="20"/>
              </w:rPr>
              <w:t>39.84</w:t>
            </w:r>
          </w:p>
        </w:tc>
      </w:tr>
      <w:tr w:rsidR="000F6EE6" w:rsidTr="00FF55C2">
        <w:trPr>
          <w:trHeight w:val="260"/>
        </w:trPr>
        <w:tc>
          <w:tcPr>
            <w:tcW w:w="4071" w:type="dxa"/>
            <w:tcBorders>
              <w:right w:val="single" w:sz="6" w:space="0" w:color="000000"/>
            </w:tcBorders>
          </w:tcPr>
          <w:p w:rsidR="000F6EE6" w:rsidRDefault="00AB68B9" w:rsidP="00A61849">
            <w:pPr>
              <w:pStyle w:val="TableParagraph"/>
              <w:ind w:left="110"/>
              <w:jc w:val="both"/>
              <w:rPr>
                <w:sz w:val="20"/>
              </w:rPr>
            </w:pPr>
            <w:r>
              <w:rPr>
                <w:sz w:val="20"/>
              </w:rPr>
              <w:t>T</w:t>
            </w:r>
            <w:r>
              <w:rPr>
                <w:sz w:val="20"/>
                <w:vertAlign w:val="subscript"/>
              </w:rPr>
              <w:t>3</w:t>
            </w:r>
            <w:r>
              <w:rPr>
                <w:sz w:val="20"/>
              </w:rPr>
              <w:t>.100%RDN+</w:t>
            </w:r>
            <w:r>
              <w:rPr>
                <w:spacing w:val="-4"/>
                <w:sz w:val="20"/>
              </w:rPr>
              <w:t xml:space="preserve"> </w:t>
            </w:r>
            <w:r>
              <w:rPr>
                <w:sz w:val="20"/>
              </w:rPr>
              <w:t>25%</w:t>
            </w:r>
            <w:r>
              <w:rPr>
                <w:spacing w:val="-4"/>
                <w:sz w:val="20"/>
              </w:rPr>
              <w:t xml:space="preserve"> </w:t>
            </w:r>
            <w:r>
              <w:rPr>
                <w:sz w:val="20"/>
              </w:rPr>
              <w:t>N</w:t>
            </w:r>
            <w:r>
              <w:rPr>
                <w:spacing w:val="-6"/>
                <w:sz w:val="20"/>
              </w:rPr>
              <w:t xml:space="preserve"> </w:t>
            </w:r>
            <w:r>
              <w:rPr>
                <w:sz w:val="20"/>
              </w:rPr>
              <w:t>through</w:t>
            </w:r>
            <w:r>
              <w:rPr>
                <w:spacing w:val="1"/>
                <w:sz w:val="20"/>
              </w:rPr>
              <w:t xml:space="preserve"> </w:t>
            </w:r>
            <w:r>
              <w:rPr>
                <w:sz w:val="20"/>
              </w:rPr>
              <w:t>vermicompost</w:t>
            </w:r>
          </w:p>
        </w:tc>
        <w:tc>
          <w:tcPr>
            <w:tcW w:w="1016" w:type="dxa"/>
            <w:tcBorders>
              <w:left w:val="single" w:sz="6" w:space="0" w:color="000000"/>
            </w:tcBorders>
          </w:tcPr>
          <w:p w:rsidR="000F6EE6" w:rsidRDefault="00AB68B9" w:rsidP="00A61849">
            <w:pPr>
              <w:pStyle w:val="TableParagraph"/>
              <w:ind w:left="157" w:right="140"/>
              <w:jc w:val="both"/>
              <w:rPr>
                <w:sz w:val="20"/>
              </w:rPr>
            </w:pPr>
            <w:r>
              <w:rPr>
                <w:sz w:val="20"/>
              </w:rPr>
              <w:t>101.33</w:t>
            </w:r>
          </w:p>
        </w:tc>
        <w:tc>
          <w:tcPr>
            <w:tcW w:w="1390" w:type="dxa"/>
          </w:tcPr>
          <w:p w:rsidR="000F6EE6" w:rsidRDefault="00AB68B9" w:rsidP="00A61849">
            <w:pPr>
              <w:pStyle w:val="TableParagraph"/>
              <w:ind w:left="346" w:right="327"/>
              <w:jc w:val="both"/>
              <w:rPr>
                <w:sz w:val="20"/>
              </w:rPr>
            </w:pPr>
            <w:r>
              <w:rPr>
                <w:sz w:val="20"/>
              </w:rPr>
              <w:t>104.33</w:t>
            </w:r>
          </w:p>
        </w:tc>
        <w:tc>
          <w:tcPr>
            <w:tcW w:w="1294" w:type="dxa"/>
          </w:tcPr>
          <w:p w:rsidR="000F6EE6" w:rsidRDefault="00AB68B9" w:rsidP="00A61849">
            <w:pPr>
              <w:pStyle w:val="TableParagraph"/>
              <w:ind w:left="294" w:right="279"/>
              <w:jc w:val="both"/>
              <w:rPr>
                <w:sz w:val="20"/>
              </w:rPr>
            </w:pPr>
            <w:r>
              <w:rPr>
                <w:sz w:val="20"/>
              </w:rPr>
              <w:t>11.18</w:t>
            </w:r>
          </w:p>
        </w:tc>
        <w:tc>
          <w:tcPr>
            <w:tcW w:w="1106" w:type="dxa"/>
          </w:tcPr>
          <w:p w:rsidR="000F6EE6" w:rsidRDefault="00AB68B9" w:rsidP="00A61849">
            <w:pPr>
              <w:pStyle w:val="TableParagraph"/>
              <w:ind w:left="204" w:right="182"/>
              <w:jc w:val="both"/>
              <w:rPr>
                <w:sz w:val="20"/>
              </w:rPr>
            </w:pPr>
            <w:r>
              <w:rPr>
                <w:sz w:val="20"/>
              </w:rPr>
              <w:t>11.49</w:t>
            </w:r>
          </w:p>
        </w:tc>
        <w:tc>
          <w:tcPr>
            <w:tcW w:w="1299" w:type="dxa"/>
          </w:tcPr>
          <w:p w:rsidR="000F6EE6" w:rsidRDefault="00AB68B9" w:rsidP="00A61849">
            <w:pPr>
              <w:pStyle w:val="TableParagraph"/>
              <w:ind w:left="296" w:right="282"/>
              <w:jc w:val="both"/>
              <w:rPr>
                <w:sz w:val="20"/>
              </w:rPr>
            </w:pPr>
            <w:r>
              <w:rPr>
                <w:sz w:val="20"/>
              </w:rPr>
              <w:t>43.06</w:t>
            </w:r>
          </w:p>
        </w:tc>
        <w:tc>
          <w:tcPr>
            <w:tcW w:w="1107" w:type="dxa"/>
          </w:tcPr>
          <w:p w:rsidR="000F6EE6" w:rsidRDefault="00AB68B9" w:rsidP="00A61849">
            <w:pPr>
              <w:pStyle w:val="TableParagraph"/>
              <w:ind w:left="200" w:right="187"/>
              <w:jc w:val="both"/>
              <w:rPr>
                <w:sz w:val="20"/>
              </w:rPr>
            </w:pPr>
            <w:r>
              <w:rPr>
                <w:sz w:val="20"/>
              </w:rPr>
              <w:t>45.86</w:t>
            </w:r>
          </w:p>
        </w:tc>
        <w:tc>
          <w:tcPr>
            <w:tcW w:w="1015" w:type="dxa"/>
          </w:tcPr>
          <w:p w:rsidR="000F6EE6" w:rsidRDefault="00AB68B9" w:rsidP="00A61849">
            <w:pPr>
              <w:pStyle w:val="TableParagraph"/>
              <w:ind w:left="152" w:right="142"/>
              <w:jc w:val="both"/>
              <w:rPr>
                <w:sz w:val="20"/>
              </w:rPr>
            </w:pPr>
            <w:r>
              <w:rPr>
                <w:sz w:val="20"/>
              </w:rPr>
              <w:t>39.66</w:t>
            </w:r>
          </w:p>
        </w:tc>
        <w:tc>
          <w:tcPr>
            <w:tcW w:w="1016" w:type="dxa"/>
          </w:tcPr>
          <w:p w:rsidR="000F6EE6" w:rsidRDefault="00AB68B9" w:rsidP="00A61849">
            <w:pPr>
              <w:pStyle w:val="TableParagraph"/>
              <w:ind w:left="153" w:right="142"/>
              <w:jc w:val="both"/>
              <w:rPr>
                <w:sz w:val="20"/>
              </w:rPr>
            </w:pPr>
            <w:r>
              <w:rPr>
                <w:sz w:val="20"/>
              </w:rPr>
              <w:t>40.11</w:t>
            </w:r>
          </w:p>
        </w:tc>
      </w:tr>
      <w:tr w:rsidR="000F6EE6" w:rsidTr="00FF55C2">
        <w:trPr>
          <w:trHeight w:val="260"/>
        </w:trPr>
        <w:tc>
          <w:tcPr>
            <w:tcW w:w="4071" w:type="dxa"/>
            <w:tcBorders>
              <w:right w:val="single" w:sz="6" w:space="0" w:color="000000"/>
            </w:tcBorders>
          </w:tcPr>
          <w:p w:rsidR="000F6EE6" w:rsidRDefault="00AB68B9" w:rsidP="00A61849">
            <w:pPr>
              <w:pStyle w:val="TableParagraph"/>
              <w:ind w:left="110"/>
              <w:jc w:val="both"/>
              <w:rPr>
                <w:sz w:val="20"/>
              </w:rPr>
            </w:pPr>
            <w:r>
              <w:rPr>
                <w:sz w:val="20"/>
              </w:rPr>
              <w:t>T</w:t>
            </w:r>
            <w:r>
              <w:rPr>
                <w:sz w:val="20"/>
                <w:vertAlign w:val="subscript"/>
              </w:rPr>
              <w:t>4</w:t>
            </w:r>
            <w:r>
              <w:rPr>
                <w:sz w:val="20"/>
              </w:rPr>
              <w:t>.</w:t>
            </w:r>
            <w:r>
              <w:rPr>
                <w:spacing w:val="2"/>
                <w:sz w:val="20"/>
              </w:rPr>
              <w:t xml:space="preserve"> </w:t>
            </w:r>
            <w:r>
              <w:rPr>
                <w:sz w:val="20"/>
              </w:rPr>
              <w:t>75%</w:t>
            </w:r>
            <w:r>
              <w:rPr>
                <w:spacing w:val="1"/>
                <w:sz w:val="20"/>
              </w:rPr>
              <w:t xml:space="preserve"> </w:t>
            </w:r>
            <w:r>
              <w:rPr>
                <w:sz w:val="20"/>
              </w:rPr>
              <w:t>RDN+</w:t>
            </w:r>
            <w:r>
              <w:rPr>
                <w:spacing w:val="-2"/>
                <w:sz w:val="20"/>
              </w:rPr>
              <w:t xml:space="preserve"> </w:t>
            </w:r>
            <w:r>
              <w:rPr>
                <w:sz w:val="20"/>
              </w:rPr>
              <w:t>25%</w:t>
            </w:r>
            <w:r>
              <w:rPr>
                <w:spacing w:val="-5"/>
                <w:sz w:val="20"/>
              </w:rPr>
              <w:t xml:space="preserve"> </w:t>
            </w:r>
            <w:r>
              <w:rPr>
                <w:sz w:val="20"/>
              </w:rPr>
              <w:t>N</w:t>
            </w:r>
            <w:r>
              <w:rPr>
                <w:spacing w:val="-5"/>
                <w:sz w:val="20"/>
              </w:rPr>
              <w:t xml:space="preserve"> </w:t>
            </w:r>
            <w:r>
              <w:rPr>
                <w:sz w:val="20"/>
              </w:rPr>
              <w:t>through</w:t>
            </w:r>
            <w:r>
              <w:rPr>
                <w:spacing w:val="6"/>
                <w:sz w:val="20"/>
              </w:rPr>
              <w:t xml:space="preserve"> </w:t>
            </w:r>
            <w:r>
              <w:rPr>
                <w:sz w:val="20"/>
              </w:rPr>
              <w:t>FYM</w:t>
            </w:r>
          </w:p>
        </w:tc>
        <w:tc>
          <w:tcPr>
            <w:tcW w:w="1016" w:type="dxa"/>
            <w:tcBorders>
              <w:left w:val="single" w:sz="6" w:space="0" w:color="000000"/>
            </w:tcBorders>
          </w:tcPr>
          <w:p w:rsidR="000F6EE6" w:rsidRDefault="00AB68B9" w:rsidP="00A61849">
            <w:pPr>
              <w:pStyle w:val="TableParagraph"/>
              <w:ind w:left="152" w:right="140"/>
              <w:jc w:val="both"/>
              <w:rPr>
                <w:sz w:val="20"/>
              </w:rPr>
            </w:pPr>
            <w:r>
              <w:rPr>
                <w:sz w:val="20"/>
              </w:rPr>
              <w:t>92.67</w:t>
            </w:r>
          </w:p>
        </w:tc>
        <w:tc>
          <w:tcPr>
            <w:tcW w:w="1390" w:type="dxa"/>
          </w:tcPr>
          <w:p w:rsidR="000F6EE6" w:rsidRDefault="00AB68B9" w:rsidP="00A61849">
            <w:pPr>
              <w:pStyle w:val="TableParagraph"/>
              <w:ind w:left="341" w:right="327"/>
              <w:jc w:val="both"/>
              <w:rPr>
                <w:sz w:val="20"/>
              </w:rPr>
            </w:pPr>
            <w:r>
              <w:rPr>
                <w:sz w:val="20"/>
              </w:rPr>
              <w:t>94.00</w:t>
            </w:r>
          </w:p>
        </w:tc>
        <w:tc>
          <w:tcPr>
            <w:tcW w:w="1294" w:type="dxa"/>
          </w:tcPr>
          <w:p w:rsidR="000F6EE6" w:rsidRDefault="00AB68B9" w:rsidP="00A61849">
            <w:pPr>
              <w:pStyle w:val="TableParagraph"/>
              <w:ind w:left="294" w:right="279"/>
              <w:jc w:val="both"/>
              <w:rPr>
                <w:sz w:val="20"/>
              </w:rPr>
            </w:pPr>
            <w:r>
              <w:rPr>
                <w:sz w:val="20"/>
              </w:rPr>
              <w:t>10.98</w:t>
            </w:r>
          </w:p>
        </w:tc>
        <w:tc>
          <w:tcPr>
            <w:tcW w:w="1106" w:type="dxa"/>
          </w:tcPr>
          <w:p w:rsidR="000F6EE6" w:rsidRDefault="00AB68B9" w:rsidP="00A61849">
            <w:pPr>
              <w:pStyle w:val="TableParagraph"/>
              <w:ind w:left="204" w:right="182"/>
              <w:jc w:val="both"/>
              <w:rPr>
                <w:sz w:val="20"/>
              </w:rPr>
            </w:pPr>
            <w:r>
              <w:rPr>
                <w:sz w:val="20"/>
              </w:rPr>
              <w:t>11.21</w:t>
            </w:r>
          </w:p>
        </w:tc>
        <w:tc>
          <w:tcPr>
            <w:tcW w:w="1299" w:type="dxa"/>
          </w:tcPr>
          <w:p w:rsidR="000F6EE6" w:rsidRDefault="00AB68B9" w:rsidP="00A61849">
            <w:pPr>
              <w:pStyle w:val="TableParagraph"/>
              <w:ind w:left="296" w:right="282"/>
              <w:jc w:val="both"/>
              <w:rPr>
                <w:sz w:val="20"/>
              </w:rPr>
            </w:pPr>
            <w:r>
              <w:rPr>
                <w:sz w:val="20"/>
              </w:rPr>
              <w:t>41.89</w:t>
            </w:r>
          </w:p>
        </w:tc>
        <w:tc>
          <w:tcPr>
            <w:tcW w:w="1107" w:type="dxa"/>
          </w:tcPr>
          <w:p w:rsidR="000F6EE6" w:rsidRDefault="00AB68B9" w:rsidP="00A61849">
            <w:pPr>
              <w:pStyle w:val="TableParagraph"/>
              <w:ind w:left="200" w:right="187"/>
              <w:jc w:val="both"/>
              <w:rPr>
                <w:sz w:val="20"/>
              </w:rPr>
            </w:pPr>
            <w:r>
              <w:rPr>
                <w:sz w:val="20"/>
              </w:rPr>
              <w:t>44.53</w:t>
            </w:r>
          </w:p>
        </w:tc>
        <w:tc>
          <w:tcPr>
            <w:tcW w:w="1015" w:type="dxa"/>
          </w:tcPr>
          <w:p w:rsidR="000F6EE6" w:rsidRDefault="00AB68B9" w:rsidP="00A61849">
            <w:pPr>
              <w:pStyle w:val="TableParagraph"/>
              <w:ind w:left="152" w:right="142"/>
              <w:jc w:val="both"/>
              <w:rPr>
                <w:sz w:val="20"/>
              </w:rPr>
            </w:pPr>
            <w:r>
              <w:rPr>
                <w:sz w:val="20"/>
              </w:rPr>
              <w:t>38.07</w:t>
            </w:r>
          </w:p>
        </w:tc>
        <w:tc>
          <w:tcPr>
            <w:tcW w:w="1016" w:type="dxa"/>
          </w:tcPr>
          <w:p w:rsidR="000F6EE6" w:rsidRDefault="00AB68B9" w:rsidP="00A61849">
            <w:pPr>
              <w:pStyle w:val="TableParagraph"/>
              <w:ind w:left="153" w:right="142"/>
              <w:jc w:val="both"/>
              <w:rPr>
                <w:sz w:val="20"/>
              </w:rPr>
            </w:pPr>
            <w:r>
              <w:rPr>
                <w:sz w:val="20"/>
              </w:rPr>
              <w:t>38.33</w:t>
            </w:r>
          </w:p>
        </w:tc>
      </w:tr>
      <w:tr w:rsidR="000F6EE6" w:rsidTr="00FF55C2">
        <w:trPr>
          <w:trHeight w:val="260"/>
        </w:trPr>
        <w:tc>
          <w:tcPr>
            <w:tcW w:w="4071" w:type="dxa"/>
            <w:tcBorders>
              <w:right w:val="single" w:sz="6" w:space="0" w:color="000000"/>
            </w:tcBorders>
          </w:tcPr>
          <w:p w:rsidR="000F6EE6" w:rsidRDefault="00AB68B9" w:rsidP="00A61849">
            <w:pPr>
              <w:pStyle w:val="TableParagraph"/>
              <w:ind w:left="110"/>
              <w:jc w:val="both"/>
              <w:rPr>
                <w:sz w:val="20"/>
              </w:rPr>
            </w:pPr>
            <w:r>
              <w:rPr>
                <w:sz w:val="20"/>
              </w:rPr>
              <w:t>T</w:t>
            </w:r>
            <w:r>
              <w:rPr>
                <w:sz w:val="20"/>
                <w:vertAlign w:val="subscript"/>
              </w:rPr>
              <w:t>5</w:t>
            </w:r>
            <w:r>
              <w:rPr>
                <w:sz w:val="20"/>
              </w:rPr>
              <w:t>.</w:t>
            </w:r>
            <w:r>
              <w:rPr>
                <w:spacing w:val="1"/>
                <w:sz w:val="20"/>
              </w:rPr>
              <w:t xml:space="preserve"> </w:t>
            </w:r>
            <w:r>
              <w:rPr>
                <w:sz w:val="20"/>
              </w:rPr>
              <w:t>75%</w:t>
            </w:r>
            <w:r>
              <w:rPr>
                <w:spacing w:val="-1"/>
                <w:sz w:val="20"/>
              </w:rPr>
              <w:t xml:space="preserve"> </w:t>
            </w:r>
            <w:r>
              <w:rPr>
                <w:sz w:val="20"/>
              </w:rPr>
              <w:t>RDN+</w:t>
            </w:r>
            <w:r>
              <w:rPr>
                <w:spacing w:val="-3"/>
                <w:sz w:val="20"/>
              </w:rPr>
              <w:t xml:space="preserve"> </w:t>
            </w:r>
            <w:r>
              <w:rPr>
                <w:sz w:val="20"/>
              </w:rPr>
              <w:t>25%</w:t>
            </w:r>
            <w:r>
              <w:rPr>
                <w:spacing w:val="-5"/>
                <w:sz w:val="20"/>
              </w:rPr>
              <w:t xml:space="preserve"> </w:t>
            </w:r>
            <w:r>
              <w:rPr>
                <w:sz w:val="20"/>
              </w:rPr>
              <w:t>N</w:t>
            </w:r>
            <w:r>
              <w:rPr>
                <w:spacing w:val="-7"/>
                <w:sz w:val="20"/>
              </w:rPr>
              <w:t xml:space="preserve"> </w:t>
            </w:r>
            <w:proofErr w:type="gramStart"/>
            <w:r>
              <w:rPr>
                <w:sz w:val="20"/>
              </w:rPr>
              <w:t>through  vermicompost</w:t>
            </w:r>
            <w:proofErr w:type="gramEnd"/>
          </w:p>
        </w:tc>
        <w:tc>
          <w:tcPr>
            <w:tcW w:w="1016" w:type="dxa"/>
            <w:tcBorders>
              <w:left w:val="single" w:sz="6" w:space="0" w:color="000000"/>
            </w:tcBorders>
          </w:tcPr>
          <w:p w:rsidR="000F6EE6" w:rsidRDefault="00AB68B9" w:rsidP="00A61849">
            <w:pPr>
              <w:pStyle w:val="TableParagraph"/>
              <w:ind w:left="152" w:right="140"/>
              <w:jc w:val="both"/>
              <w:rPr>
                <w:sz w:val="20"/>
              </w:rPr>
            </w:pPr>
            <w:r>
              <w:rPr>
                <w:sz w:val="20"/>
              </w:rPr>
              <w:t>94.33</w:t>
            </w:r>
          </w:p>
        </w:tc>
        <w:tc>
          <w:tcPr>
            <w:tcW w:w="1390" w:type="dxa"/>
          </w:tcPr>
          <w:p w:rsidR="000F6EE6" w:rsidRDefault="00AB68B9" w:rsidP="00A61849">
            <w:pPr>
              <w:pStyle w:val="TableParagraph"/>
              <w:ind w:left="341" w:right="327"/>
              <w:jc w:val="both"/>
              <w:rPr>
                <w:sz w:val="20"/>
              </w:rPr>
            </w:pPr>
            <w:r>
              <w:rPr>
                <w:sz w:val="20"/>
              </w:rPr>
              <w:t>95.67</w:t>
            </w:r>
          </w:p>
        </w:tc>
        <w:tc>
          <w:tcPr>
            <w:tcW w:w="1294" w:type="dxa"/>
          </w:tcPr>
          <w:p w:rsidR="000F6EE6" w:rsidRDefault="00AB68B9" w:rsidP="00A61849">
            <w:pPr>
              <w:pStyle w:val="TableParagraph"/>
              <w:ind w:left="294" w:right="279"/>
              <w:jc w:val="both"/>
              <w:rPr>
                <w:sz w:val="20"/>
              </w:rPr>
            </w:pPr>
            <w:r>
              <w:rPr>
                <w:sz w:val="20"/>
              </w:rPr>
              <w:t>11.05</w:t>
            </w:r>
          </w:p>
        </w:tc>
        <w:tc>
          <w:tcPr>
            <w:tcW w:w="1106" w:type="dxa"/>
          </w:tcPr>
          <w:p w:rsidR="000F6EE6" w:rsidRDefault="00AB68B9" w:rsidP="00A61849">
            <w:pPr>
              <w:pStyle w:val="TableParagraph"/>
              <w:ind w:left="204" w:right="182"/>
              <w:jc w:val="both"/>
              <w:rPr>
                <w:sz w:val="20"/>
              </w:rPr>
            </w:pPr>
            <w:r>
              <w:rPr>
                <w:sz w:val="20"/>
              </w:rPr>
              <w:t>11.27</w:t>
            </w:r>
          </w:p>
        </w:tc>
        <w:tc>
          <w:tcPr>
            <w:tcW w:w="1299" w:type="dxa"/>
          </w:tcPr>
          <w:p w:rsidR="000F6EE6" w:rsidRDefault="00AB68B9" w:rsidP="00A61849">
            <w:pPr>
              <w:pStyle w:val="TableParagraph"/>
              <w:ind w:left="296" w:right="282"/>
              <w:jc w:val="both"/>
              <w:rPr>
                <w:sz w:val="20"/>
              </w:rPr>
            </w:pPr>
            <w:r>
              <w:rPr>
                <w:sz w:val="20"/>
              </w:rPr>
              <w:t>42.26</w:t>
            </w:r>
          </w:p>
        </w:tc>
        <w:tc>
          <w:tcPr>
            <w:tcW w:w="1107" w:type="dxa"/>
          </w:tcPr>
          <w:p w:rsidR="000F6EE6" w:rsidRDefault="00AB68B9" w:rsidP="00A61849">
            <w:pPr>
              <w:pStyle w:val="TableParagraph"/>
              <w:ind w:left="200" w:right="187"/>
              <w:jc w:val="both"/>
              <w:rPr>
                <w:sz w:val="20"/>
              </w:rPr>
            </w:pPr>
            <w:r>
              <w:rPr>
                <w:sz w:val="20"/>
              </w:rPr>
              <w:t>44.66</w:t>
            </w:r>
          </w:p>
        </w:tc>
        <w:tc>
          <w:tcPr>
            <w:tcW w:w="1015" w:type="dxa"/>
          </w:tcPr>
          <w:p w:rsidR="000F6EE6" w:rsidRDefault="00AB68B9" w:rsidP="00A61849">
            <w:pPr>
              <w:pStyle w:val="TableParagraph"/>
              <w:ind w:left="152" w:right="142"/>
              <w:jc w:val="both"/>
              <w:rPr>
                <w:sz w:val="20"/>
              </w:rPr>
            </w:pPr>
            <w:r>
              <w:rPr>
                <w:sz w:val="20"/>
              </w:rPr>
              <w:t>38.20</w:t>
            </w:r>
          </w:p>
        </w:tc>
        <w:tc>
          <w:tcPr>
            <w:tcW w:w="1016" w:type="dxa"/>
          </w:tcPr>
          <w:p w:rsidR="000F6EE6" w:rsidRDefault="00AB68B9" w:rsidP="00A61849">
            <w:pPr>
              <w:pStyle w:val="TableParagraph"/>
              <w:ind w:left="153" w:right="142"/>
              <w:jc w:val="both"/>
              <w:rPr>
                <w:sz w:val="20"/>
              </w:rPr>
            </w:pPr>
            <w:r>
              <w:rPr>
                <w:sz w:val="20"/>
              </w:rPr>
              <w:t>38.53</w:t>
            </w:r>
          </w:p>
        </w:tc>
      </w:tr>
      <w:tr w:rsidR="000F6EE6" w:rsidTr="00FF55C2">
        <w:trPr>
          <w:trHeight w:val="260"/>
        </w:trPr>
        <w:tc>
          <w:tcPr>
            <w:tcW w:w="4071" w:type="dxa"/>
            <w:tcBorders>
              <w:right w:val="single" w:sz="6" w:space="0" w:color="000000"/>
            </w:tcBorders>
          </w:tcPr>
          <w:p w:rsidR="000F6EE6" w:rsidRDefault="00AB68B9" w:rsidP="00A61849">
            <w:pPr>
              <w:pStyle w:val="TableParagraph"/>
              <w:ind w:left="110"/>
              <w:jc w:val="both"/>
              <w:rPr>
                <w:sz w:val="20"/>
              </w:rPr>
            </w:pPr>
            <w:r>
              <w:rPr>
                <w:sz w:val="20"/>
              </w:rPr>
              <w:t>T</w:t>
            </w:r>
            <w:r>
              <w:rPr>
                <w:sz w:val="20"/>
                <w:vertAlign w:val="subscript"/>
              </w:rPr>
              <w:t>6</w:t>
            </w:r>
            <w:r>
              <w:rPr>
                <w:sz w:val="20"/>
              </w:rPr>
              <w:t>.</w:t>
            </w:r>
            <w:r>
              <w:rPr>
                <w:spacing w:val="2"/>
                <w:sz w:val="20"/>
              </w:rPr>
              <w:t xml:space="preserve"> </w:t>
            </w:r>
            <w:r>
              <w:rPr>
                <w:sz w:val="20"/>
              </w:rPr>
              <w:t>50%</w:t>
            </w:r>
            <w:r>
              <w:rPr>
                <w:spacing w:val="1"/>
                <w:sz w:val="20"/>
              </w:rPr>
              <w:t xml:space="preserve"> </w:t>
            </w:r>
            <w:r>
              <w:rPr>
                <w:sz w:val="20"/>
              </w:rPr>
              <w:t>RDN+</w:t>
            </w:r>
            <w:r>
              <w:rPr>
                <w:spacing w:val="-2"/>
                <w:sz w:val="20"/>
              </w:rPr>
              <w:t xml:space="preserve"> </w:t>
            </w:r>
            <w:r>
              <w:rPr>
                <w:sz w:val="20"/>
              </w:rPr>
              <w:t>50%</w:t>
            </w:r>
            <w:r>
              <w:rPr>
                <w:spacing w:val="-5"/>
                <w:sz w:val="20"/>
              </w:rPr>
              <w:t xml:space="preserve"> </w:t>
            </w:r>
            <w:r>
              <w:rPr>
                <w:sz w:val="20"/>
              </w:rPr>
              <w:t>N</w:t>
            </w:r>
            <w:r>
              <w:rPr>
                <w:spacing w:val="-5"/>
                <w:sz w:val="20"/>
              </w:rPr>
              <w:t xml:space="preserve"> </w:t>
            </w:r>
            <w:r>
              <w:rPr>
                <w:sz w:val="20"/>
              </w:rPr>
              <w:t>through</w:t>
            </w:r>
            <w:r>
              <w:rPr>
                <w:spacing w:val="6"/>
                <w:sz w:val="20"/>
              </w:rPr>
              <w:t xml:space="preserve"> </w:t>
            </w:r>
            <w:r>
              <w:rPr>
                <w:sz w:val="20"/>
              </w:rPr>
              <w:t>FYM</w:t>
            </w:r>
          </w:p>
        </w:tc>
        <w:tc>
          <w:tcPr>
            <w:tcW w:w="1016" w:type="dxa"/>
            <w:tcBorders>
              <w:left w:val="single" w:sz="6" w:space="0" w:color="000000"/>
            </w:tcBorders>
          </w:tcPr>
          <w:p w:rsidR="000F6EE6" w:rsidRDefault="00AB68B9" w:rsidP="00A61849">
            <w:pPr>
              <w:pStyle w:val="TableParagraph"/>
              <w:ind w:left="152" w:right="140"/>
              <w:jc w:val="both"/>
              <w:rPr>
                <w:sz w:val="20"/>
              </w:rPr>
            </w:pPr>
            <w:r>
              <w:rPr>
                <w:sz w:val="20"/>
              </w:rPr>
              <w:t>86.67</w:t>
            </w:r>
          </w:p>
        </w:tc>
        <w:tc>
          <w:tcPr>
            <w:tcW w:w="1390" w:type="dxa"/>
          </w:tcPr>
          <w:p w:rsidR="000F6EE6" w:rsidRDefault="00AB68B9" w:rsidP="00A61849">
            <w:pPr>
              <w:pStyle w:val="TableParagraph"/>
              <w:ind w:left="341" w:right="327"/>
              <w:jc w:val="both"/>
              <w:rPr>
                <w:sz w:val="20"/>
              </w:rPr>
            </w:pPr>
            <w:r>
              <w:rPr>
                <w:sz w:val="20"/>
              </w:rPr>
              <w:t>88.00</w:t>
            </w:r>
          </w:p>
        </w:tc>
        <w:tc>
          <w:tcPr>
            <w:tcW w:w="1294" w:type="dxa"/>
          </w:tcPr>
          <w:p w:rsidR="000F6EE6" w:rsidRDefault="00AB68B9" w:rsidP="00A61849">
            <w:pPr>
              <w:pStyle w:val="TableParagraph"/>
              <w:ind w:left="294" w:right="279"/>
              <w:jc w:val="both"/>
              <w:rPr>
                <w:sz w:val="20"/>
              </w:rPr>
            </w:pPr>
            <w:r>
              <w:rPr>
                <w:sz w:val="20"/>
              </w:rPr>
              <w:t>10.84</w:t>
            </w:r>
          </w:p>
        </w:tc>
        <w:tc>
          <w:tcPr>
            <w:tcW w:w="1106" w:type="dxa"/>
          </w:tcPr>
          <w:p w:rsidR="000F6EE6" w:rsidRDefault="00AB68B9" w:rsidP="00A61849">
            <w:pPr>
              <w:pStyle w:val="TableParagraph"/>
              <w:ind w:left="204" w:right="182"/>
              <w:jc w:val="both"/>
              <w:rPr>
                <w:sz w:val="20"/>
              </w:rPr>
            </w:pPr>
            <w:r>
              <w:rPr>
                <w:sz w:val="20"/>
              </w:rPr>
              <w:t>11.12</w:t>
            </w:r>
          </w:p>
        </w:tc>
        <w:tc>
          <w:tcPr>
            <w:tcW w:w="1299" w:type="dxa"/>
          </w:tcPr>
          <w:p w:rsidR="000F6EE6" w:rsidRDefault="00AB68B9" w:rsidP="00A61849">
            <w:pPr>
              <w:pStyle w:val="TableParagraph"/>
              <w:ind w:left="296" w:right="282"/>
              <w:jc w:val="both"/>
              <w:rPr>
                <w:sz w:val="20"/>
              </w:rPr>
            </w:pPr>
            <w:r>
              <w:rPr>
                <w:sz w:val="20"/>
              </w:rPr>
              <w:t>40.76</w:t>
            </w:r>
          </w:p>
        </w:tc>
        <w:tc>
          <w:tcPr>
            <w:tcW w:w="1107" w:type="dxa"/>
          </w:tcPr>
          <w:p w:rsidR="000F6EE6" w:rsidRDefault="00AB68B9" w:rsidP="00A61849">
            <w:pPr>
              <w:pStyle w:val="TableParagraph"/>
              <w:ind w:left="200" w:right="187"/>
              <w:jc w:val="both"/>
              <w:rPr>
                <w:sz w:val="20"/>
              </w:rPr>
            </w:pPr>
            <w:r>
              <w:rPr>
                <w:sz w:val="20"/>
              </w:rPr>
              <w:t>43.46</w:t>
            </w:r>
          </w:p>
        </w:tc>
        <w:tc>
          <w:tcPr>
            <w:tcW w:w="1015" w:type="dxa"/>
          </w:tcPr>
          <w:p w:rsidR="000F6EE6" w:rsidRDefault="00AB68B9" w:rsidP="00A61849">
            <w:pPr>
              <w:pStyle w:val="TableParagraph"/>
              <w:ind w:left="152" w:right="142"/>
              <w:jc w:val="both"/>
              <w:rPr>
                <w:sz w:val="20"/>
              </w:rPr>
            </w:pPr>
            <w:r>
              <w:rPr>
                <w:sz w:val="20"/>
              </w:rPr>
              <w:t>36.68</w:t>
            </w:r>
          </w:p>
        </w:tc>
        <w:tc>
          <w:tcPr>
            <w:tcW w:w="1016" w:type="dxa"/>
          </w:tcPr>
          <w:p w:rsidR="000F6EE6" w:rsidRDefault="00AB68B9" w:rsidP="00A61849">
            <w:pPr>
              <w:pStyle w:val="TableParagraph"/>
              <w:ind w:left="153" w:right="142"/>
              <w:jc w:val="both"/>
              <w:rPr>
                <w:sz w:val="20"/>
              </w:rPr>
            </w:pPr>
            <w:r>
              <w:rPr>
                <w:sz w:val="20"/>
              </w:rPr>
              <w:t>36.85</w:t>
            </w:r>
          </w:p>
        </w:tc>
      </w:tr>
      <w:tr w:rsidR="000F6EE6" w:rsidTr="00FF55C2">
        <w:trPr>
          <w:trHeight w:val="258"/>
        </w:trPr>
        <w:tc>
          <w:tcPr>
            <w:tcW w:w="4071" w:type="dxa"/>
            <w:tcBorders>
              <w:right w:val="single" w:sz="6" w:space="0" w:color="000000"/>
            </w:tcBorders>
          </w:tcPr>
          <w:p w:rsidR="000F6EE6" w:rsidRDefault="00AB68B9" w:rsidP="00A61849">
            <w:pPr>
              <w:pStyle w:val="TableParagraph"/>
              <w:ind w:left="110"/>
              <w:jc w:val="both"/>
              <w:rPr>
                <w:sz w:val="20"/>
              </w:rPr>
            </w:pPr>
            <w:r>
              <w:rPr>
                <w:sz w:val="20"/>
              </w:rPr>
              <w:t>T</w:t>
            </w:r>
            <w:r>
              <w:rPr>
                <w:sz w:val="20"/>
                <w:vertAlign w:val="subscript"/>
              </w:rPr>
              <w:t>7</w:t>
            </w:r>
            <w:r>
              <w:rPr>
                <w:sz w:val="20"/>
              </w:rPr>
              <w:t>.</w:t>
            </w:r>
            <w:r>
              <w:rPr>
                <w:spacing w:val="1"/>
                <w:sz w:val="20"/>
              </w:rPr>
              <w:t xml:space="preserve"> </w:t>
            </w:r>
            <w:r>
              <w:rPr>
                <w:sz w:val="20"/>
              </w:rPr>
              <w:t>50%</w:t>
            </w:r>
            <w:r>
              <w:rPr>
                <w:spacing w:val="-1"/>
                <w:sz w:val="20"/>
              </w:rPr>
              <w:t xml:space="preserve"> </w:t>
            </w:r>
            <w:r>
              <w:rPr>
                <w:sz w:val="20"/>
              </w:rPr>
              <w:t>RDN+</w:t>
            </w:r>
            <w:r>
              <w:rPr>
                <w:spacing w:val="-4"/>
                <w:sz w:val="20"/>
              </w:rPr>
              <w:t xml:space="preserve"> </w:t>
            </w:r>
            <w:r>
              <w:rPr>
                <w:sz w:val="20"/>
              </w:rPr>
              <w:t>50%</w:t>
            </w:r>
            <w:r>
              <w:rPr>
                <w:spacing w:val="-5"/>
                <w:sz w:val="20"/>
              </w:rPr>
              <w:t xml:space="preserve"> </w:t>
            </w:r>
            <w:r>
              <w:rPr>
                <w:sz w:val="20"/>
              </w:rPr>
              <w:t>N</w:t>
            </w:r>
            <w:r>
              <w:rPr>
                <w:spacing w:val="-7"/>
                <w:sz w:val="20"/>
              </w:rPr>
              <w:t xml:space="preserve"> </w:t>
            </w:r>
            <w:r>
              <w:rPr>
                <w:sz w:val="20"/>
              </w:rPr>
              <w:t>through</w:t>
            </w:r>
            <w:r>
              <w:rPr>
                <w:spacing w:val="4"/>
                <w:sz w:val="20"/>
              </w:rPr>
              <w:t xml:space="preserve"> </w:t>
            </w:r>
            <w:r>
              <w:rPr>
                <w:sz w:val="20"/>
              </w:rPr>
              <w:t>vermicompost</w:t>
            </w:r>
          </w:p>
        </w:tc>
        <w:tc>
          <w:tcPr>
            <w:tcW w:w="1016" w:type="dxa"/>
            <w:tcBorders>
              <w:left w:val="single" w:sz="6" w:space="0" w:color="000000"/>
            </w:tcBorders>
          </w:tcPr>
          <w:p w:rsidR="000F6EE6" w:rsidRDefault="00AB68B9" w:rsidP="00A61849">
            <w:pPr>
              <w:pStyle w:val="TableParagraph"/>
              <w:ind w:left="152" w:right="140"/>
              <w:jc w:val="both"/>
              <w:rPr>
                <w:sz w:val="20"/>
              </w:rPr>
            </w:pPr>
            <w:r>
              <w:rPr>
                <w:sz w:val="20"/>
              </w:rPr>
              <w:t>88.33</w:t>
            </w:r>
          </w:p>
        </w:tc>
        <w:tc>
          <w:tcPr>
            <w:tcW w:w="1390" w:type="dxa"/>
          </w:tcPr>
          <w:p w:rsidR="000F6EE6" w:rsidRDefault="00AB68B9" w:rsidP="00A61849">
            <w:pPr>
              <w:pStyle w:val="TableParagraph"/>
              <w:ind w:left="341" w:right="327"/>
              <w:jc w:val="both"/>
              <w:rPr>
                <w:sz w:val="20"/>
              </w:rPr>
            </w:pPr>
            <w:r>
              <w:rPr>
                <w:sz w:val="20"/>
              </w:rPr>
              <w:t>90.00</w:t>
            </w:r>
          </w:p>
        </w:tc>
        <w:tc>
          <w:tcPr>
            <w:tcW w:w="1294" w:type="dxa"/>
          </w:tcPr>
          <w:p w:rsidR="000F6EE6" w:rsidRDefault="00AB68B9" w:rsidP="00A61849">
            <w:pPr>
              <w:pStyle w:val="TableParagraph"/>
              <w:ind w:left="294" w:right="279"/>
              <w:jc w:val="both"/>
              <w:rPr>
                <w:sz w:val="20"/>
              </w:rPr>
            </w:pPr>
            <w:r>
              <w:rPr>
                <w:sz w:val="20"/>
              </w:rPr>
              <w:t>10.88</w:t>
            </w:r>
          </w:p>
        </w:tc>
        <w:tc>
          <w:tcPr>
            <w:tcW w:w="1106" w:type="dxa"/>
          </w:tcPr>
          <w:p w:rsidR="000F6EE6" w:rsidRDefault="00AB68B9" w:rsidP="00A61849">
            <w:pPr>
              <w:pStyle w:val="TableParagraph"/>
              <w:ind w:left="204" w:right="182"/>
              <w:jc w:val="both"/>
              <w:rPr>
                <w:sz w:val="20"/>
              </w:rPr>
            </w:pPr>
            <w:r>
              <w:rPr>
                <w:sz w:val="20"/>
              </w:rPr>
              <w:t>11.16</w:t>
            </w:r>
          </w:p>
        </w:tc>
        <w:tc>
          <w:tcPr>
            <w:tcW w:w="1299" w:type="dxa"/>
          </w:tcPr>
          <w:p w:rsidR="000F6EE6" w:rsidRDefault="00AB68B9" w:rsidP="00A61849">
            <w:pPr>
              <w:pStyle w:val="TableParagraph"/>
              <w:ind w:left="296" w:right="282"/>
              <w:jc w:val="both"/>
              <w:rPr>
                <w:sz w:val="20"/>
              </w:rPr>
            </w:pPr>
            <w:r>
              <w:rPr>
                <w:sz w:val="20"/>
              </w:rPr>
              <w:t>40.59</w:t>
            </w:r>
          </w:p>
        </w:tc>
        <w:tc>
          <w:tcPr>
            <w:tcW w:w="1107" w:type="dxa"/>
          </w:tcPr>
          <w:p w:rsidR="000F6EE6" w:rsidRDefault="00AB68B9" w:rsidP="00A61849">
            <w:pPr>
              <w:pStyle w:val="TableParagraph"/>
              <w:ind w:left="200" w:right="187"/>
              <w:jc w:val="both"/>
              <w:rPr>
                <w:sz w:val="20"/>
              </w:rPr>
            </w:pPr>
            <w:r>
              <w:rPr>
                <w:sz w:val="20"/>
              </w:rPr>
              <w:t>43.83</w:t>
            </w:r>
          </w:p>
        </w:tc>
        <w:tc>
          <w:tcPr>
            <w:tcW w:w="1015" w:type="dxa"/>
          </w:tcPr>
          <w:p w:rsidR="000F6EE6" w:rsidRDefault="00AB68B9" w:rsidP="00A61849">
            <w:pPr>
              <w:pStyle w:val="TableParagraph"/>
              <w:ind w:left="152" w:right="142"/>
              <w:jc w:val="both"/>
              <w:rPr>
                <w:sz w:val="20"/>
              </w:rPr>
            </w:pPr>
            <w:r>
              <w:rPr>
                <w:sz w:val="20"/>
              </w:rPr>
              <w:t>37.15</w:t>
            </w:r>
          </w:p>
        </w:tc>
        <w:tc>
          <w:tcPr>
            <w:tcW w:w="1016" w:type="dxa"/>
          </w:tcPr>
          <w:p w:rsidR="000F6EE6" w:rsidRDefault="00AB68B9" w:rsidP="00A61849">
            <w:pPr>
              <w:pStyle w:val="TableParagraph"/>
              <w:ind w:left="153" w:right="142"/>
              <w:jc w:val="both"/>
              <w:rPr>
                <w:sz w:val="20"/>
              </w:rPr>
            </w:pPr>
            <w:r>
              <w:rPr>
                <w:sz w:val="20"/>
              </w:rPr>
              <w:t>37.33</w:t>
            </w:r>
          </w:p>
        </w:tc>
      </w:tr>
    </w:tbl>
    <w:p w:rsidR="00FF55C2" w:rsidRDefault="00FF55C2" w:rsidP="00A61849">
      <w:pPr>
        <w:jc w:val="both"/>
        <w:rPr>
          <w:sz w:val="20"/>
        </w:rPr>
      </w:pPr>
    </w:p>
    <w:tbl>
      <w:tblPr>
        <w:tblpPr w:leftFromText="180" w:rightFromText="180" w:vertAnchor="text" w:horzAnchor="margin" w:tblpXSpec="center" w:tblpY="-55"/>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076"/>
        <w:gridCol w:w="1018"/>
        <w:gridCol w:w="1392"/>
        <w:gridCol w:w="1296"/>
        <w:gridCol w:w="1108"/>
        <w:gridCol w:w="1301"/>
        <w:gridCol w:w="1109"/>
        <w:gridCol w:w="1017"/>
        <w:gridCol w:w="1018"/>
      </w:tblGrid>
      <w:tr w:rsidR="00FF55C2" w:rsidTr="00FF55C2">
        <w:trPr>
          <w:trHeight w:val="230"/>
        </w:trPr>
        <w:tc>
          <w:tcPr>
            <w:tcW w:w="4076" w:type="dxa"/>
            <w:tcBorders>
              <w:right w:val="single" w:sz="6" w:space="0" w:color="000000"/>
            </w:tcBorders>
          </w:tcPr>
          <w:p w:rsidR="00FF55C2" w:rsidRDefault="00FF55C2" w:rsidP="00A61849">
            <w:pPr>
              <w:pStyle w:val="TableParagraph"/>
              <w:ind w:left="110"/>
              <w:jc w:val="both"/>
              <w:rPr>
                <w:sz w:val="20"/>
              </w:rPr>
            </w:pPr>
            <w:r>
              <w:rPr>
                <w:sz w:val="20"/>
              </w:rPr>
              <w:t>T</w:t>
            </w:r>
            <w:r>
              <w:rPr>
                <w:sz w:val="20"/>
                <w:vertAlign w:val="subscript"/>
              </w:rPr>
              <w:t>8</w:t>
            </w:r>
            <w:r>
              <w:rPr>
                <w:sz w:val="20"/>
              </w:rPr>
              <w:t>.</w:t>
            </w:r>
            <w:r>
              <w:rPr>
                <w:spacing w:val="2"/>
                <w:sz w:val="20"/>
              </w:rPr>
              <w:t xml:space="preserve"> </w:t>
            </w:r>
            <w:r>
              <w:rPr>
                <w:sz w:val="20"/>
              </w:rPr>
              <w:t>25%</w:t>
            </w:r>
            <w:r>
              <w:rPr>
                <w:spacing w:val="1"/>
                <w:sz w:val="20"/>
              </w:rPr>
              <w:t xml:space="preserve"> </w:t>
            </w:r>
            <w:r>
              <w:rPr>
                <w:sz w:val="20"/>
              </w:rPr>
              <w:t>RDN+</w:t>
            </w:r>
            <w:r>
              <w:rPr>
                <w:spacing w:val="-2"/>
                <w:sz w:val="20"/>
              </w:rPr>
              <w:t xml:space="preserve"> </w:t>
            </w:r>
            <w:r>
              <w:rPr>
                <w:sz w:val="20"/>
              </w:rPr>
              <w:t>75%</w:t>
            </w:r>
            <w:r>
              <w:rPr>
                <w:spacing w:val="-5"/>
                <w:sz w:val="20"/>
              </w:rPr>
              <w:t xml:space="preserve"> </w:t>
            </w:r>
            <w:r>
              <w:rPr>
                <w:sz w:val="20"/>
              </w:rPr>
              <w:t>N</w:t>
            </w:r>
            <w:r>
              <w:rPr>
                <w:spacing w:val="-5"/>
                <w:sz w:val="20"/>
              </w:rPr>
              <w:t xml:space="preserve"> </w:t>
            </w:r>
            <w:r>
              <w:rPr>
                <w:sz w:val="20"/>
              </w:rPr>
              <w:t>through</w:t>
            </w:r>
            <w:r>
              <w:rPr>
                <w:spacing w:val="6"/>
                <w:sz w:val="20"/>
              </w:rPr>
              <w:t xml:space="preserve"> </w:t>
            </w:r>
            <w:r>
              <w:rPr>
                <w:sz w:val="20"/>
              </w:rPr>
              <w:t>FYM</w:t>
            </w:r>
          </w:p>
        </w:tc>
        <w:tc>
          <w:tcPr>
            <w:tcW w:w="1018" w:type="dxa"/>
            <w:tcBorders>
              <w:left w:val="single" w:sz="6" w:space="0" w:color="000000"/>
            </w:tcBorders>
          </w:tcPr>
          <w:p w:rsidR="00FF55C2" w:rsidRDefault="00FF55C2" w:rsidP="00A61849">
            <w:pPr>
              <w:pStyle w:val="TableParagraph"/>
              <w:ind w:right="266"/>
              <w:jc w:val="both"/>
              <w:rPr>
                <w:sz w:val="20"/>
              </w:rPr>
            </w:pPr>
            <w:r>
              <w:rPr>
                <w:sz w:val="20"/>
              </w:rPr>
              <w:t>78.33</w:t>
            </w:r>
          </w:p>
        </w:tc>
        <w:tc>
          <w:tcPr>
            <w:tcW w:w="1392" w:type="dxa"/>
          </w:tcPr>
          <w:p w:rsidR="00FF55C2" w:rsidRDefault="00FF55C2" w:rsidP="00A61849">
            <w:pPr>
              <w:pStyle w:val="TableParagraph"/>
              <w:ind w:right="453"/>
              <w:jc w:val="both"/>
              <w:rPr>
                <w:sz w:val="20"/>
              </w:rPr>
            </w:pPr>
            <w:r>
              <w:rPr>
                <w:sz w:val="20"/>
              </w:rPr>
              <w:t>79.33</w:t>
            </w:r>
          </w:p>
        </w:tc>
        <w:tc>
          <w:tcPr>
            <w:tcW w:w="1296" w:type="dxa"/>
          </w:tcPr>
          <w:p w:rsidR="00FF55C2" w:rsidRDefault="00FF55C2" w:rsidP="00A61849">
            <w:pPr>
              <w:pStyle w:val="TableParagraph"/>
              <w:ind w:left="422"/>
              <w:jc w:val="both"/>
              <w:rPr>
                <w:sz w:val="20"/>
              </w:rPr>
            </w:pPr>
            <w:r>
              <w:rPr>
                <w:sz w:val="20"/>
              </w:rPr>
              <w:t>10.66</w:t>
            </w:r>
          </w:p>
        </w:tc>
        <w:tc>
          <w:tcPr>
            <w:tcW w:w="1108" w:type="dxa"/>
          </w:tcPr>
          <w:p w:rsidR="00FF55C2" w:rsidRDefault="00FF55C2" w:rsidP="00A61849">
            <w:pPr>
              <w:pStyle w:val="TableParagraph"/>
              <w:ind w:left="204" w:right="182"/>
              <w:jc w:val="both"/>
              <w:rPr>
                <w:sz w:val="20"/>
              </w:rPr>
            </w:pPr>
            <w:r>
              <w:rPr>
                <w:sz w:val="20"/>
              </w:rPr>
              <w:t>10.97</w:t>
            </w:r>
          </w:p>
        </w:tc>
        <w:tc>
          <w:tcPr>
            <w:tcW w:w="1301" w:type="dxa"/>
          </w:tcPr>
          <w:p w:rsidR="00FF55C2" w:rsidRDefault="00FF55C2" w:rsidP="00A61849">
            <w:pPr>
              <w:pStyle w:val="TableParagraph"/>
              <w:ind w:left="296" w:right="282"/>
              <w:jc w:val="both"/>
              <w:rPr>
                <w:sz w:val="20"/>
              </w:rPr>
            </w:pPr>
            <w:r>
              <w:rPr>
                <w:sz w:val="20"/>
              </w:rPr>
              <w:t>40.23</w:t>
            </w:r>
          </w:p>
        </w:tc>
        <w:tc>
          <w:tcPr>
            <w:tcW w:w="1109" w:type="dxa"/>
          </w:tcPr>
          <w:p w:rsidR="00FF55C2" w:rsidRDefault="00FF55C2" w:rsidP="00A61849">
            <w:pPr>
              <w:pStyle w:val="TableParagraph"/>
              <w:ind w:left="200" w:right="187"/>
              <w:jc w:val="both"/>
              <w:rPr>
                <w:sz w:val="20"/>
              </w:rPr>
            </w:pPr>
            <w:r>
              <w:rPr>
                <w:sz w:val="20"/>
              </w:rPr>
              <w:t>42.73</w:t>
            </w:r>
          </w:p>
        </w:tc>
        <w:tc>
          <w:tcPr>
            <w:tcW w:w="1017" w:type="dxa"/>
          </w:tcPr>
          <w:p w:rsidR="00FF55C2" w:rsidRDefault="00FF55C2" w:rsidP="00A61849">
            <w:pPr>
              <w:pStyle w:val="TableParagraph"/>
              <w:ind w:left="152" w:right="142"/>
              <w:jc w:val="both"/>
              <w:rPr>
                <w:sz w:val="20"/>
              </w:rPr>
            </w:pPr>
            <w:r>
              <w:rPr>
                <w:sz w:val="20"/>
              </w:rPr>
              <w:t>35.40</w:t>
            </w:r>
          </w:p>
        </w:tc>
        <w:tc>
          <w:tcPr>
            <w:tcW w:w="1018" w:type="dxa"/>
          </w:tcPr>
          <w:p w:rsidR="00FF55C2" w:rsidRDefault="00FF55C2" w:rsidP="00A61849">
            <w:pPr>
              <w:pStyle w:val="TableParagraph"/>
              <w:ind w:left="153" w:right="142"/>
              <w:jc w:val="both"/>
              <w:rPr>
                <w:sz w:val="20"/>
              </w:rPr>
            </w:pPr>
            <w:r>
              <w:rPr>
                <w:sz w:val="20"/>
              </w:rPr>
              <w:t>35.68</w:t>
            </w:r>
          </w:p>
        </w:tc>
      </w:tr>
      <w:tr w:rsidR="00FF55C2" w:rsidTr="00FF55C2">
        <w:trPr>
          <w:trHeight w:val="230"/>
        </w:trPr>
        <w:tc>
          <w:tcPr>
            <w:tcW w:w="4076" w:type="dxa"/>
            <w:tcBorders>
              <w:right w:val="single" w:sz="6" w:space="0" w:color="000000"/>
            </w:tcBorders>
          </w:tcPr>
          <w:p w:rsidR="00FF55C2" w:rsidRDefault="00FF55C2" w:rsidP="00A61849">
            <w:pPr>
              <w:pStyle w:val="TableParagraph"/>
              <w:ind w:left="110"/>
              <w:jc w:val="both"/>
              <w:rPr>
                <w:sz w:val="20"/>
              </w:rPr>
            </w:pPr>
            <w:r>
              <w:rPr>
                <w:sz w:val="20"/>
              </w:rPr>
              <w:t>T</w:t>
            </w:r>
            <w:r>
              <w:rPr>
                <w:sz w:val="20"/>
                <w:vertAlign w:val="subscript"/>
              </w:rPr>
              <w:t>9</w:t>
            </w:r>
            <w:r>
              <w:rPr>
                <w:sz w:val="20"/>
              </w:rPr>
              <w:t>.</w:t>
            </w:r>
            <w:r>
              <w:rPr>
                <w:spacing w:val="1"/>
                <w:sz w:val="20"/>
              </w:rPr>
              <w:t xml:space="preserve"> </w:t>
            </w:r>
            <w:r>
              <w:rPr>
                <w:sz w:val="20"/>
              </w:rPr>
              <w:t>25%</w:t>
            </w:r>
            <w:r>
              <w:rPr>
                <w:spacing w:val="-1"/>
                <w:sz w:val="20"/>
              </w:rPr>
              <w:t xml:space="preserve"> </w:t>
            </w:r>
            <w:r>
              <w:rPr>
                <w:sz w:val="20"/>
              </w:rPr>
              <w:t>RDN+</w:t>
            </w:r>
            <w:r>
              <w:rPr>
                <w:spacing w:val="-4"/>
                <w:sz w:val="20"/>
              </w:rPr>
              <w:t xml:space="preserve"> </w:t>
            </w:r>
            <w:r>
              <w:rPr>
                <w:sz w:val="20"/>
              </w:rPr>
              <w:t>75%</w:t>
            </w:r>
            <w:r>
              <w:rPr>
                <w:spacing w:val="-5"/>
                <w:sz w:val="20"/>
              </w:rPr>
              <w:t xml:space="preserve"> </w:t>
            </w:r>
            <w:r>
              <w:rPr>
                <w:sz w:val="20"/>
              </w:rPr>
              <w:t>N</w:t>
            </w:r>
            <w:r>
              <w:rPr>
                <w:spacing w:val="-7"/>
                <w:sz w:val="20"/>
              </w:rPr>
              <w:t xml:space="preserve"> </w:t>
            </w:r>
            <w:r>
              <w:rPr>
                <w:sz w:val="20"/>
              </w:rPr>
              <w:t>through</w:t>
            </w:r>
            <w:r>
              <w:rPr>
                <w:spacing w:val="4"/>
                <w:sz w:val="20"/>
              </w:rPr>
              <w:t xml:space="preserve"> </w:t>
            </w:r>
            <w:r>
              <w:rPr>
                <w:sz w:val="20"/>
              </w:rPr>
              <w:t>vermicompost</w:t>
            </w:r>
          </w:p>
        </w:tc>
        <w:tc>
          <w:tcPr>
            <w:tcW w:w="1018" w:type="dxa"/>
            <w:tcBorders>
              <w:left w:val="single" w:sz="6" w:space="0" w:color="000000"/>
            </w:tcBorders>
          </w:tcPr>
          <w:p w:rsidR="00FF55C2" w:rsidRDefault="00FF55C2" w:rsidP="00A61849">
            <w:pPr>
              <w:pStyle w:val="TableParagraph"/>
              <w:ind w:right="266"/>
              <w:jc w:val="both"/>
              <w:rPr>
                <w:sz w:val="20"/>
              </w:rPr>
            </w:pPr>
            <w:r>
              <w:rPr>
                <w:sz w:val="20"/>
              </w:rPr>
              <w:t>81.67</w:t>
            </w:r>
          </w:p>
        </w:tc>
        <w:tc>
          <w:tcPr>
            <w:tcW w:w="1392" w:type="dxa"/>
          </w:tcPr>
          <w:p w:rsidR="00FF55C2" w:rsidRDefault="00FF55C2" w:rsidP="00A61849">
            <w:pPr>
              <w:pStyle w:val="TableParagraph"/>
              <w:ind w:right="453"/>
              <w:jc w:val="both"/>
              <w:rPr>
                <w:sz w:val="20"/>
              </w:rPr>
            </w:pPr>
            <w:r>
              <w:rPr>
                <w:sz w:val="20"/>
              </w:rPr>
              <w:t>83.00</w:t>
            </w:r>
          </w:p>
        </w:tc>
        <w:tc>
          <w:tcPr>
            <w:tcW w:w="1296" w:type="dxa"/>
          </w:tcPr>
          <w:p w:rsidR="00FF55C2" w:rsidRDefault="00FF55C2" w:rsidP="00A61849">
            <w:pPr>
              <w:pStyle w:val="TableParagraph"/>
              <w:ind w:left="422"/>
              <w:jc w:val="both"/>
              <w:rPr>
                <w:sz w:val="20"/>
              </w:rPr>
            </w:pPr>
            <w:r>
              <w:rPr>
                <w:sz w:val="20"/>
              </w:rPr>
              <w:t>10.72</w:t>
            </w:r>
          </w:p>
        </w:tc>
        <w:tc>
          <w:tcPr>
            <w:tcW w:w="1108" w:type="dxa"/>
          </w:tcPr>
          <w:p w:rsidR="00FF55C2" w:rsidRDefault="00FF55C2" w:rsidP="00A61849">
            <w:pPr>
              <w:pStyle w:val="TableParagraph"/>
              <w:ind w:left="204" w:right="182"/>
              <w:jc w:val="both"/>
              <w:rPr>
                <w:sz w:val="20"/>
              </w:rPr>
            </w:pPr>
            <w:r>
              <w:rPr>
                <w:sz w:val="20"/>
              </w:rPr>
              <w:t>11.02</w:t>
            </w:r>
          </w:p>
        </w:tc>
        <w:tc>
          <w:tcPr>
            <w:tcW w:w="1301" w:type="dxa"/>
          </w:tcPr>
          <w:p w:rsidR="00FF55C2" w:rsidRDefault="00FF55C2" w:rsidP="00A61849">
            <w:pPr>
              <w:pStyle w:val="TableParagraph"/>
              <w:ind w:left="296" w:right="282"/>
              <w:jc w:val="both"/>
              <w:rPr>
                <w:sz w:val="20"/>
              </w:rPr>
            </w:pPr>
            <w:r>
              <w:rPr>
                <w:sz w:val="20"/>
              </w:rPr>
              <w:t>40.09</w:t>
            </w:r>
          </w:p>
        </w:tc>
        <w:tc>
          <w:tcPr>
            <w:tcW w:w="1109" w:type="dxa"/>
          </w:tcPr>
          <w:p w:rsidR="00FF55C2" w:rsidRDefault="00FF55C2" w:rsidP="00A61849">
            <w:pPr>
              <w:pStyle w:val="TableParagraph"/>
              <w:ind w:left="200" w:right="187"/>
              <w:jc w:val="both"/>
              <w:rPr>
                <w:sz w:val="20"/>
              </w:rPr>
            </w:pPr>
            <w:r>
              <w:rPr>
                <w:sz w:val="20"/>
              </w:rPr>
              <w:t>42.96</w:t>
            </w:r>
          </w:p>
        </w:tc>
        <w:tc>
          <w:tcPr>
            <w:tcW w:w="1017" w:type="dxa"/>
          </w:tcPr>
          <w:p w:rsidR="00FF55C2" w:rsidRDefault="00FF55C2" w:rsidP="00A61849">
            <w:pPr>
              <w:pStyle w:val="TableParagraph"/>
              <w:ind w:left="152" w:right="142"/>
              <w:jc w:val="both"/>
              <w:rPr>
                <w:sz w:val="20"/>
              </w:rPr>
            </w:pPr>
            <w:r>
              <w:rPr>
                <w:sz w:val="20"/>
              </w:rPr>
              <w:t>35.71</w:t>
            </w:r>
          </w:p>
        </w:tc>
        <w:tc>
          <w:tcPr>
            <w:tcW w:w="1018" w:type="dxa"/>
          </w:tcPr>
          <w:p w:rsidR="00FF55C2" w:rsidRDefault="00FF55C2" w:rsidP="00A61849">
            <w:pPr>
              <w:pStyle w:val="TableParagraph"/>
              <w:ind w:left="153" w:right="142"/>
              <w:jc w:val="both"/>
              <w:rPr>
                <w:sz w:val="20"/>
              </w:rPr>
            </w:pPr>
            <w:r>
              <w:rPr>
                <w:sz w:val="20"/>
              </w:rPr>
              <w:t>35.92</w:t>
            </w:r>
          </w:p>
        </w:tc>
      </w:tr>
      <w:tr w:rsidR="00FF55C2" w:rsidTr="00FF55C2">
        <w:trPr>
          <w:trHeight w:val="230"/>
        </w:trPr>
        <w:tc>
          <w:tcPr>
            <w:tcW w:w="4076" w:type="dxa"/>
            <w:tcBorders>
              <w:right w:val="single" w:sz="6" w:space="0" w:color="000000"/>
            </w:tcBorders>
          </w:tcPr>
          <w:p w:rsidR="00FF55C2" w:rsidRDefault="00FF55C2" w:rsidP="00A61849">
            <w:pPr>
              <w:pStyle w:val="TableParagraph"/>
              <w:ind w:left="110"/>
              <w:jc w:val="both"/>
              <w:rPr>
                <w:sz w:val="20"/>
              </w:rPr>
            </w:pPr>
            <w:r>
              <w:rPr>
                <w:sz w:val="20"/>
              </w:rPr>
              <w:t>T</w:t>
            </w:r>
            <w:r>
              <w:rPr>
                <w:sz w:val="20"/>
                <w:vertAlign w:val="subscript"/>
              </w:rPr>
              <w:t>10</w:t>
            </w:r>
            <w:r>
              <w:rPr>
                <w:sz w:val="20"/>
              </w:rPr>
              <w:t>. 100%</w:t>
            </w:r>
            <w:r>
              <w:rPr>
                <w:spacing w:val="-3"/>
                <w:sz w:val="20"/>
              </w:rPr>
              <w:t xml:space="preserve"> </w:t>
            </w:r>
            <w:r>
              <w:rPr>
                <w:sz w:val="20"/>
              </w:rPr>
              <w:t>RDN</w:t>
            </w:r>
          </w:p>
        </w:tc>
        <w:tc>
          <w:tcPr>
            <w:tcW w:w="1018" w:type="dxa"/>
            <w:tcBorders>
              <w:left w:val="single" w:sz="6" w:space="0" w:color="000000"/>
            </w:tcBorders>
          </w:tcPr>
          <w:p w:rsidR="00FF55C2" w:rsidRDefault="00FF55C2" w:rsidP="00A61849">
            <w:pPr>
              <w:pStyle w:val="TableParagraph"/>
              <w:ind w:right="266"/>
              <w:jc w:val="both"/>
              <w:rPr>
                <w:sz w:val="20"/>
              </w:rPr>
            </w:pPr>
            <w:r>
              <w:rPr>
                <w:sz w:val="20"/>
              </w:rPr>
              <w:t>99.00</w:t>
            </w:r>
          </w:p>
        </w:tc>
        <w:tc>
          <w:tcPr>
            <w:tcW w:w="1392" w:type="dxa"/>
          </w:tcPr>
          <w:p w:rsidR="00FF55C2" w:rsidRDefault="00FF55C2" w:rsidP="00A61849">
            <w:pPr>
              <w:pStyle w:val="TableParagraph"/>
              <w:ind w:right="400"/>
              <w:jc w:val="both"/>
              <w:rPr>
                <w:sz w:val="20"/>
              </w:rPr>
            </w:pPr>
            <w:r>
              <w:rPr>
                <w:sz w:val="20"/>
              </w:rPr>
              <w:t>100.67</w:t>
            </w:r>
          </w:p>
        </w:tc>
        <w:tc>
          <w:tcPr>
            <w:tcW w:w="1296" w:type="dxa"/>
          </w:tcPr>
          <w:p w:rsidR="00FF55C2" w:rsidRDefault="00FF55C2" w:rsidP="00A61849">
            <w:pPr>
              <w:pStyle w:val="TableParagraph"/>
              <w:ind w:left="422"/>
              <w:jc w:val="both"/>
              <w:rPr>
                <w:sz w:val="20"/>
              </w:rPr>
            </w:pPr>
            <w:r>
              <w:rPr>
                <w:sz w:val="20"/>
              </w:rPr>
              <w:t>11.07</w:t>
            </w:r>
          </w:p>
        </w:tc>
        <w:tc>
          <w:tcPr>
            <w:tcW w:w="1108" w:type="dxa"/>
          </w:tcPr>
          <w:p w:rsidR="00FF55C2" w:rsidRDefault="00FF55C2" w:rsidP="00A61849">
            <w:pPr>
              <w:pStyle w:val="TableParagraph"/>
              <w:ind w:left="204" w:right="182"/>
              <w:jc w:val="both"/>
              <w:rPr>
                <w:sz w:val="20"/>
              </w:rPr>
            </w:pPr>
            <w:r>
              <w:rPr>
                <w:sz w:val="20"/>
              </w:rPr>
              <w:t>11.31</w:t>
            </w:r>
          </w:p>
        </w:tc>
        <w:tc>
          <w:tcPr>
            <w:tcW w:w="1301" w:type="dxa"/>
          </w:tcPr>
          <w:p w:rsidR="00FF55C2" w:rsidRDefault="00FF55C2" w:rsidP="00A61849">
            <w:pPr>
              <w:pStyle w:val="TableParagraph"/>
              <w:ind w:left="296" w:right="282"/>
              <w:jc w:val="both"/>
              <w:rPr>
                <w:sz w:val="20"/>
              </w:rPr>
            </w:pPr>
            <w:r>
              <w:rPr>
                <w:sz w:val="20"/>
              </w:rPr>
              <w:t>42.63</w:t>
            </w:r>
          </w:p>
        </w:tc>
        <w:tc>
          <w:tcPr>
            <w:tcW w:w="1109" w:type="dxa"/>
          </w:tcPr>
          <w:p w:rsidR="00FF55C2" w:rsidRDefault="00FF55C2" w:rsidP="00A61849">
            <w:pPr>
              <w:pStyle w:val="TableParagraph"/>
              <w:ind w:left="200" w:right="187"/>
              <w:jc w:val="both"/>
              <w:rPr>
                <w:sz w:val="20"/>
              </w:rPr>
            </w:pPr>
            <w:r>
              <w:rPr>
                <w:sz w:val="20"/>
              </w:rPr>
              <w:t>45.13</w:t>
            </w:r>
          </w:p>
        </w:tc>
        <w:tc>
          <w:tcPr>
            <w:tcW w:w="1017" w:type="dxa"/>
          </w:tcPr>
          <w:p w:rsidR="00FF55C2" w:rsidRDefault="00FF55C2" w:rsidP="00A61849">
            <w:pPr>
              <w:pStyle w:val="TableParagraph"/>
              <w:ind w:left="152" w:right="142"/>
              <w:jc w:val="both"/>
              <w:rPr>
                <w:sz w:val="20"/>
              </w:rPr>
            </w:pPr>
            <w:r>
              <w:rPr>
                <w:sz w:val="20"/>
              </w:rPr>
              <w:t>39.33</w:t>
            </w:r>
          </w:p>
        </w:tc>
        <w:tc>
          <w:tcPr>
            <w:tcW w:w="1018" w:type="dxa"/>
          </w:tcPr>
          <w:p w:rsidR="00FF55C2" w:rsidRDefault="00FF55C2" w:rsidP="00A61849">
            <w:pPr>
              <w:pStyle w:val="TableParagraph"/>
              <w:ind w:left="153" w:right="142"/>
              <w:jc w:val="both"/>
              <w:rPr>
                <w:sz w:val="20"/>
              </w:rPr>
            </w:pPr>
            <w:r>
              <w:rPr>
                <w:sz w:val="20"/>
              </w:rPr>
              <w:t>39.65</w:t>
            </w:r>
          </w:p>
        </w:tc>
      </w:tr>
      <w:tr w:rsidR="00FF55C2" w:rsidTr="00FF55C2">
        <w:trPr>
          <w:trHeight w:val="230"/>
        </w:trPr>
        <w:tc>
          <w:tcPr>
            <w:tcW w:w="4076" w:type="dxa"/>
            <w:tcBorders>
              <w:bottom w:val="nil"/>
              <w:right w:val="single" w:sz="6" w:space="0" w:color="000000"/>
            </w:tcBorders>
          </w:tcPr>
          <w:p w:rsidR="00FF55C2" w:rsidRDefault="00FF55C2" w:rsidP="00A61849">
            <w:pPr>
              <w:pStyle w:val="TableParagraph"/>
              <w:ind w:left="1523" w:right="1508"/>
              <w:jc w:val="both"/>
              <w:rPr>
                <w:sz w:val="20"/>
              </w:rPr>
            </w:pPr>
            <w:proofErr w:type="spellStart"/>
            <w:r>
              <w:rPr>
                <w:sz w:val="20"/>
              </w:rPr>
              <w:t>SEm</w:t>
            </w:r>
            <w:proofErr w:type="spellEnd"/>
            <w:r>
              <w:rPr>
                <w:sz w:val="20"/>
              </w:rPr>
              <w:t>+</w:t>
            </w:r>
          </w:p>
        </w:tc>
        <w:tc>
          <w:tcPr>
            <w:tcW w:w="1018" w:type="dxa"/>
            <w:tcBorders>
              <w:left w:val="single" w:sz="6" w:space="0" w:color="000000"/>
            </w:tcBorders>
          </w:tcPr>
          <w:p w:rsidR="00FF55C2" w:rsidRDefault="00FF55C2" w:rsidP="00A61849">
            <w:pPr>
              <w:pStyle w:val="TableParagraph"/>
              <w:ind w:right="314"/>
              <w:jc w:val="both"/>
              <w:rPr>
                <w:b/>
                <w:sz w:val="20"/>
              </w:rPr>
            </w:pPr>
            <w:r>
              <w:rPr>
                <w:b/>
                <w:sz w:val="20"/>
              </w:rPr>
              <w:t>1.44</w:t>
            </w:r>
          </w:p>
        </w:tc>
        <w:tc>
          <w:tcPr>
            <w:tcW w:w="1392" w:type="dxa"/>
          </w:tcPr>
          <w:p w:rsidR="00FF55C2" w:rsidRDefault="00FF55C2" w:rsidP="00A61849">
            <w:pPr>
              <w:pStyle w:val="TableParagraph"/>
              <w:ind w:right="501"/>
              <w:jc w:val="both"/>
              <w:rPr>
                <w:b/>
                <w:sz w:val="20"/>
              </w:rPr>
            </w:pPr>
            <w:r>
              <w:rPr>
                <w:b/>
                <w:sz w:val="20"/>
              </w:rPr>
              <w:t>1.25</w:t>
            </w:r>
          </w:p>
        </w:tc>
        <w:tc>
          <w:tcPr>
            <w:tcW w:w="1296" w:type="dxa"/>
          </w:tcPr>
          <w:p w:rsidR="00FF55C2" w:rsidRDefault="00FF55C2" w:rsidP="00A61849">
            <w:pPr>
              <w:pStyle w:val="TableParagraph"/>
              <w:ind w:left="475"/>
              <w:jc w:val="both"/>
              <w:rPr>
                <w:b/>
                <w:sz w:val="20"/>
              </w:rPr>
            </w:pPr>
            <w:r>
              <w:rPr>
                <w:b/>
                <w:sz w:val="20"/>
              </w:rPr>
              <w:t>0.13</w:t>
            </w:r>
          </w:p>
        </w:tc>
        <w:tc>
          <w:tcPr>
            <w:tcW w:w="1108" w:type="dxa"/>
          </w:tcPr>
          <w:p w:rsidR="00FF55C2" w:rsidRDefault="00FF55C2" w:rsidP="00A61849">
            <w:pPr>
              <w:pStyle w:val="TableParagraph"/>
              <w:ind w:left="204" w:right="187"/>
              <w:jc w:val="both"/>
              <w:rPr>
                <w:b/>
                <w:sz w:val="20"/>
              </w:rPr>
            </w:pPr>
            <w:r>
              <w:rPr>
                <w:b/>
                <w:sz w:val="20"/>
              </w:rPr>
              <w:t>0.14</w:t>
            </w:r>
          </w:p>
        </w:tc>
        <w:tc>
          <w:tcPr>
            <w:tcW w:w="1301" w:type="dxa"/>
          </w:tcPr>
          <w:p w:rsidR="00FF55C2" w:rsidRDefault="00FF55C2" w:rsidP="00A61849">
            <w:pPr>
              <w:pStyle w:val="TableParagraph"/>
              <w:ind w:left="301" w:right="282"/>
              <w:jc w:val="both"/>
              <w:rPr>
                <w:b/>
                <w:sz w:val="20"/>
              </w:rPr>
            </w:pPr>
            <w:r>
              <w:rPr>
                <w:b/>
                <w:sz w:val="20"/>
              </w:rPr>
              <w:t>0.85</w:t>
            </w:r>
          </w:p>
        </w:tc>
        <w:tc>
          <w:tcPr>
            <w:tcW w:w="1109" w:type="dxa"/>
          </w:tcPr>
          <w:p w:rsidR="00FF55C2" w:rsidRDefault="00FF55C2" w:rsidP="00A61849">
            <w:pPr>
              <w:pStyle w:val="TableParagraph"/>
              <w:ind w:left="200" w:right="191"/>
              <w:jc w:val="both"/>
              <w:rPr>
                <w:b/>
                <w:sz w:val="20"/>
              </w:rPr>
            </w:pPr>
            <w:r>
              <w:rPr>
                <w:b/>
                <w:sz w:val="20"/>
              </w:rPr>
              <w:t>0.83</w:t>
            </w:r>
          </w:p>
        </w:tc>
        <w:tc>
          <w:tcPr>
            <w:tcW w:w="1017" w:type="dxa"/>
          </w:tcPr>
          <w:p w:rsidR="00FF55C2" w:rsidRDefault="00FF55C2" w:rsidP="00A61849">
            <w:pPr>
              <w:pStyle w:val="TableParagraph"/>
              <w:ind w:left="157" w:right="142"/>
              <w:jc w:val="both"/>
              <w:rPr>
                <w:b/>
                <w:sz w:val="20"/>
              </w:rPr>
            </w:pPr>
            <w:r>
              <w:rPr>
                <w:b/>
                <w:sz w:val="20"/>
              </w:rPr>
              <w:t>0.23</w:t>
            </w:r>
          </w:p>
        </w:tc>
        <w:tc>
          <w:tcPr>
            <w:tcW w:w="1018" w:type="dxa"/>
          </w:tcPr>
          <w:p w:rsidR="00FF55C2" w:rsidRDefault="00FF55C2" w:rsidP="00A61849">
            <w:pPr>
              <w:pStyle w:val="TableParagraph"/>
              <w:ind w:left="158" w:right="142"/>
              <w:jc w:val="both"/>
              <w:rPr>
                <w:b/>
                <w:sz w:val="20"/>
              </w:rPr>
            </w:pPr>
            <w:r>
              <w:rPr>
                <w:b/>
                <w:sz w:val="20"/>
              </w:rPr>
              <w:t>0.29</w:t>
            </w:r>
          </w:p>
        </w:tc>
      </w:tr>
      <w:tr w:rsidR="00FF55C2" w:rsidTr="00FF55C2">
        <w:trPr>
          <w:trHeight w:val="230"/>
        </w:trPr>
        <w:tc>
          <w:tcPr>
            <w:tcW w:w="4076" w:type="dxa"/>
            <w:tcBorders>
              <w:top w:val="nil"/>
              <w:right w:val="single" w:sz="6" w:space="0" w:color="000000"/>
            </w:tcBorders>
          </w:tcPr>
          <w:p w:rsidR="00FF55C2" w:rsidRDefault="00FF55C2" w:rsidP="00A61849">
            <w:pPr>
              <w:pStyle w:val="TableParagraph"/>
              <w:spacing w:line="211" w:lineRule="exact"/>
              <w:ind w:left="1525" w:right="1504"/>
              <w:jc w:val="both"/>
              <w:rPr>
                <w:sz w:val="20"/>
              </w:rPr>
            </w:pPr>
            <w:r>
              <w:rPr>
                <w:sz w:val="20"/>
              </w:rPr>
              <w:t>CD at</w:t>
            </w:r>
            <w:r>
              <w:rPr>
                <w:spacing w:val="3"/>
                <w:sz w:val="20"/>
              </w:rPr>
              <w:t xml:space="preserve"> </w:t>
            </w:r>
            <w:r>
              <w:rPr>
                <w:sz w:val="20"/>
              </w:rPr>
              <w:t>5%</w:t>
            </w:r>
          </w:p>
        </w:tc>
        <w:tc>
          <w:tcPr>
            <w:tcW w:w="1018" w:type="dxa"/>
            <w:tcBorders>
              <w:left w:val="single" w:sz="6" w:space="0" w:color="000000"/>
            </w:tcBorders>
          </w:tcPr>
          <w:p w:rsidR="00FF55C2" w:rsidRDefault="00FF55C2" w:rsidP="00A61849">
            <w:pPr>
              <w:pStyle w:val="TableParagraph"/>
              <w:spacing w:line="211" w:lineRule="exact"/>
              <w:ind w:right="314"/>
              <w:jc w:val="both"/>
              <w:rPr>
                <w:b/>
                <w:sz w:val="20"/>
              </w:rPr>
            </w:pPr>
            <w:r>
              <w:rPr>
                <w:b/>
                <w:sz w:val="20"/>
              </w:rPr>
              <w:t>4.33</w:t>
            </w:r>
          </w:p>
        </w:tc>
        <w:tc>
          <w:tcPr>
            <w:tcW w:w="1392" w:type="dxa"/>
          </w:tcPr>
          <w:p w:rsidR="00FF55C2" w:rsidRDefault="00FF55C2" w:rsidP="00A61849">
            <w:pPr>
              <w:pStyle w:val="TableParagraph"/>
              <w:spacing w:line="211" w:lineRule="exact"/>
              <w:ind w:right="501"/>
              <w:jc w:val="both"/>
              <w:rPr>
                <w:b/>
                <w:sz w:val="20"/>
              </w:rPr>
            </w:pPr>
            <w:r>
              <w:rPr>
                <w:b/>
                <w:sz w:val="20"/>
              </w:rPr>
              <w:t>3.74</w:t>
            </w:r>
          </w:p>
        </w:tc>
        <w:tc>
          <w:tcPr>
            <w:tcW w:w="1296" w:type="dxa"/>
          </w:tcPr>
          <w:p w:rsidR="00FF55C2" w:rsidRDefault="00FF55C2" w:rsidP="00A61849">
            <w:pPr>
              <w:pStyle w:val="TableParagraph"/>
              <w:spacing w:line="211" w:lineRule="exact"/>
              <w:ind w:left="475"/>
              <w:jc w:val="both"/>
              <w:rPr>
                <w:b/>
                <w:sz w:val="20"/>
              </w:rPr>
            </w:pPr>
            <w:r>
              <w:rPr>
                <w:b/>
                <w:sz w:val="20"/>
              </w:rPr>
              <w:t>0.39</w:t>
            </w:r>
          </w:p>
        </w:tc>
        <w:tc>
          <w:tcPr>
            <w:tcW w:w="1108" w:type="dxa"/>
          </w:tcPr>
          <w:p w:rsidR="00FF55C2" w:rsidRDefault="00FF55C2" w:rsidP="00A61849">
            <w:pPr>
              <w:pStyle w:val="TableParagraph"/>
              <w:spacing w:line="211" w:lineRule="exact"/>
              <w:ind w:left="204" w:right="187"/>
              <w:jc w:val="both"/>
              <w:rPr>
                <w:b/>
                <w:sz w:val="20"/>
              </w:rPr>
            </w:pPr>
            <w:r>
              <w:rPr>
                <w:b/>
                <w:sz w:val="20"/>
              </w:rPr>
              <w:t>0.41</w:t>
            </w:r>
          </w:p>
        </w:tc>
        <w:tc>
          <w:tcPr>
            <w:tcW w:w="1301" w:type="dxa"/>
          </w:tcPr>
          <w:p w:rsidR="00FF55C2" w:rsidRDefault="00FF55C2" w:rsidP="00A61849">
            <w:pPr>
              <w:pStyle w:val="TableParagraph"/>
              <w:spacing w:line="211" w:lineRule="exact"/>
              <w:ind w:left="301" w:right="282"/>
              <w:jc w:val="both"/>
              <w:rPr>
                <w:b/>
                <w:sz w:val="20"/>
              </w:rPr>
            </w:pPr>
            <w:r>
              <w:rPr>
                <w:b/>
                <w:sz w:val="20"/>
              </w:rPr>
              <w:t>2.56</w:t>
            </w:r>
          </w:p>
        </w:tc>
        <w:tc>
          <w:tcPr>
            <w:tcW w:w="1109" w:type="dxa"/>
          </w:tcPr>
          <w:p w:rsidR="00FF55C2" w:rsidRDefault="00FF55C2" w:rsidP="00A61849">
            <w:pPr>
              <w:pStyle w:val="TableParagraph"/>
              <w:spacing w:line="211" w:lineRule="exact"/>
              <w:ind w:left="200" w:right="191"/>
              <w:jc w:val="both"/>
              <w:rPr>
                <w:b/>
                <w:sz w:val="20"/>
              </w:rPr>
            </w:pPr>
            <w:r>
              <w:rPr>
                <w:b/>
                <w:sz w:val="20"/>
              </w:rPr>
              <w:t>2.50</w:t>
            </w:r>
          </w:p>
        </w:tc>
        <w:tc>
          <w:tcPr>
            <w:tcW w:w="1017" w:type="dxa"/>
          </w:tcPr>
          <w:p w:rsidR="00FF55C2" w:rsidRDefault="00FF55C2" w:rsidP="00A61849">
            <w:pPr>
              <w:pStyle w:val="TableParagraph"/>
              <w:spacing w:line="211" w:lineRule="exact"/>
              <w:ind w:left="157" w:right="142"/>
              <w:jc w:val="both"/>
              <w:rPr>
                <w:b/>
                <w:sz w:val="20"/>
              </w:rPr>
            </w:pPr>
            <w:r>
              <w:rPr>
                <w:b/>
                <w:sz w:val="20"/>
              </w:rPr>
              <w:t>0.68</w:t>
            </w:r>
          </w:p>
        </w:tc>
        <w:tc>
          <w:tcPr>
            <w:tcW w:w="1018" w:type="dxa"/>
          </w:tcPr>
          <w:p w:rsidR="00FF55C2" w:rsidRDefault="00FF55C2" w:rsidP="00A61849">
            <w:pPr>
              <w:pStyle w:val="TableParagraph"/>
              <w:spacing w:line="211" w:lineRule="exact"/>
              <w:ind w:left="158" w:right="142"/>
              <w:jc w:val="both"/>
              <w:rPr>
                <w:b/>
                <w:sz w:val="20"/>
              </w:rPr>
            </w:pPr>
            <w:r>
              <w:rPr>
                <w:b/>
                <w:sz w:val="20"/>
              </w:rPr>
              <w:t>0.88</w:t>
            </w:r>
          </w:p>
        </w:tc>
      </w:tr>
    </w:tbl>
    <w:p w:rsidR="00FF55C2" w:rsidRDefault="00FF55C2" w:rsidP="00A61849">
      <w:pPr>
        <w:jc w:val="both"/>
        <w:rPr>
          <w:sz w:val="20"/>
        </w:rPr>
      </w:pPr>
    </w:p>
    <w:p w:rsidR="00FF55C2" w:rsidRDefault="00FF55C2" w:rsidP="00A61849">
      <w:pPr>
        <w:jc w:val="both"/>
        <w:rPr>
          <w:sz w:val="20"/>
        </w:rPr>
      </w:pPr>
    </w:p>
    <w:p w:rsidR="00FF55C2" w:rsidRPr="00FF55C2" w:rsidRDefault="00FF55C2" w:rsidP="00A61849">
      <w:pPr>
        <w:jc w:val="both"/>
        <w:rPr>
          <w:sz w:val="20"/>
        </w:rPr>
      </w:pPr>
    </w:p>
    <w:p w:rsidR="00FF55C2" w:rsidRPr="00FF55C2" w:rsidRDefault="00FF55C2" w:rsidP="00A61849">
      <w:pPr>
        <w:jc w:val="both"/>
        <w:rPr>
          <w:sz w:val="20"/>
        </w:rPr>
      </w:pPr>
    </w:p>
    <w:p w:rsidR="00FF55C2" w:rsidRPr="00FF55C2" w:rsidRDefault="00FF55C2" w:rsidP="00A61849">
      <w:pPr>
        <w:jc w:val="both"/>
        <w:rPr>
          <w:sz w:val="20"/>
        </w:rPr>
      </w:pPr>
    </w:p>
    <w:p w:rsidR="00FF55C2" w:rsidRDefault="00FF55C2" w:rsidP="00A61849">
      <w:pPr>
        <w:tabs>
          <w:tab w:val="left" w:pos="11190"/>
        </w:tabs>
        <w:jc w:val="both"/>
        <w:rPr>
          <w:sz w:val="20"/>
        </w:rPr>
      </w:pPr>
      <w:r>
        <w:rPr>
          <w:sz w:val="20"/>
        </w:rPr>
        <w:tab/>
      </w:r>
    </w:p>
    <w:p w:rsidR="000F6EE6" w:rsidRPr="00FF55C2" w:rsidRDefault="00FF55C2" w:rsidP="00A61849">
      <w:pPr>
        <w:tabs>
          <w:tab w:val="left" w:pos="11190"/>
        </w:tabs>
        <w:jc w:val="both"/>
        <w:rPr>
          <w:sz w:val="20"/>
        </w:rPr>
        <w:sectPr w:rsidR="000F6EE6" w:rsidRPr="00FF55C2">
          <w:pgSz w:w="16840" w:h="11910" w:orient="landscape"/>
          <w:pgMar w:top="3140" w:right="1300" w:bottom="940" w:left="1320" w:header="893" w:footer="744" w:gutter="0"/>
          <w:cols w:space="720"/>
        </w:sectPr>
      </w:pPr>
      <w:r>
        <w:rPr>
          <w:sz w:val="20"/>
        </w:rPr>
        <w:tab/>
      </w:r>
    </w:p>
    <w:p w:rsidR="000F6EE6" w:rsidRDefault="000F6EE6" w:rsidP="00A61849">
      <w:pPr>
        <w:pStyle w:val="BodyText"/>
        <w:jc w:val="both"/>
        <w:rPr>
          <w:b/>
          <w:sz w:val="20"/>
        </w:rPr>
      </w:pPr>
    </w:p>
    <w:p w:rsidR="000F6EE6" w:rsidRDefault="000F6EE6" w:rsidP="00A61849">
      <w:pPr>
        <w:pStyle w:val="BodyText"/>
        <w:jc w:val="both"/>
        <w:rPr>
          <w:b/>
          <w:sz w:val="20"/>
        </w:rPr>
      </w:pPr>
    </w:p>
    <w:p w:rsidR="000F6EE6" w:rsidRDefault="000F6EE6" w:rsidP="00A61849">
      <w:pPr>
        <w:pStyle w:val="BodyText"/>
        <w:jc w:val="both"/>
        <w:rPr>
          <w:b/>
          <w:sz w:val="20"/>
        </w:rPr>
      </w:pPr>
    </w:p>
    <w:p w:rsidR="000F6EE6" w:rsidRDefault="000F6EE6" w:rsidP="00A61849">
      <w:pPr>
        <w:pStyle w:val="BodyText"/>
        <w:spacing w:before="5"/>
        <w:jc w:val="both"/>
        <w:rPr>
          <w:b/>
          <w:sz w:val="23"/>
        </w:rPr>
      </w:pPr>
    </w:p>
    <w:p w:rsidR="000F6EE6" w:rsidRDefault="00AB68B9" w:rsidP="00A61849">
      <w:pPr>
        <w:pStyle w:val="Heading1"/>
        <w:spacing w:after="44"/>
        <w:ind w:right="2109"/>
        <w:jc w:val="both"/>
      </w:pPr>
      <w:r>
        <w:t>Table</w:t>
      </w:r>
      <w:r>
        <w:rPr>
          <w:spacing w:val="-2"/>
        </w:rPr>
        <w:t xml:space="preserve"> </w:t>
      </w:r>
      <w:r>
        <w:t>5: Grain</w:t>
      </w:r>
      <w:r>
        <w:rPr>
          <w:spacing w:val="-1"/>
        </w:rPr>
        <w:t xml:space="preserve"> </w:t>
      </w:r>
      <w:r>
        <w:t>and</w:t>
      </w:r>
      <w:r>
        <w:rPr>
          <w:spacing w:val="-2"/>
        </w:rPr>
        <w:t xml:space="preserve"> </w:t>
      </w:r>
      <w:r>
        <w:t>straw</w:t>
      </w:r>
      <w:r>
        <w:rPr>
          <w:spacing w:val="-3"/>
        </w:rPr>
        <w:t xml:space="preserve"> </w:t>
      </w:r>
      <w:r>
        <w:t>yield</w:t>
      </w:r>
      <w:r>
        <w:rPr>
          <w:spacing w:val="-1"/>
        </w:rPr>
        <w:t xml:space="preserve"> </w:t>
      </w:r>
      <w:r>
        <w:t>of</w:t>
      </w:r>
      <w:r>
        <w:rPr>
          <w:spacing w:val="-5"/>
        </w:rPr>
        <w:t xml:space="preserve"> </w:t>
      </w:r>
      <w:r>
        <w:t>wheat</w:t>
      </w:r>
      <w:r>
        <w:rPr>
          <w:spacing w:val="-1"/>
        </w:rPr>
        <w:t xml:space="preserve"> </w:t>
      </w:r>
      <w:r>
        <w:t>as</w:t>
      </w:r>
      <w:r>
        <w:rPr>
          <w:spacing w:val="-4"/>
        </w:rPr>
        <w:t xml:space="preserve"> </w:t>
      </w:r>
      <w:r>
        <w:t>affected</w:t>
      </w:r>
      <w:r>
        <w:rPr>
          <w:spacing w:val="-1"/>
        </w:rPr>
        <w:t xml:space="preserve"> </w:t>
      </w:r>
      <w:r>
        <w:t>by</w:t>
      </w:r>
      <w:r>
        <w:rPr>
          <w:spacing w:val="-7"/>
        </w:rPr>
        <w:t xml:space="preserve"> </w:t>
      </w:r>
      <w:r>
        <w:t>various</w:t>
      </w:r>
      <w:r>
        <w:rPr>
          <w:spacing w:val="-4"/>
        </w:rPr>
        <w:t xml:space="preserve"> </w:t>
      </w:r>
      <w:r>
        <w:t>integrated</w:t>
      </w:r>
      <w:r>
        <w:rPr>
          <w:spacing w:val="-1"/>
        </w:rPr>
        <w:t xml:space="preserve"> </w:t>
      </w:r>
      <w:r>
        <w:t>nutrient management</w:t>
      </w:r>
    </w:p>
    <w:tbl>
      <w:tblPr>
        <w:tblW w:w="0" w:type="auto"/>
        <w:tblInd w:w="4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59"/>
        <w:gridCol w:w="1219"/>
        <w:gridCol w:w="1224"/>
        <w:gridCol w:w="1104"/>
        <w:gridCol w:w="1104"/>
        <w:gridCol w:w="1297"/>
        <w:gridCol w:w="1134"/>
        <w:gridCol w:w="994"/>
        <w:gridCol w:w="985"/>
      </w:tblGrid>
      <w:tr w:rsidR="000F6EE6">
        <w:trPr>
          <w:trHeight w:val="445"/>
        </w:trPr>
        <w:tc>
          <w:tcPr>
            <w:tcW w:w="4259" w:type="dxa"/>
            <w:vMerge w:val="restart"/>
          </w:tcPr>
          <w:p w:rsidR="000F6EE6" w:rsidRDefault="000F6EE6" w:rsidP="00A61849">
            <w:pPr>
              <w:pStyle w:val="TableParagraph"/>
              <w:spacing w:line="240" w:lineRule="auto"/>
              <w:jc w:val="both"/>
              <w:rPr>
                <w:b/>
              </w:rPr>
            </w:pPr>
          </w:p>
          <w:p w:rsidR="000F6EE6" w:rsidRDefault="000F6EE6" w:rsidP="00A61849">
            <w:pPr>
              <w:pStyle w:val="TableParagraph"/>
              <w:spacing w:line="240" w:lineRule="auto"/>
              <w:jc w:val="both"/>
              <w:rPr>
                <w:b/>
              </w:rPr>
            </w:pPr>
          </w:p>
          <w:p w:rsidR="000F6EE6" w:rsidRDefault="00AB68B9" w:rsidP="00A61849">
            <w:pPr>
              <w:pStyle w:val="TableParagraph"/>
              <w:spacing w:before="166" w:line="215" w:lineRule="exact"/>
              <w:ind w:left="1612" w:right="1607"/>
              <w:jc w:val="both"/>
              <w:rPr>
                <w:b/>
                <w:sz w:val="20"/>
              </w:rPr>
            </w:pPr>
            <w:r>
              <w:rPr>
                <w:b/>
                <w:sz w:val="20"/>
              </w:rPr>
              <w:t>Treatments</w:t>
            </w:r>
          </w:p>
        </w:tc>
        <w:tc>
          <w:tcPr>
            <w:tcW w:w="2443" w:type="dxa"/>
            <w:gridSpan w:val="2"/>
          </w:tcPr>
          <w:p w:rsidR="000F6EE6" w:rsidRDefault="00AB68B9" w:rsidP="00A61849">
            <w:pPr>
              <w:pStyle w:val="TableParagraph"/>
              <w:spacing w:before="96" w:line="240" w:lineRule="auto"/>
              <w:ind w:left="350"/>
              <w:jc w:val="both"/>
              <w:rPr>
                <w:b/>
                <w:sz w:val="20"/>
              </w:rPr>
            </w:pPr>
            <w:r>
              <w:rPr>
                <w:b/>
                <w:sz w:val="20"/>
              </w:rPr>
              <w:t>Grain</w:t>
            </w:r>
            <w:r>
              <w:rPr>
                <w:b/>
                <w:spacing w:val="1"/>
                <w:sz w:val="20"/>
              </w:rPr>
              <w:t xml:space="preserve"> </w:t>
            </w:r>
            <w:r>
              <w:rPr>
                <w:b/>
                <w:sz w:val="20"/>
              </w:rPr>
              <w:t>yield</w:t>
            </w:r>
            <w:r>
              <w:rPr>
                <w:b/>
                <w:spacing w:val="1"/>
                <w:sz w:val="20"/>
              </w:rPr>
              <w:t xml:space="preserve"> </w:t>
            </w:r>
            <w:r>
              <w:rPr>
                <w:b/>
                <w:sz w:val="20"/>
              </w:rPr>
              <w:t>(kg</w:t>
            </w:r>
            <w:r>
              <w:rPr>
                <w:b/>
                <w:spacing w:val="-3"/>
                <w:sz w:val="20"/>
              </w:rPr>
              <w:t xml:space="preserve"> </w:t>
            </w:r>
            <w:r>
              <w:rPr>
                <w:b/>
                <w:sz w:val="20"/>
              </w:rPr>
              <w:t>ha</w:t>
            </w:r>
            <w:r>
              <w:rPr>
                <w:b/>
                <w:sz w:val="20"/>
                <w:vertAlign w:val="superscript"/>
              </w:rPr>
              <w:t>-1</w:t>
            </w:r>
            <w:r>
              <w:rPr>
                <w:b/>
                <w:sz w:val="20"/>
              </w:rPr>
              <w:t>)</w:t>
            </w:r>
          </w:p>
        </w:tc>
        <w:tc>
          <w:tcPr>
            <w:tcW w:w="2208" w:type="dxa"/>
            <w:gridSpan w:val="2"/>
          </w:tcPr>
          <w:p w:rsidR="000F6EE6" w:rsidRDefault="00AB68B9" w:rsidP="00A61849">
            <w:pPr>
              <w:pStyle w:val="TableParagraph"/>
              <w:spacing w:before="96" w:line="240" w:lineRule="auto"/>
              <w:ind w:left="230"/>
              <w:jc w:val="both"/>
              <w:rPr>
                <w:b/>
                <w:sz w:val="20"/>
              </w:rPr>
            </w:pPr>
            <w:r>
              <w:rPr>
                <w:b/>
                <w:sz w:val="20"/>
              </w:rPr>
              <w:t>Straw</w:t>
            </w:r>
            <w:r>
              <w:rPr>
                <w:b/>
                <w:spacing w:val="1"/>
                <w:sz w:val="20"/>
              </w:rPr>
              <w:t xml:space="preserve"> </w:t>
            </w:r>
            <w:r>
              <w:rPr>
                <w:b/>
                <w:sz w:val="20"/>
              </w:rPr>
              <w:t>yield</w:t>
            </w:r>
            <w:r>
              <w:rPr>
                <w:b/>
                <w:spacing w:val="1"/>
                <w:sz w:val="20"/>
              </w:rPr>
              <w:t xml:space="preserve"> </w:t>
            </w:r>
            <w:r>
              <w:rPr>
                <w:b/>
                <w:sz w:val="20"/>
              </w:rPr>
              <w:t>(kg</w:t>
            </w:r>
            <w:r>
              <w:rPr>
                <w:b/>
                <w:spacing w:val="-2"/>
                <w:sz w:val="20"/>
              </w:rPr>
              <w:t xml:space="preserve"> </w:t>
            </w:r>
            <w:r>
              <w:rPr>
                <w:b/>
                <w:sz w:val="20"/>
              </w:rPr>
              <w:t>ha</w:t>
            </w:r>
            <w:r>
              <w:rPr>
                <w:b/>
                <w:sz w:val="20"/>
                <w:vertAlign w:val="superscript"/>
              </w:rPr>
              <w:t>-1</w:t>
            </w:r>
            <w:r>
              <w:rPr>
                <w:b/>
                <w:sz w:val="20"/>
              </w:rPr>
              <w:t>)</w:t>
            </w:r>
          </w:p>
        </w:tc>
        <w:tc>
          <w:tcPr>
            <w:tcW w:w="2431" w:type="dxa"/>
            <w:gridSpan w:val="2"/>
          </w:tcPr>
          <w:p w:rsidR="000F6EE6" w:rsidRDefault="00AB68B9" w:rsidP="00A61849">
            <w:pPr>
              <w:pStyle w:val="TableParagraph"/>
              <w:spacing w:before="96" w:line="240" w:lineRule="auto"/>
              <w:ind w:left="179"/>
              <w:jc w:val="both"/>
              <w:rPr>
                <w:b/>
                <w:sz w:val="20"/>
              </w:rPr>
            </w:pPr>
            <w:r>
              <w:rPr>
                <w:b/>
                <w:sz w:val="20"/>
              </w:rPr>
              <w:t>Biological</w:t>
            </w:r>
            <w:r>
              <w:rPr>
                <w:b/>
                <w:spacing w:val="-2"/>
                <w:sz w:val="20"/>
              </w:rPr>
              <w:t xml:space="preserve"> </w:t>
            </w:r>
            <w:r>
              <w:rPr>
                <w:b/>
                <w:sz w:val="20"/>
              </w:rPr>
              <w:t>yield</w:t>
            </w:r>
            <w:r>
              <w:rPr>
                <w:b/>
                <w:spacing w:val="-4"/>
                <w:sz w:val="20"/>
              </w:rPr>
              <w:t xml:space="preserve"> </w:t>
            </w:r>
            <w:r>
              <w:rPr>
                <w:b/>
                <w:sz w:val="20"/>
              </w:rPr>
              <w:t>(kg</w:t>
            </w:r>
            <w:r>
              <w:rPr>
                <w:b/>
                <w:spacing w:val="2"/>
                <w:sz w:val="20"/>
              </w:rPr>
              <w:t xml:space="preserve"> </w:t>
            </w:r>
            <w:r>
              <w:rPr>
                <w:b/>
                <w:sz w:val="20"/>
              </w:rPr>
              <w:t>ha</w:t>
            </w:r>
            <w:r>
              <w:rPr>
                <w:b/>
                <w:sz w:val="20"/>
                <w:vertAlign w:val="superscript"/>
              </w:rPr>
              <w:t>-1</w:t>
            </w:r>
            <w:r>
              <w:rPr>
                <w:b/>
                <w:sz w:val="20"/>
              </w:rPr>
              <w:t>)</w:t>
            </w:r>
          </w:p>
        </w:tc>
        <w:tc>
          <w:tcPr>
            <w:tcW w:w="1979" w:type="dxa"/>
            <w:gridSpan w:val="2"/>
          </w:tcPr>
          <w:p w:rsidR="000F6EE6" w:rsidRDefault="00AB68B9" w:rsidP="00A61849">
            <w:pPr>
              <w:pStyle w:val="TableParagraph"/>
              <w:spacing w:before="96" w:line="240" w:lineRule="auto"/>
              <w:ind w:left="201"/>
              <w:jc w:val="both"/>
              <w:rPr>
                <w:b/>
                <w:sz w:val="20"/>
              </w:rPr>
            </w:pPr>
            <w:r>
              <w:rPr>
                <w:b/>
                <w:sz w:val="20"/>
              </w:rPr>
              <w:t>Harvest</w:t>
            </w:r>
            <w:r>
              <w:rPr>
                <w:b/>
                <w:spacing w:val="-2"/>
                <w:sz w:val="20"/>
              </w:rPr>
              <w:t xml:space="preserve"> </w:t>
            </w:r>
            <w:r>
              <w:rPr>
                <w:b/>
                <w:sz w:val="20"/>
              </w:rPr>
              <w:t>index</w:t>
            </w:r>
            <w:r>
              <w:rPr>
                <w:b/>
                <w:spacing w:val="-2"/>
                <w:sz w:val="20"/>
              </w:rPr>
              <w:t xml:space="preserve"> </w:t>
            </w:r>
            <w:r>
              <w:rPr>
                <w:b/>
                <w:sz w:val="20"/>
              </w:rPr>
              <w:t>(%)</w:t>
            </w:r>
          </w:p>
        </w:tc>
      </w:tr>
      <w:tr w:rsidR="000F6EE6">
        <w:trPr>
          <w:trHeight w:val="451"/>
        </w:trPr>
        <w:tc>
          <w:tcPr>
            <w:tcW w:w="4259" w:type="dxa"/>
            <w:vMerge/>
            <w:tcBorders>
              <w:top w:val="nil"/>
            </w:tcBorders>
          </w:tcPr>
          <w:p w:rsidR="000F6EE6" w:rsidRDefault="000F6EE6" w:rsidP="00A61849">
            <w:pPr>
              <w:jc w:val="both"/>
              <w:rPr>
                <w:sz w:val="2"/>
                <w:szCs w:val="2"/>
              </w:rPr>
            </w:pPr>
          </w:p>
        </w:tc>
        <w:tc>
          <w:tcPr>
            <w:tcW w:w="1219" w:type="dxa"/>
          </w:tcPr>
          <w:p w:rsidR="000F6EE6" w:rsidRDefault="00AB68B9" w:rsidP="00A61849">
            <w:pPr>
              <w:pStyle w:val="TableParagraph"/>
              <w:spacing w:before="101" w:line="240" w:lineRule="auto"/>
              <w:ind w:left="260" w:right="241"/>
              <w:jc w:val="both"/>
              <w:rPr>
                <w:b/>
                <w:sz w:val="20"/>
              </w:rPr>
            </w:pPr>
            <w:r>
              <w:rPr>
                <w:b/>
                <w:sz w:val="20"/>
              </w:rPr>
              <w:t>20</w:t>
            </w:r>
            <w:r w:rsidR="00A61849">
              <w:rPr>
                <w:b/>
                <w:sz w:val="20"/>
              </w:rPr>
              <w:t>20</w:t>
            </w:r>
            <w:r>
              <w:rPr>
                <w:b/>
                <w:sz w:val="20"/>
              </w:rPr>
              <w:t>-</w:t>
            </w:r>
            <w:r w:rsidR="00A61849">
              <w:rPr>
                <w:b/>
                <w:sz w:val="20"/>
              </w:rPr>
              <w:t>21</w:t>
            </w:r>
          </w:p>
        </w:tc>
        <w:tc>
          <w:tcPr>
            <w:tcW w:w="1224" w:type="dxa"/>
          </w:tcPr>
          <w:p w:rsidR="000F6EE6" w:rsidRDefault="00AB68B9" w:rsidP="00A61849">
            <w:pPr>
              <w:pStyle w:val="TableParagraph"/>
              <w:spacing w:before="101" w:line="240" w:lineRule="auto"/>
              <w:ind w:left="261" w:right="246"/>
              <w:jc w:val="both"/>
              <w:rPr>
                <w:b/>
                <w:sz w:val="20"/>
              </w:rPr>
            </w:pPr>
            <w:r>
              <w:rPr>
                <w:b/>
                <w:sz w:val="20"/>
              </w:rPr>
              <w:t>20</w:t>
            </w:r>
            <w:r w:rsidR="00A61849">
              <w:rPr>
                <w:b/>
                <w:sz w:val="20"/>
              </w:rPr>
              <w:t>21</w:t>
            </w:r>
            <w:r>
              <w:rPr>
                <w:b/>
                <w:sz w:val="20"/>
              </w:rPr>
              <w:t>-</w:t>
            </w:r>
            <w:r w:rsidR="00A61849">
              <w:rPr>
                <w:b/>
                <w:sz w:val="20"/>
              </w:rPr>
              <w:t>22</w:t>
            </w:r>
          </w:p>
        </w:tc>
        <w:tc>
          <w:tcPr>
            <w:tcW w:w="1104" w:type="dxa"/>
          </w:tcPr>
          <w:p w:rsidR="000F6EE6" w:rsidRDefault="00AB68B9" w:rsidP="00A61849">
            <w:pPr>
              <w:pStyle w:val="TableParagraph"/>
              <w:spacing w:before="101" w:line="240" w:lineRule="auto"/>
              <w:ind w:left="199" w:right="188"/>
              <w:jc w:val="both"/>
              <w:rPr>
                <w:b/>
                <w:sz w:val="20"/>
              </w:rPr>
            </w:pPr>
            <w:r>
              <w:rPr>
                <w:b/>
                <w:sz w:val="20"/>
              </w:rPr>
              <w:t>20</w:t>
            </w:r>
            <w:r w:rsidR="00A61849">
              <w:rPr>
                <w:b/>
                <w:sz w:val="20"/>
              </w:rPr>
              <w:t>20</w:t>
            </w:r>
            <w:r>
              <w:rPr>
                <w:b/>
                <w:sz w:val="20"/>
              </w:rPr>
              <w:t>-</w:t>
            </w:r>
            <w:r w:rsidR="00A61849">
              <w:rPr>
                <w:b/>
                <w:sz w:val="20"/>
              </w:rPr>
              <w:t>21</w:t>
            </w:r>
          </w:p>
        </w:tc>
        <w:tc>
          <w:tcPr>
            <w:tcW w:w="1104" w:type="dxa"/>
          </w:tcPr>
          <w:p w:rsidR="000F6EE6" w:rsidRDefault="00AB68B9" w:rsidP="00A61849">
            <w:pPr>
              <w:pStyle w:val="TableParagraph"/>
              <w:spacing w:before="101" w:line="240" w:lineRule="auto"/>
              <w:ind w:left="199" w:right="188"/>
              <w:jc w:val="both"/>
              <w:rPr>
                <w:b/>
                <w:sz w:val="20"/>
              </w:rPr>
            </w:pPr>
            <w:r>
              <w:rPr>
                <w:b/>
                <w:sz w:val="20"/>
              </w:rPr>
              <w:t>20</w:t>
            </w:r>
            <w:r w:rsidR="00A61849">
              <w:rPr>
                <w:b/>
                <w:sz w:val="20"/>
              </w:rPr>
              <w:t>21</w:t>
            </w:r>
            <w:r>
              <w:rPr>
                <w:b/>
                <w:sz w:val="20"/>
              </w:rPr>
              <w:t>-</w:t>
            </w:r>
            <w:r w:rsidR="00A61849">
              <w:rPr>
                <w:b/>
                <w:sz w:val="20"/>
              </w:rPr>
              <w:t>22</w:t>
            </w:r>
          </w:p>
        </w:tc>
        <w:tc>
          <w:tcPr>
            <w:tcW w:w="1297" w:type="dxa"/>
          </w:tcPr>
          <w:p w:rsidR="000F6EE6" w:rsidRDefault="00AB68B9" w:rsidP="00A61849">
            <w:pPr>
              <w:pStyle w:val="TableParagraph"/>
              <w:spacing w:before="101" w:line="240" w:lineRule="auto"/>
              <w:ind w:left="296" w:right="284"/>
              <w:jc w:val="both"/>
              <w:rPr>
                <w:b/>
                <w:sz w:val="20"/>
              </w:rPr>
            </w:pPr>
            <w:r>
              <w:rPr>
                <w:b/>
                <w:sz w:val="20"/>
              </w:rPr>
              <w:t>20</w:t>
            </w:r>
            <w:r w:rsidR="00A61849">
              <w:rPr>
                <w:b/>
                <w:sz w:val="20"/>
              </w:rPr>
              <w:t>20</w:t>
            </w:r>
            <w:r>
              <w:rPr>
                <w:b/>
                <w:sz w:val="20"/>
              </w:rPr>
              <w:t>-</w:t>
            </w:r>
            <w:r w:rsidR="00A61849">
              <w:rPr>
                <w:b/>
                <w:sz w:val="20"/>
              </w:rPr>
              <w:t>21</w:t>
            </w:r>
          </w:p>
        </w:tc>
        <w:tc>
          <w:tcPr>
            <w:tcW w:w="1134" w:type="dxa"/>
          </w:tcPr>
          <w:p w:rsidR="000F6EE6" w:rsidRDefault="00AB68B9" w:rsidP="00A61849">
            <w:pPr>
              <w:pStyle w:val="TableParagraph"/>
              <w:spacing w:before="101" w:line="240" w:lineRule="auto"/>
              <w:ind w:left="213" w:right="203"/>
              <w:jc w:val="both"/>
              <w:rPr>
                <w:b/>
                <w:sz w:val="20"/>
              </w:rPr>
            </w:pPr>
            <w:r>
              <w:rPr>
                <w:b/>
                <w:sz w:val="20"/>
              </w:rPr>
              <w:t>20</w:t>
            </w:r>
            <w:r w:rsidR="00A61849">
              <w:rPr>
                <w:b/>
                <w:sz w:val="20"/>
              </w:rPr>
              <w:t>21</w:t>
            </w:r>
            <w:r>
              <w:rPr>
                <w:b/>
                <w:sz w:val="20"/>
              </w:rPr>
              <w:t>-</w:t>
            </w:r>
            <w:r w:rsidR="00A61849">
              <w:rPr>
                <w:b/>
                <w:sz w:val="20"/>
              </w:rPr>
              <w:t>22</w:t>
            </w:r>
          </w:p>
        </w:tc>
        <w:tc>
          <w:tcPr>
            <w:tcW w:w="994" w:type="dxa"/>
          </w:tcPr>
          <w:p w:rsidR="000F6EE6" w:rsidRDefault="00AB68B9" w:rsidP="00A61849">
            <w:pPr>
              <w:pStyle w:val="TableParagraph"/>
              <w:spacing w:before="101" w:line="240" w:lineRule="auto"/>
              <w:ind w:left="145" w:right="132"/>
              <w:jc w:val="both"/>
              <w:rPr>
                <w:b/>
                <w:sz w:val="20"/>
              </w:rPr>
            </w:pPr>
            <w:r>
              <w:rPr>
                <w:b/>
                <w:sz w:val="20"/>
              </w:rPr>
              <w:t>20</w:t>
            </w:r>
            <w:r w:rsidR="00A61849">
              <w:rPr>
                <w:b/>
                <w:sz w:val="20"/>
              </w:rPr>
              <w:t>2</w:t>
            </w:r>
            <w:r w:rsidR="00D14F8C">
              <w:rPr>
                <w:b/>
                <w:sz w:val="20"/>
              </w:rPr>
              <w:t>0</w:t>
            </w:r>
            <w:r>
              <w:rPr>
                <w:b/>
                <w:sz w:val="20"/>
              </w:rPr>
              <w:t>-</w:t>
            </w:r>
            <w:r w:rsidR="00D14F8C">
              <w:rPr>
                <w:b/>
                <w:sz w:val="20"/>
              </w:rPr>
              <w:t>21</w:t>
            </w:r>
          </w:p>
        </w:tc>
        <w:tc>
          <w:tcPr>
            <w:tcW w:w="985" w:type="dxa"/>
          </w:tcPr>
          <w:p w:rsidR="000F6EE6" w:rsidRDefault="00AB68B9" w:rsidP="00A61849">
            <w:pPr>
              <w:pStyle w:val="TableParagraph"/>
              <w:spacing w:before="101" w:line="240" w:lineRule="auto"/>
              <w:ind w:left="140" w:right="127"/>
              <w:jc w:val="both"/>
              <w:rPr>
                <w:b/>
                <w:sz w:val="20"/>
              </w:rPr>
            </w:pPr>
            <w:r>
              <w:rPr>
                <w:b/>
                <w:sz w:val="20"/>
              </w:rPr>
              <w:t>20</w:t>
            </w:r>
            <w:r w:rsidR="00D14F8C">
              <w:rPr>
                <w:b/>
                <w:sz w:val="20"/>
              </w:rPr>
              <w:t>21</w:t>
            </w:r>
            <w:r>
              <w:rPr>
                <w:b/>
                <w:sz w:val="20"/>
              </w:rPr>
              <w:t>-</w:t>
            </w:r>
            <w:r w:rsidR="00D14F8C">
              <w:rPr>
                <w:b/>
                <w:sz w:val="20"/>
              </w:rPr>
              <w:t>22</w:t>
            </w:r>
          </w:p>
        </w:tc>
      </w:tr>
      <w:tr w:rsidR="000F6EE6">
        <w:trPr>
          <w:trHeight w:val="230"/>
        </w:trPr>
        <w:tc>
          <w:tcPr>
            <w:tcW w:w="4259" w:type="dxa"/>
          </w:tcPr>
          <w:p w:rsidR="000F6EE6" w:rsidRDefault="00AB68B9" w:rsidP="00A61849">
            <w:pPr>
              <w:pStyle w:val="TableParagraph"/>
              <w:ind w:left="105"/>
              <w:jc w:val="both"/>
              <w:rPr>
                <w:sz w:val="20"/>
              </w:rPr>
            </w:pPr>
            <w:r>
              <w:rPr>
                <w:sz w:val="20"/>
              </w:rPr>
              <w:t>T</w:t>
            </w:r>
            <w:r>
              <w:rPr>
                <w:sz w:val="20"/>
                <w:vertAlign w:val="subscript"/>
              </w:rPr>
              <w:t>1</w:t>
            </w:r>
            <w:r>
              <w:rPr>
                <w:sz w:val="20"/>
              </w:rPr>
              <w:t>. Control</w:t>
            </w:r>
          </w:p>
        </w:tc>
        <w:tc>
          <w:tcPr>
            <w:tcW w:w="1219" w:type="dxa"/>
          </w:tcPr>
          <w:p w:rsidR="000F6EE6" w:rsidRDefault="00AB68B9" w:rsidP="00A61849">
            <w:pPr>
              <w:pStyle w:val="TableParagraph"/>
              <w:ind w:left="260" w:right="241"/>
              <w:jc w:val="both"/>
              <w:rPr>
                <w:sz w:val="20"/>
              </w:rPr>
            </w:pPr>
            <w:r>
              <w:rPr>
                <w:sz w:val="20"/>
              </w:rPr>
              <w:t>2135</w:t>
            </w:r>
          </w:p>
        </w:tc>
        <w:tc>
          <w:tcPr>
            <w:tcW w:w="1224" w:type="dxa"/>
          </w:tcPr>
          <w:p w:rsidR="000F6EE6" w:rsidRDefault="00AB68B9" w:rsidP="00A61849">
            <w:pPr>
              <w:pStyle w:val="TableParagraph"/>
              <w:ind w:left="261" w:right="246"/>
              <w:jc w:val="both"/>
              <w:rPr>
                <w:sz w:val="20"/>
              </w:rPr>
            </w:pPr>
            <w:r>
              <w:rPr>
                <w:sz w:val="20"/>
              </w:rPr>
              <w:t>2183</w:t>
            </w:r>
          </w:p>
        </w:tc>
        <w:tc>
          <w:tcPr>
            <w:tcW w:w="1104" w:type="dxa"/>
          </w:tcPr>
          <w:p w:rsidR="000F6EE6" w:rsidRDefault="00AB68B9" w:rsidP="00A61849">
            <w:pPr>
              <w:pStyle w:val="TableParagraph"/>
              <w:ind w:left="199" w:right="188"/>
              <w:jc w:val="both"/>
              <w:rPr>
                <w:sz w:val="20"/>
              </w:rPr>
            </w:pPr>
            <w:r>
              <w:rPr>
                <w:sz w:val="20"/>
              </w:rPr>
              <w:t>2896</w:t>
            </w:r>
          </w:p>
        </w:tc>
        <w:tc>
          <w:tcPr>
            <w:tcW w:w="1104" w:type="dxa"/>
          </w:tcPr>
          <w:p w:rsidR="000F6EE6" w:rsidRDefault="00AB68B9" w:rsidP="00A61849">
            <w:pPr>
              <w:pStyle w:val="TableParagraph"/>
              <w:ind w:left="199" w:right="188"/>
              <w:jc w:val="both"/>
              <w:rPr>
                <w:sz w:val="20"/>
              </w:rPr>
            </w:pPr>
            <w:r>
              <w:rPr>
                <w:sz w:val="20"/>
              </w:rPr>
              <w:t>2931</w:t>
            </w:r>
          </w:p>
        </w:tc>
        <w:tc>
          <w:tcPr>
            <w:tcW w:w="1297" w:type="dxa"/>
          </w:tcPr>
          <w:p w:rsidR="000F6EE6" w:rsidRDefault="00AB68B9" w:rsidP="00A61849">
            <w:pPr>
              <w:pStyle w:val="TableParagraph"/>
              <w:ind w:left="296" w:right="284"/>
              <w:jc w:val="both"/>
              <w:rPr>
                <w:sz w:val="20"/>
              </w:rPr>
            </w:pPr>
            <w:r>
              <w:rPr>
                <w:sz w:val="20"/>
              </w:rPr>
              <w:t>5031</w:t>
            </w:r>
          </w:p>
        </w:tc>
        <w:tc>
          <w:tcPr>
            <w:tcW w:w="1134" w:type="dxa"/>
          </w:tcPr>
          <w:p w:rsidR="000F6EE6" w:rsidRDefault="00AB68B9" w:rsidP="00A61849">
            <w:pPr>
              <w:pStyle w:val="TableParagraph"/>
              <w:ind w:left="212" w:right="203"/>
              <w:jc w:val="both"/>
              <w:rPr>
                <w:sz w:val="20"/>
              </w:rPr>
            </w:pPr>
            <w:r>
              <w:rPr>
                <w:sz w:val="20"/>
              </w:rPr>
              <w:t>5114</w:t>
            </w:r>
          </w:p>
        </w:tc>
        <w:tc>
          <w:tcPr>
            <w:tcW w:w="994" w:type="dxa"/>
          </w:tcPr>
          <w:p w:rsidR="000F6EE6" w:rsidRDefault="00AB68B9" w:rsidP="00A61849">
            <w:pPr>
              <w:pStyle w:val="TableParagraph"/>
              <w:ind w:left="140" w:right="132"/>
              <w:jc w:val="both"/>
              <w:rPr>
                <w:sz w:val="20"/>
              </w:rPr>
            </w:pPr>
            <w:r>
              <w:rPr>
                <w:sz w:val="20"/>
              </w:rPr>
              <w:t>42.50</w:t>
            </w:r>
          </w:p>
        </w:tc>
        <w:tc>
          <w:tcPr>
            <w:tcW w:w="985" w:type="dxa"/>
          </w:tcPr>
          <w:p w:rsidR="000F6EE6" w:rsidRDefault="00AB68B9" w:rsidP="00A61849">
            <w:pPr>
              <w:pStyle w:val="TableParagraph"/>
              <w:ind w:left="135" w:right="127"/>
              <w:jc w:val="both"/>
              <w:rPr>
                <w:sz w:val="20"/>
              </w:rPr>
            </w:pPr>
            <w:r>
              <w:rPr>
                <w:sz w:val="20"/>
              </w:rPr>
              <w:t>42.74</w:t>
            </w:r>
          </w:p>
        </w:tc>
      </w:tr>
      <w:tr w:rsidR="000F6EE6">
        <w:trPr>
          <w:trHeight w:val="230"/>
        </w:trPr>
        <w:tc>
          <w:tcPr>
            <w:tcW w:w="4259" w:type="dxa"/>
          </w:tcPr>
          <w:p w:rsidR="000F6EE6" w:rsidRDefault="00AB68B9" w:rsidP="00A61849">
            <w:pPr>
              <w:pStyle w:val="TableParagraph"/>
              <w:ind w:left="105"/>
              <w:jc w:val="both"/>
              <w:rPr>
                <w:sz w:val="20"/>
              </w:rPr>
            </w:pPr>
            <w:r>
              <w:rPr>
                <w:sz w:val="20"/>
              </w:rPr>
              <w:t>T</w:t>
            </w:r>
            <w:r>
              <w:rPr>
                <w:sz w:val="20"/>
                <w:vertAlign w:val="subscript"/>
              </w:rPr>
              <w:t>2</w:t>
            </w:r>
            <w:r>
              <w:rPr>
                <w:sz w:val="20"/>
              </w:rPr>
              <w:t>.</w:t>
            </w:r>
            <w:r>
              <w:rPr>
                <w:spacing w:val="2"/>
                <w:sz w:val="20"/>
              </w:rPr>
              <w:t xml:space="preserve"> </w:t>
            </w:r>
            <w:r>
              <w:rPr>
                <w:sz w:val="20"/>
              </w:rPr>
              <w:t>100%</w:t>
            </w:r>
            <w:r>
              <w:rPr>
                <w:spacing w:val="-4"/>
                <w:sz w:val="20"/>
              </w:rPr>
              <w:t xml:space="preserve"> </w:t>
            </w:r>
            <w:r>
              <w:rPr>
                <w:sz w:val="20"/>
              </w:rPr>
              <w:t>RDN+</w:t>
            </w:r>
            <w:r>
              <w:rPr>
                <w:spacing w:val="2"/>
                <w:sz w:val="20"/>
              </w:rPr>
              <w:t xml:space="preserve"> </w:t>
            </w:r>
            <w:r>
              <w:rPr>
                <w:sz w:val="20"/>
              </w:rPr>
              <w:t>25%</w:t>
            </w:r>
            <w:r>
              <w:rPr>
                <w:spacing w:val="-4"/>
                <w:sz w:val="20"/>
              </w:rPr>
              <w:t xml:space="preserve"> </w:t>
            </w:r>
            <w:r>
              <w:rPr>
                <w:sz w:val="20"/>
              </w:rPr>
              <w:t>N</w:t>
            </w:r>
            <w:r>
              <w:rPr>
                <w:spacing w:val="-5"/>
                <w:sz w:val="20"/>
              </w:rPr>
              <w:t xml:space="preserve"> </w:t>
            </w:r>
            <w:r>
              <w:rPr>
                <w:sz w:val="20"/>
              </w:rPr>
              <w:t>through</w:t>
            </w:r>
            <w:r>
              <w:rPr>
                <w:spacing w:val="5"/>
                <w:sz w:val="20"/>
              </w:rPr>
              <w:t xml:space="preserve"> </w:t>
            </w:r>
            <w:r>
              <w:rPr>
                <w:sz w:val="20"/>
              </w:rPr>
              <w:t>FYM</w:t>
            </w:r>
          </w:p>
        </w:tc>
        <w:tc>
          <w:tcPr>
            <w:tcW w:w="1219" w:type="dxa"/>
          </w:tcPr>
          <w:p w:rsidR="000F6EE6" w:rsidRDefault="00AB68B9" w:rsidP="00A61849">
            <w:pPr>
              <w:pStyle w:val="TableParagraph"/>
              <w:ind w:left="260" w:right="241"/>
              <w:jc w:val="both"/>
              <w:rPr>
                <w:sz w:val="20"/>
              </w:rPr>
            </w:pPr>
            <w:r>
              <w:rPr>
                <w:sz w:val="20"/>
              </w:rPr>
              <w:t>5548</w:t>
            </w:r>
          </w:p>
        </w:tc>
        <w:tc>
          <w:tcPr>
            <w:tcW w:w="1224" w:type="dxa"/>
          </w:tcPr>
          <w:p w:rsidR="000F6EE6" w:rsidRDefault="00AB68B9" w:rsidP="00A61849">
            <w:pPr>
              <w:pStyle w:val="TableParagraph"/>
              <w:ind w:left="261" w:right="246"/>
              <w:jc w:val="both"/>
              <w:rPr>
                <w:sz w:val="20"/>
              </w:rPr>
            </w:pPr>
            <w:r>
              <w:rPr>
                <w:sz w:val="20"/>
              </w:rPr>
              <w:t>5676</w:t>
            </w:r>
          </w:p>
        </w:tc>
        <w:tc>
          <w:tcPr>
            <w:tcW w:w="1104" w:type="dxa"/>
          </w:tcPr>
          <w:p w:rsidR="000F6EE6" w:rsidRDefault="00AB68B9" w:rsidP="00A61849">
            <w:pPr>
              <w:pStyle w:val="TableParagraph"/>
              <w:ind w:left="199" w:right="188"/>
              <w:jc w:val="both"/>
              <w:rPr>
                <w:sz w:val="20"/>
              </w:rPr>
            </w:pPr>
            <w:r>
              <w:rPr>
                <w:sz w:val="20"/>
              </w:rPr>
              <w:t>7327</w:t>
            </w:r>
          </w:p>
        </w:tc>
        <w:tc>
          <w:tcPr>
            <w:tcW w:w="1104" w:type="dxa"/>
          </w:tcPr>
          <w:p w:rsidR="000F6EE6" w:rsidRDefault="00AB68B9" w:rsidP="00A61849">
            <w:pPr>
              <w:pStyle w:val="TableParagraph"/>
              <w:ind w:left="199" w:right="188"/>
              <w:jc w:val="both"/>
              <w:rPr>
                <w:sz w:val="20"/>
              </w:rPr>
            </w:pPr>
            <w:r>
              <w:rPr>
                <w:sz w:val="20"/>
              </w:rPr>
              <w:t>7415</w:t>
            </w:r>
          </w:p>
        </w:tc>
        <w:tc>
          <w:tcPr>
            <w:tcW w:w="1297" w:type="dxa"/>
          </w:tcPr>
          <w:p w:rsidR="000F6EE6" w:rsidRDefault="00AB68B9" w:rsidP="00A61849">
            <w:pPr>
              <w:pStyle w:val="TableParagraph"/>
              <w:ind w:left="291" w:right="284"/>
              <w:jc w:val="both"/>
              <w:rPr>
                <w:sz w:val="20"/>
              </w:rPr>
            </w:pPr>
            <w:r>
              <w:rPr>
                <w:sz w:val="20"/>
              </w:rPr>
              <w:t>12875</w:t>
            </w:r>
          </w:p>
        </w:tc>
        <w:tc>
          <w:tcPr>
            <w:tcW w:w="1134" w:type="dxa"/>
          </w:tcPr>
          <w:p w:rsidR="000F6EE6" w:rsidRDefault="00AB68B9" w:rsidP="00A61849">
            <w:pPr>
              <w:pStyle w:val="TableParagraph"/>
              <w:ind w:left="208" w:right="203"/>
              <w:jc w:val="both"/>
              <w:rPr>
                <w:sz w:val="20"/>
              </w:rPr>
            </w:pPr>
            <w:r>
              <w:rPr>
                <w:sz w:val="20"/>
              </w:rPr>
              <w:t>13091</w:t>
            </w:r>
          </w:p>
        </w:tc>
        <w:tc>
          <w:tcPr>
            <w:tcW w:w="994" w:type="dxa"/>
          </w:tcPr>
          <w:p w:rsidR="000F6EE6" w:rsidRDefault="00AB68B9" w:rsidP="00A61849">
            <w:pPr>
              <w:pStyle w:val="TableParagraph"/>
              <w:ind w:left="140" w:right="132"/>
              <w:jc w:val="both"/>
              <w:rPr>
                <w:sz w:val="20"/>
              </w:rPr>
            </w:pPr>
            <w:r>
              <w:rPr>
                <w:sz w:val="20"/>
              </w:rPr>
              <w:t>43.14</w:t>
            </w:r>
          </w:p>
        </w:tc>
        <w:tc>
          <w:tcPr>
            <w:tcW w:w="985" w:type="dxa"/>
          </w:tcPr>
          <w:p w:rsidR="000F6EE6" w:rsidRDefault="00AB68B9" w:rsidP="00A61849">
            <w:pPr>
              <w:pStyle w:val="TableParagraph"/>
              <w:ind w:left="135" w:right="127"/>
              <w:jc w:val="both"/>
              <w:rPr>
                <w:sz w:val="20"/>
              </w:rPr>
            </w:pPr>
            <w:r>
              <w:rPr>
                <w:sz w:val="20"/>
              </w:rPr>
              <w:t>43.35</w:t>
            </w:r>
          </w:p>
        </w:tc>
      </w:tr>
      <w:tr w:rsidR="000F6EE6">
        <w:trPr>
          <w:trHeight w:val="230"/>
        </w:trPr>
        <w:tc>
          <w:tcPr>
            <w:tcW w:w="4259" w:type="dxa"/>
          </w:tcPr>
          <w:p w:rsidR="000F6EE6" w:rsidRDefault="00AB68B9" w:rsidP="00A61849">
            <w:pPr>
              <w:pStyle w:val="TableParagraph"/>
              <w:ind w:left="105"/>
              <w:jc w:val="both"/>
              <w:rPr>
                <w:sz w:val="20"/>
              </w:rPr>
            </w:pPr>
            <w:r>
              <w:rPr>
                <w:sz w:val="20"/>
              </w:rPr>
              <w:t>T</w:t>
            </w:r>
            <w:r>
              <w:rPr>
                <w:sz w:val="20"/>
                <w:vertAlign w:val="subscript"/>
              </w:rPr>
              <w:t>3</w:t>
            </w:r>
            <w:r>
              <w:rPr>
                <w:sz w:val="20"/>
              </w:rPr>
              <w:t>.100%RDN+</w:t>
            </w:r>
            <w:r>
              <w:rPr>
                <w:spacing w:val="-4"/>
                <w:sz w:val="20"/>
              </w:rPr>
              <w:t xml:space="preserve"> </w:t>
            </w:r>
            <w:r>
              <w:rPr>
                <w:sz w:val="20"/>
              </w:rPr>
              <w:t>25%</w:t>
            </w:r>
            <w:r>
              <w:rPr>
                <w:spacing w:val="-4"/>
                <w:sz w:val="20"/>
              </w:rPr>
              <w:t xml:space="preserve"> </w:t>
            </w:r>
            <w:r>
              <w:rPr>
                <w:sz w:val="20"/>
              </w:rPr>
              <w:t>N</w:t>
            </w:r>
            <w:r>
              <w:rPr>
                <w:spacing w:val="-6"/>
                <w:sz w:val="20"/>
              </w:rPr>
              <w:t xml:space="preserve"> </w:t>
            </w:r>
            <w:r>
              <w:rPr>
                <w:sz w:val="20"/>
              </w:rPr>
              <w:t>through</w:t>
            </w:r>
            <w:r>
              <w:rPr>
                <w:spacing w:val="1"/>
                <w:sz w:val="20"/>
              </w:rPr>
              <w:t xml:space="preserve"> </w:t>
            </w:r>
            <w:r>
              <w:rPr>
                <w:sz w:val="20"/>
              </w:rPr>
              <w:t>vermicompost</w:t>
            </w:r>
          </w:p>
        </w:tc>
        <w:tc>
          <w:tcPr>
            <w:tcW w:w="1219" w:type="dxa"/>
          </w:tcPr>
          <w:p w:rsidR="000F6EE6" w:rsidRDefault="00AB68B9" w:rsidP="00A61849">
            <w:pPr>
              <w:pStyle w:val="TableParagraph"/>
              <w:ind w:left="260" w:right="241"/>
              <w:jc w:val="both"/>
              <w:rPr>
                <w:sz w:val="20"/>
              </w:rPr>
            </w:pPr>
            <w:r>
              <w:rPr>
                <w:sz w:val="20"/>
              </w:rPr>
              <w:t>5654</w:t>
            </w:r>
          </w:p>
        </w:tc>
        <w:tc>
          <w:tcPr>
            <w:tcW w:w="1224" w:type="dxa"/>
          </w:tcPr>
          <w:p w:rsidR="000F6EE6" w:rsidRDefault="00AB68B9" w:rsidP="00A61849">
            <w:pPr>
              <w:pStyle w:val="TableParagraph"/>
              <w:ind w:left="261" w:right="246"/>
              <w:jc w:val="both"/>
              <w:rPr>
                <w:sz w:val="20"/>
              </w:rPr>
            </w:pPr>
            <w:r>
              <w:rPr>
                <w:sz w:val="20"/>
              </w:rPr>
              <w:t>5798</w:t>
            </w:r>
          </w:p>
        </w:tc>
        <w:tc>
          <w:tcPr>
            <w:tcW w:w="1104" w:type="dxa"/>
          </w:tcPr>
          <w:p w:rsidR="000F6EE6" w:rsidRDefault="00AB68B9" w:rsidP="00A61849">
            <w:pPr>
              <w:pStyle w:val="TableParagraph"/>
              <w:ind w:left="199" w:right="188"/>
              <w:jc w:val="both"/>
              <w:rPr>
                <w:sz w:val="20"/>
              </w:rPr>
            </w:pPr>
            <w:r>
              <w:rPr>
                <w:sz w:val="20"/>
              </w:rPr>
              <w:t>7445</w:t>
            </w:r>
          </w:p>
        </w:tc>
        <w:tc>
          <w:tcPr>
            <w:tcW w:w="1104" w:type="dxa"/>
          </w:tcPr>
          <w:p w:rsidR="000F6EE6" w:rsidRDefault="00AB68B9" w:rsidP="00A61849">
            <w:pPr>
              <w:pStyle w:val="TableParagraph"/>
              <w:ind w:left="199" w:right="188"/>
              <w:jc w:val="both"/>
              <w:rPr>
                <w:sz w:val="20"/>
              </w:rPr>
            </w:pPr>
            <w:r>
              <w:rPr>
                <w:sz w:val="20"/>
              </w:rPr>
              <w:t>7538</w:t>
            </w:r>
          </w:p>
        </w:tc>
        <w:tc>
          <w:tcPr>
            <w:tcW w:w="1297" w:type="dxa"/>
          </w:tcPr>
          <w:p w:rsidR="000F6EE6" w:rsidRDefault="00AB68B9" w:rsidP="00A61849">
            <w:pPr>
              <w:pStyle w:val="TableParagraph"/>
              <w:ind w:left="291" w:right="284"/>
              <w:jc w:val="both"/>
              <w:rPr>
                <w:sz w:val="20"/>
              </w:rPr>
            </w:pPr>
            <w:r>
              <w:rPr>
                <w:sz w:val="20"/>
              </w:rPr>
              <w:t>13099</w:t>
            </w:r>
          </w:p>
        </w:tc>
        <w:tc>
          <w:tcPr>
            <w:tcW w:w="1134" w:type="dxa"/>
          </w:tcPr>
          <w:p w:rsidR="000F6EE6" w:rsidRDefault="00AB68B9" w:rsidP="00A61849">
            <w:pPr>
              <w:pStyle w:val="TableParagraph"/>
              <w:ind w:left="208" w:right="203"/>
              <w:jc w:val="both"/>
              <w:rPr>
                <w:sz w:val="20"/>
              </w:rPr>
            </w:pPr>
            <w:r>
              <w:rPr>
                <w:sz w:val="20"/>
              </w:rPr>
              <w:t>13336</w:t>
            </w:r>
          </w:p>
        </w:tc>
        <w:tc>
          <w:tcPr>
            <w:tcW w:w="994" w:type="dxa"/>
          </w:tcPr>
          <w:p w:rsidR="000F6EE6" w:rsidRDefault="00AB68B9" w:rsidP="00A61849">
            <w:pPr>
              <w:pStyle w:val="TableParagraph"/>
              <w:ind w:left="140" w:right="132"/>
              <w:jc w:val="both"/>
              <w:rPr>
                <w:sz w:val="20"/>
              </w:rPr>
            </w:pPr>
            <w:r>
              <w:rPr>
                <w:sz w:val="20"/>
              </w:rPr>
              <w:t>43.17</w:t>
            </w:r>
          </w:p>
        </w:tc>
        <w:tc>
          <w:tcPr>
            <w:tcW w:w="985" w:type="dxa"/>
          </w:tcPr>
          <w:p w:rsidR="000F6EE6" w:rsidRDefault="00AB68B9" w:rsidP="00A61849">
            <w:pPr>
              <w:pStyle w:val="TableParagraph"/>
              <w:ind w:left="135" w:right="127"/>
              <w:jc w:val="both"/>
              <w:rPr>
                <w:sz w:val="20"/>
              </w:rPr>
            </w:pPr>
            <w:r>
              <w:rPr>
                <w:sz w:val="20"/>
              </w:rPr>
              <w:t>43.44</w:t>
            </w:r>
          </w:p>
        </w:tc>
      </w:tr>
      <w:tr w:rsidR="000F6EE6">
        <w:trPr>
          <w:trHeight w:val="230"/>
        </w:trPr>
        <w:tc>
          <w:tcPr>
            <w:tcW w:w="4259" w:type="dxa"/>
          </w:tcPr>
          <w:p w:rsidR="000F6EE6" w:rsidRDefault="00AB68B9" w:rsidP="00A61849">
            <w:pPr>
              <w:pStyle w:val="TableParagraph"/>
              <w:ind w:left="105"/>
              <w:jc w:val="both"/>
              <w:rPr>
                <w:sz w:val="20"/>
              </w:rPr>
            </w:pPr>
            <w:r>
              <w:rPr>
                <w:sz w:val="20"/>
              </w:rPr>
              <w:t>T</w:t>
            </w:r>
            <w:r>
              <w:rPr>
                <w:sz w:val="20"/>
                <w:vertAlign w:val="subscript"/>
              </w:rPr>
              <w:t>4</w:t>
            </w:r>
            <w:r>
              <w:rPr>
                <w:sz w:val="20"/>
              </w:rPr>
              <w:t>.</w:t>
            </w:r>
            <w:r>
              <w:rPr>
                <w:spacing w:val="2"/>
                <w:sz w:val="20"/>
              </w:rPr>
              <w:t xml:space="preserve"> </w:t>
            </w:r>
            <w:r>
              <w:rPr>
                <w:sz w:val="20"/>
              </w:rPr>
              <w:t>75%</w:t>
            </w:r>
            <w:r>
              <w:rPr>
                <w:spacing w:val="1"/>
                <w:sz w:val="20"/>
              </w:rPr>
              <w:t xml:space="preserve"> </w:t>
            </w:r>
            <w:r>
              <w:rPr>
                <w:sz w:val="20"/>
              </w:rPr>
              <w:t>RDN+</w:t>
            </w:r>
            <w:r>
              <w:rPr>
                <w:spacing w:val="-2"/>
                <w:sz w:val="20"/>
              </w:rPr>
              <w:t xml:space="preserve"> </w:t>
            </w:r>
            <w:r>
              <w:rPr>
                <w:sz w:val="20"/>
              </w:rPr>
              <w:t>25%</w:t>
            </w:r>
            <w:r>
              <w:rPr>
                <w:spacing w:val="-5"/>
                <w:sz w:val="20"/>
              </w:rPr>
              <w:t xml:space="preserve"> </w:t>
            </w:r>
            <w:r>
              <w:rPr>
                <w:sz w:val="20"/>
              </w:rPr>
              <w:t>N</w:t>
            </w:r>
            <w:r>
              <w:rPr>
                <w:spacing w:val="-5"/>
                <w:sz w:val="20"/>
              </w:rPr>
              <w:t xml:space="preserve"> </w:t>
            </w:r>
            <w:r>
              <w:rPr>
                <w:sz w:val="20"/>
              </w:rPr>
              <w:t>through</w:t>
            </w:r>
            <w:r>
              <w:rPr>
                <w:spacing w:val="6"/>
                <w:sz w:val="20"/>
              </w:rPr>
              <w:t xml:space="preserve"> </w:t>
            </w:r>
            <w:r>
              <w:rPr>
                <w:sz w:val="20"/>
              </w:rPr>
              <w:t>FYM</w:t>
            </w:r>
          </w:p>
        </w:tc>
        <w:tc>
          <w:tcPr>
            <w:tcW w:w="1219" w:type="dxa"/>
          </w:tcPr>
          <w:p w:rsidR="000F6EE6" w:rsidRDefault="00AB68B9" w:rsidP="00A61849">
            <w:pPr>
              <w:pStyle w:val="TableParagraph"/>
              <w:ind w:left="260" w:right="241"/>
              <w:jc w:val="both"/>
              <w:rPr>
                <w:sz w:val="20"/>
              </w:rPr>
            </w:pPr>
            <w:r>
              <w:rPr>
                <w:sz w:val="20"/>
              </w:rPr>
              <w:t>5102</w:t>
            </w:r>
          </w:p>
        </w:tc>
        <w:tc>
          <w:tcPr>
            <w:tcW w:w="1224" w:type="dxa"/>
          </w:tcPr>
          <w:p w:rsidR="000F6EE6" w:rsidRDefault="00AB68B9" w:rsidP="00A61849">
            <w:pPr>
              <w:pStyle w:val="TableParagraph"/>
              <w:ind w:left="261" w:right="246"/>
              <w:jc w:val="both"/>
              <w:rPr>
                <w:sz w:val="20"/>
              </w:rPr>
            </w:pPr>
            <w:r>
              <w:rPr>
                <w:sz w:val="20"/>
              </w:rPr>
              <w:t>5200</w:t>
            </w:r>
          </w:p>
        </w:tc>
        <w:tc>
          <w:tcPr>
            <w:tcW w:w="1104" w:type="dxa"/>
          </w:tcPr>
          <w:p w:rsidR="000F6EE6" w:rsidRDefault="00AB68B9" w:rsidP="00A61849">
            <w:pPr>
              <w:pStyle w:val="TableParagraph"/>
              <w:ind w:left="199" w:right="188"/>
              <w:jc w:val="both"/>
              <w:rPr>
                <w:sz w:val="20"/>
              </w:rPr>
            </w:pPr>
            <w:r>
              <w:rPr>
                <w:sz w:val="20"/>
              </w:rPr>
              <w:t>6808</w:t>
            </w:r>
          </w:p>
        </w:tc>
        <w:tc>
          <w:tcPr>
            <w:tcW w:w="1104" w:type="dxa"/>
          </w:tcPr>
          <w:p w:rsidR="000F6EE6" w:rsidRDefault="00AB68B9" w:rsidP="00A61849">
            <w:pPr>
              <w:pStyle w:val="TableParagraph"/>
              <w:ind w:left="199" w:right="188"/>
              <w:jc w:val="both"/>
              <w:rPr>
                <w:sz w:val="20"/>
              </w:rPr>
            </w:pPr>
            <w:r>
              <w:rPr>
                <w:sz w:val="20"/>
              </w:rPr>
              <w:t>6841</w:t>
            </w:r>
          </w:p>
        </w:tc>
        <w:tc>
          <w:tcPr>
            <w:tcW w:w="1297" w:type="dxa"/>
          </w:tcPr>
          <w:p w:rsidR="000F6EE6" w:rsidRDefault="00AB68B9" w:rsidP="00A61849">
            <w:pPr>
              <w:pStyle w:val="TableParagraph"/>
              <w:ind w:left="291" w:right="284"/>
              <w:jc w:val="both"/>
              <w:rPr>
                <w:sz w:val="20"/>
              </w:rPr>
            </w:pPr>
            <w:r>
              <w:rPr>
                <w:sz w:val="20"/>
              </w:rPr>
              <w:t>11910</w:t>
            </w:r>
          </w:p>
        </w:tc>
        <w:tc>
          <w:tcPr>
            <w:tcW w:w="1134" w:type="dxa"/>
          </w:tcPr>
          <w:p w:rsidR="000F6EE6" w:rsidRDefault="00AB68B9" w:rsidP="00A61849">
            <w:pPr>
              <w:pStyle w:val="TableParagraph"/>
              <w:ind w:left="208" w:right="203"/>
              <w:jc w:val="both"/>
              <w:rPr>
                <w:sz w:val="20"/>
              </w:rPr>
            </w:pPr>
            <w:r>
              <w:rPr>
                <w:sz w:val="20"/>
              </w:rPr>
              <w:t>12041</w:t>
            </w:r>
          </w:p>
        </w:tc>
        <w:tc>
          <w:tcPr>
            <w:tcW w:w="994" w:type="dxa"/>
          </w:tcPr>
          <w:p w:rsidR="000F6EE6" w:rsidRDefault="00AB68B9" w:rsidP="00A61849">
            <w:pPr>
              <w:pStyle w:val="TableParagraph"/>
              <w:ind w:left="140" w:right="132"/>
              <w:jc w:val="both"/>
              <w:rPr>
                <w:sz w:val="20"/>
              </w:rPr>
            </w:pPr>
            <w:r>
              <w:rPr>
                <w:sz w:val="20"/>
              </w:rPr>
              <w:t>42.86</w:t>
            </w:r>
          </w:p>
        </w:tc>
        <w:tc>
          <w:tcPr>
            <w:tcW w:w="985" w:type="dxa"/>
          </w:tcPr>
          <w:p w:rsidR="000F6EE6" w:rsidRDefault="00AB68B9" w:rsidP="00A61849">
            <w:pPr>
              <w:pStyle w:val="TableParagraph"/>
              <w:ind w:left="135" w:right="127"/>
              <w:jc w:val="both"/>
              <w:rPr>
                <w:sz w:val="20"/>
              </w:rPr>
            </w:pPr>
            <w:r>
              <w:rPr>
                <w:sz w:val="20"/>
              </w:rPr>
              <w:t>43.18</w:t>
            </w:r>
          </w:p>
        </w:tc>
      </w:tr>
      <w:tr w:rsidR="000F6EE6">
        <w:trPr>
          <w:trHeight w:val="230"/>
        </w:trPr>
        <w:tc>
          <w:tcPr>
            <w:tcW w:w="4259" w:type="dxa"/>
          </w:tcPr>
          <w:p w:rsidR="000F6EE6" w:rsidRDefault="00AB68B9" w:rsidP="00A61849">
            <w:pPr>
              <w:pStyle w:val="TableParagraph"/>
              <w:spacing w:line="211" w:lineRule="exact"/>
              <w:ind w:left="105"/>
              <w:jc w:val="both"/>
              <w:rPr>
                <w:sz w:val="20"/>
              </w:rPr>
            </w:pPr>
            <w:r>
              <w:rPr>
                <w:sz w:val="20"/>
              </w:rPr>
              <w:t>T</w:t>
            </w:r>
            <w:r>
              <w:rPr>
                <w:sz w:val="20"/>
                <w:vertAlign w:val="subscript"/>
              </w:rPr>
              <w:t>5</w:t>
            </w:r>
            <w:r>
              <w:rPr>
                <w:sz w:val="20"/>
              </w:rPr>
              <w:t>.</w:t>
            </w:r>
            <w:r>
              <w:rPr>
                <w:spacing w:val="1"/>
                <w:sz w:val="20"/>
              </w:rPr>
              <w:t xml:space="preserve"> </w:t>
            </w:r>
            <w:r>
              <w:rPr>
                <w:sz w:val="20"/>
              </w:rPr>
              <w:t>75%</w:t>
            </w:r>
            <w:r>
              <w:rPr>
                <w:spacing w:val="-1"/>
                <w:sz w:val="20"/>
              </w:rPr>
              <w:t xml:space="preserve"> </w:t>
            </w:r>
            <w:r>
              <w:rPr>
                <w:sz w:val="20"/>
              </w:rPr>
              <w:t>RDN+</w:t>
            </w:r>
            <w:r>
              <w:rPr>
                <w:spacing w:val="-3"/>
                <w:sz w:val="20"/>
              </w:rPr>
              <w:t xml:space="preserve"> </w:t>
            </w:r>
            <w:r>
              <w:rPr>
                <w:sz w:val="20"/>
              </w:rPr>
              <w:t>25%</w:t>
            </w:r>
            <w:r>
              <w:rPr>
                <w:spacing w:val="-5"/>
                <w:sz w:val="20"/>
              </w:rPr>
              <w:t xml:space="preserve"> </w:t>
            </w:r>
            <w:r>
              <w:rPr>
                <w:sz w:val="20"/>
              </w:rPr>
              <w:t>N</w:t>
            </w:r>
            <w:r>
              <w:rPr>
                <w:spacing w:val="-7"/>
                <w:sz w:val="20"/>
              </w:rPr>
              <w:t xml:space="preserve"> </w:t>
            </w:r>
            <w:proofErr w:type="gramStart"/>
            <w:r>
              <w:rPr>
                <w:sz w:val="20"/>
              </w:rPr>
              <w:t>through  vermicompost</w:t>
            </w:r>
            <w:proofErr w:type="gramEnd"/>
          </w:p>
        </w:tc>
        <w:tc>
          <w:tcPr>
            <w:tcW w:w="1219" w:type="dxa"/>
          </w:tcPr>
          <w:p w:rsidR="000F6EE6" w:rsidRDefault="00AB68B9" w:rsidP="00A61849">
            <w:pPr>
              <w:pStyle w:val="TableParagraph"/>
              <w:spacing w:line="211" w:lineRule="exact"/>
              <w:ind w:left="260" w:right="241"/>
              <w:jc w:val="both"/>
              <w:rPr>
                <w:sz w:val="20"/>
              </w:rPr>
            </w:pPr>
            <w:r>
              <w:rPr>
                <w:sz w:val="20"/>
              </w:rPr>
              <w:t>5232</w:t>
            </w:r>
          </w:p>
        </w:tc>
        <w:tc>
          <w:tcPr>
            <w:tcW w:w="1224" w:type="dxa"/>
          </w:tcPr>
          <w:p w:rsidR="000F6EE6" w:rsidRDefault="00AB68B9" w:rsidP="00A61849">
            <w:pPr>
              <w:pStyle w:val="TableParagraph"/>
              <w:spacing w:line="211" w:lineRule="exact"/>
              <w:ind w:left="261" w:right="246"/>
              <w:jc w:val="both"/>
              <w:rPr>
                <w:sz w:val="20"/>
              </w:rPr>
            </w:pPr>
            <w:r>
              <w:rPr>
                <w:sz w:val="20"/>
              </w:rPr>
              <w:t>5345</w:t>
            </w:r>
          </w:p>
        </w:tc>
        <w:tc>
          <w:tcPr>
            <w:tcW w:w="1104" w:type="dxa"/>
          </w:tcPr>
          <w:p w:rsidR="000F6EE6" w:rsidRDefault="00AB68B9" w:rsidP="00A61849">
            <w:pPr>
              <w:pStyle w:val="TableParagraph"/>
              <w:spacing w:line="211" w:lineRule="exact"/>
              <w:ind w:left="199" w:right="188"/>
              <w:jc w:val="both"/>
              <w:rPr>
                <w:sz w:val="20"/>
              </w:rPr>
            </w:pPr>
            <w:r>
              <w:rPr>
                <w:sz w:val="20"/>
              </w:rPr>
              <w:t>6922</w:t>
            </w:r>
          </w:p>
        </w:tc>
        <w:tc>
          <w:tcPr>
            <w:tcW w:w="1104" w:type="dxa"/>
          </w:tcPr>
          <w:p w:rsidR="000F6EE6" w:rsidRDefault="00AB68B9" w:rsidP="00A61849">
            <w:pPr>
              <w:pStyle w:val="TableParagraph"/>
              <w:spacing w:line="211" w:lineRule="exact"/>
              <w:ind w:left="199" w:right="188"/>
              <w:jc w:val="both"/>
              <w:rPr>
                <w:sz w:val="20"/>
              </w:rPr>
            </w:pPr>
            <w:r>
              <w:rPr>
                <w:sz w:val="20"/>
              </w:rPr>
              <w:t>6974</w:t>
            </w:r>
          </w:p>
        </w:tc>
        <w:tc>
          <w:tcPr>
            <w:tcW w:w="1297" w:type="dxa"/>
          </w:tcPr>
          <w:p w:rsidR="000F6EE6" w:rsidRDefault="00AB68B9" w:rsidP="00A61849">
            <w:pPr>
              <w:pStyle w:val="TableParagraph"/>
              <w:spacing w:line="211" w:lineRule="exact"/>
              <w:ind w:left="291" w:right="284"/>
              <w:jc w:val="both"/>
              <w:rPr>
                <w:sz w:val="20"/>
              </w:rPr>
            </w:pPr>
            <w:r>
              <w:rPr>
                <w:sz w:val="20"/>
              </w:rPr>
              <w:t>12154</w:t>
            </w:r>
          </w:p>
        </w:tc>
        <w:tc>
          <w:tcPr>
            <w:tcW w:w="1134" w:type="dxa"/>
          </w:tcPr>
          <w:p w:rsidR="000F6EE6" w:rsidRDefault="00AB68B9" w:rsidP="00A61849">
            <w:pPr>
              <w:pStyle w:val="TableParagraph"/>
              <w:spacing w:line="211" w:lineRule="exact"/>
              <w:ind w:left="208" w:right="203"/>
              <w:jc w:val="both"/>
              <w:rPr>
                <w:sz w:val="20"/>
              </w:rPr>
            </w:pPr>
            <w:r>
              <w:rPr>
                <w:sz w:val="20"/>
              </w:rPr>
              <w:t>12319</w:t>
            </w:r>
          </w:p>
        </w:tc>
        <w:tc>
          <w:tcPr>
            <w:tcW w:w="994" w:type="dxa"/>
          </w:tcPr>
          <w:p w:rsidR="000F6EE6" w:rsidRDefault="00AB68B9" w:rsidP="00A61849">
            <w:pPr>
              <w:pStyle w:val="TableParagraph"/>
              <w:spacing w:line="211" w:lineRule="exact"/>
              <w:ind w:left="140" w:right="132"/>
              <w:jc w:val="both"/>
              <w:rPr>
                <w:sz w:val="20"/>
              </w:rPr>
            </w:pPr>
            <w:r>
              <w:rPr>
                <w:sz w:val="20"/>
              </w:rPr>
              <w:t>43.08</w:t>
            </w:r>
          </w:p>
        </w:tc>
        <w:tc>
          <w:tcPr>
            <w:tcW w:w="985" w:type="dxa"/>
          </w:tcPr>
          <w:p w:rsidR="000F6EE6" w:rsidRDefault="00AB68B9" w:rsidP="00A61849">
            <w:pPr>
              <w:pStyle w:val="TableParagraph"/>
              <w:spacing w:line="211" w:lineRule="exact"/>
              <w:ind w:left="135" w:right="127"/>
              <w:jc w:val="both"/>
              <w:rPr>
                <w:sz w:val="20"/>
              </w:rPr>
            </w:pPr>
            <w:r>
              <w:rPr>
                <w:sz w:val="20"/>
              </w:rPr>
              <w:t>43.37</w:t>
            </w:r>
          </w:p>
        </w:tc>
      </w:tr>
      <w:tr w:rsidR="000F6EE6">
        <w:trPr>
          <w:trHeight w:val="230"/>
        </w:trPr>
        <w:tc>
          <w:tcPr>
            <w:tcW w:w="4259" w:type="dxa"/>
          </w:tcPr>
          <w:p w:rsidR="000F6EE6" w:rsidRDefault="00AB68B9" w:rsidP="00A61849">
            <w:pPr>
              <w:pStyle w:val="TableParagraph"/>
              <w:ind w:left="105"/>
              <w:jc w:val="both"/>
              <w:rPr>
                <w:sz w:val="20"/>
              </w:rPr>
            </w:pPr>
            <w:r>
              <w:rPr>
                <w:sz w:val="20"/>
              </w:rPr>
              <w:t>T</w:t>
            </w:r>
            <w:r>
              <w:rPr>
                <w:sz w:val="20"/>
                <w:vertAlign w:val="subscript"/>
              </w:rPr>
              <w:t>6</w:t>
            </w:r>
            <w:r>
              <w:rPr>
                <w:sz w:val="20"/>
              </w:rPr>
              <w:t>.</w:t>
            </w:r>
            <w:r>
              <w:rPr>
                <w:spacing w:val="2"/>
                <w:sz w:val="20"/>
              </w:rPr>
              <w:t xml:space="preserve"> </w:t>
            </w:r>
            <w:r>
              <w:rPr>
                <w:sz w:val="20"/>
              </w:rPr>
              <w:t>50%</w:t>
            </w:r>
            <w:r>
              <w:rPr>
                <w:spacing w:val="1"/>
                <w:sz w:val="20"/>
              </w:rPr>
              <w:t xml:space="preserve"> </w:t>
            </w:r>
            <w:r>
              <w:rPr>
                <w:sz w:val="20"/>
              </w:rPr>
              <w:t>RDN+</w:t>
            </w:r>
            <w:r>
              <w:rPr>
                <w:spacing w:val="-2"/>
                <w:sz w:val="20"/>
              </w:rPr>
              <w:t xml:space="preserve"> </w:t>
            </w:r>
            <w:r>
              <w:rPr>
                <w:sz w:val="20"/>
              </w:rPr>
              <w:t>50%</w:t>
            </w:r>
            <w:r>
              <w:rPr>
                <w:spacing w:val="-5"/>
                <w:sz w:val="20"/>
              </w:rPr>
              <w:t xml:space="preserve"> </w:t>
            </w:r>
            <w:r>
              <w:rPr>
                <w:sz w:val="20"/>
              </w:rPr>
              <w:t>N</w:t>
            </w:r>
            <w:r>
              <w:rPr>
                <w:spacing w:val="-5"/>
                <w:sz w:val="20"/>
              </w:rPr>
              <w:t xml:space="preserve"> </w:t>
            </w:r>
            <w:r>
              <w:rPr>
                <w:sz w:val="20"/>
              </w:rPr>
              <w:t>through</w:t>
            </w:r>
            <w:r>
              <w:rPr>
                <w:spacing w:val="6"/>
                <w:sz w:val="20"/>
              </w:rPr>
              <w:t xml:space="preserve"> </w:t>
            </w:r>
            <w:r>
              <w:rPr>
                <w:sz w:val="20"/>
              </w:rPr>
              <w:t>FYM</w:t>
            </w:r>
          </w:p>
        </w:tc>
        <w:tc>
          <w:tcPr>
            <w:tcW w:w="1219" w:type="dxa"/>
          </w:tcPr>
          <w:p w:rsidR="000F6EE6" w:rsidRDefault="00AB68B9" w:rsidP="00A61849">
            <w:pPr>
              <w:pStyle w:val="TableParagraph"/>
              <w:ind w:left="260" w:right="241"/>
              <w:jc w:val="both"/>
              <w:rPr>
                <w:sz w:val="20"/>
              </w:rPr>
            </w:pPr>
            <w:r>
              <w:rPr>
                <w:sz w:val="20"/>
              </w:rPr>
              <w:t>4690</w:t>
            </w:r>
          </w:p>
        </w:tc>
        <w:tc>
          <w:tcPr>
            <w:tcW w:w="1224" w:type="dxa"/>
          </w:tcPr>
          <w:p w:rsidR="000F6EE6" w:rsidRDefault="00AB68B9" w:rsidP="00A61849">
            <w:pPr>
              <w:pStyle w:val="TableParagraph"/>
              <w:ind w:left="261" w:right="246"/>
              <w:jc w:val="both"/>
              <w:rPr>
                <w:sz w:val="20"/>
              </w:rPr>
            </w:pPr>
            <w:r>
              <w:rPr>
                <w:sz w:val="20"/>
              </w:rPr>
              <w:t>4799</w:t>
            </w:r>
          </w:p>
        </w:tc>
        <w:tc>
          <w:tcPr>
            <w:tcW w:w="1104" w:type="dxa"/>
          </w:tcPr>
          <w:p w:rsidR="000F6EE6" w:rsidRDefault="00AB68B9" w:rsidP="00A61849">
            <w:pPr>
              <w:pStyle w:val="TableParagraph"/>
              <w:ind w:left="199" w:right="188"/>
              <w:jc w:val="both"/>
              <w:rPr>
                <w:sz w:val="20"/>
              </w:rPr>
            </w:pPr>
            <w:r>
              <w:rPr>
                <w:sz w:val="20"/>
              </w:rPr>
              <w:t>6320</w:t>
            </w:r>
          </w:p>
        </w:tc>
        <w:tc>
          <w:tcPr>
            <w:tcW w:w="1104" w:type="dxa"/>
          </w:tcPr>
          <w:p w:rsidR="000F6EE6" w:rsidRDefault="00AB68B9" w:rsidP="00A61849">
            <w:pPr>
              <w:pStyle w:val="TableParagraph"/>
              <w:ind w:left="199" w:right="188"/>
              <w:jc w:val="both"/>
              <w:rPr>
                <w:sz w:val="20"/>
              </w:rPr>
            </w:pPr>
            <w:r>
              <w:rPr>
                <w:sz w:val="20"/>
              </w:rPr>
              <w:t>6357</w:t>
            </w:r>
          </w:p>
        </w:tc>
        <w:tc>
          <w:tcPr>
            <w:tcW w:w="1297" w:type="dxa"/>
          </w:tcPr>
          <w:p w:rsidR="000F6EE6" w:rsidRDefault="00AB68B9" w:rsidP="00A61849">
            <w:pPr>
              <w:pStyle w:val="TableParagraph"/>
              <w:ind w:left="291" w:right="284"/>
              <w:jc w:val="both"/>
              <w:rPr>
                <w:sz w:val="20"/>
              </w:rPr>
            </w:pPr>
            <w:r>
              <w:rPr>
                <w:sz w:val="20"/>
              </w:rPr>
              <w:t>11010</w:t>
            </w:r>
          </w:p>
        </w:tc>
        <w:tc>
          <w:tcPr>
            <w:tcW w:w="1134" w:type="dxa"/>
          </w:tcPr>
          <w:p w:rsidR="000F6EE6" w:rsidRDefault="00AB68B9" w:rsidP="00A61849">
            <w:pPr>
              <w:pStyle w:val="TableParagraph"/>
              <w:ind w:left="208" w:right="203"/>
              <w:jc w:val="both"/>
              <w:rPr>
                <w:sz w:val="20"/>
              </w:rPr>
            </w:pPr>
            <w:r>
              <w:rPr>
                <w:sz w:val="20"/>
              </w:rPr>
              <w:t>11156</w:t>
            </w:r>
          </w:p>
        </w:tc>
        <w:tc>
          <w:tcPr>
            <w:tcW w:w="994" w:type="dxa"/>
          </w:tcPr>
          <w:p w:rsidR="000F6EE6" w:rsidRDefault="00AB68B9" w:rsidP="00A61849">
            <w:pPr>
              <w:pStyle w:val="TableParagraph"/>
              <w:ind w:left="140" w:right="132"/>
              <w:jc w:val="both"/>
              <w:rPr>
                <w:sz w:val="20"/>
              </w:rPr>
            </w:pPr>
            <w:r>
              <w:rPr>
                <w:sz w:val="20"/>
              </w:rPr>
              <w:t>42.64</w:t>
            </w:r>
          </w:p>
        </w:tc>
        <w:tc>
          <w:tcPr>
            <w:tcW w:w="985" w:type="dxa"/>
          </w:tcPr>
          <w:p w:rsidR="000F6EE6" w:rsidRDefault="00AB68B9" w:rsidP="00A61849">
            <w:pPr>
              <w:pStyle w:val="TableParagraph"/>
              <w:ind w:left="135" w:right="127"/>
              <w:jc w:val="both"/>
              <w:rPr>
                <w:sz w:val="20"/>
              </w:rPr>
            </w:pPr>
            <w:r>
              <w:rPr>
                <w:sz w:val="20"/>
              </w:rPr>
              <w:t>43.01</w:t>
            </w:r>
          </w:p>
        </w:tc>
      </w:tr>
      <w:tr w:rsidR="000F6EE6">
        <w:trPr>
          <w:trHeight w:val="230"/>
        </w:trPr>
        <w:tc>
          <w:tcPr>
            <w:tcW w:w="4259" w:type="dxa"/>
          </w:tcPr>
          <w:p w:rsidR="000F6EE6" w:rsidRDefault="00AB68B9" w:rsidP="00A61849">
            <w:pPr>
              <w:pStyle w:val="TableParagraph"/>
              <w:ind w:left="105"/>
              <w:jc w:val="both"/>
              <w:rPr>
                <w:sz w:val="20"/>
              </w:rPr>
            </w:pPr>
            <w:r>
              <w:rPr>
                <w:sz w:val="20"/>
              </w:rPr>
              <w:t>T</w:t>
            </w:r>
            <w:r>
              <w:rPr>
                <w:sz w:val="20"/>
                <w:vertAlign w:val="subscript"/>
              </w:rPr>
              <w:t>7</w:t>
            </w:r>
            <w:r>
              <w:rPr>
                <w:sz w:val="20"/>
              </w:rPr>
              <w:t>.</w:t>
            </w:r>
            <w:r>
              <w:rPr>
                <w:spacing w:val="1"/>
                <w:sz w:val="20"/>
              </w:rPr>
              <w:t xml:space="preserve"> </w:t>
            </w:r>
            <w:r>
              <w:rPr>
                <w:sz w:val="20"/>
              </w:rPr>
              <w:t>50%</w:t>
            </w:r>
            <w:r>
              <w:rPr>
                <w:spacing w:val="-1"/>
                <w:sz w:val="20"/>
              </w:rPr>
              <w:t xml:space="preserve"> </w:t>
            </w:r>
            <w:r>
              <w:rPr>
                <w:sz w:val="20"/>
              </w:rPr>
              <w:t>RDN+</w:t>
            </w:r>
            <w:r>
              <w:rPr>
                <w:spacing w:val="-3"/>
                <w:sz w:val="20"/>
              </w:rPr>
              <w:t xml:space="preserve"> </w:t>
            </w:r>
            <w:r>
              <w:rPr>
                <w:sz w:val="20"/>
              </w:rPr>
              <w:t>50%</w:t>
            </w:r>
            <w:r>
              <w:rPr>
                <w:spacing w:val="-5"/>
                <w:sz w:val="20"/>
              </w:rPr>
              <w:t xml:space="preserve"> </w:t>
            </w:r>
            <w:r>
              <w:rPr>
                <w:sz w:val="20"/>
              </w:rPr>
              <w:t>N</w:t>
            </w:r>
            <w:r>
              <w:rPr>
                <w:spacing w:val="-7"/>
                <w:sz w:val="20"/>
              </w:rPr>
              <w:t xml:space="preserve"> </w:t>
            </w:r>
            <w:proofErr w:type="gramStart"/>
            <w:r>
              <w:rPr>
                <w:sz w:val="20"/>
              </w:rPr>
              <w:t>through  vermicompost</w:t>
            </w:r>
            <w:proofErr w:type="gramEnd"/>
          </w:p>
        </w:tc>
        <w:tc>
          <w:tcPr>
            <w:tcW w:w="1219" w:type="dxa"/>
          </w:tcPr>
          <w:p w:rsidR="000F6EE6" w:rsidRDefault="00AB68B9" w:rsidP="00A61849">
            <w:pPr>
              <w:pStyle w:val="TableParagraph"/>
              <w:ind w:left="260" w:right="241"/>
              <w:jc w:val="both"/>
              <w:rPr>
                <w:sz w:val="20"/>
              </w:rPr>
            </w:pPr>
            <w:r>
              <w:rPr>
                <w:sz w:val="20"/>
              </w:rPr>
              <w:t>4850</w:t>
            </w:r>
          </w:p>
        </w:tc>
        <w:tc>
          <w:tcPr>
            <w:tcW w:w="1224" w:type="dxa"/>
          </w:tcPr>
          <w:p w:rsidR="000F6EE6" w:rsidRDefault="00AB68B9" w:rsidP="00A61849">
            <w:pPr>
              <w:pStyle w:val="TableParagraph"/>
              <w:ind w:left="261" w:right="246"/>
              <w:jc w:val="both"/>
              <w:rPr>
                <w:sz w:val="20"/>
              </w:rPr>
            </w:pPr>
            <w:r>
              <w:rPr>
                <w:sz w:val="20"/>
              </w:rPr>
              <w:t>4968</w:t>
            </w:r>
          </w:p>
        </w:tc>
        <w:tc>
          <w:tcPr>
            <w:tcW w:w="1104" w:type="dxa"/>
          </w:tcPr>
          <w:p w:rsidR="000F6EE6" w:rsidRDefault="00AB68B9" w:rsidP="00A61849">
            <w:pPr>
              <w:pStyle w:val="TableParagraph"/>
              <w:ind w:left="199" w:right="188"/>
              <w:jc w:val="both"/>
              <w:rPr>
                <w:sz w:val="20"/>
              </w:rPr>
            </w:pPr>
            <w:r>
              <w:rPr>
                <w:sz w:val="20"/>
              </w:rPr>
              <w:t>6510</w:t>
            </w:r>
          </w:p>
        </w:tc>
        <w:tc>
          <w:tcPr>
            <w:tcW w:w="1104" w:type="dxa"/>
          </w:tcPr>
          <w:p w:rsidR="000F6EE6" w:rsidRDefault="00AB68B9" w:rsidP="00A61849">
            <w:pPr>
              <w:pStyle w:val="TableParagraph"/>
              <w:ind w:left="199" w:right="188"/>
              <w:jc w:val="both"/>
              <w:rPr>
                <w:sz w:val="20"/>
              </w:rPr>
            </w:pPr>
            <w:r>
              <w:rPr>
                <w:sz w:val="20"/>
              </w:rPr>
              <w:t>6535</w:t>
            </w:r>
          </w:p>
        </w:tc>
        <w:tc>
          <w:tcPr>
            <w:tcW w:w="1297" w:type="dxa"/>
          </w:tcPr>
          <w:p w:rsidR="000F6EE6" w:rsidRDefault="00AB68B9" w:rsidP="00A61849">
            <w:pPr>
              <w:pStyle w:val="TableParagraph"/>
              <w:ind w:left="291" w:right="284"/>
              <w:jc w:val="both"/>
              <w:rPr>
                <w:sz w:val="20"/>
              </w:rPr>
            </w:pPr>
            <w:r>
              <w:rPr>
                <w:sz w:val="20"/>
              </w:rPr>
              <w:t>11360</w:t>
            </w:r>
          </w:p>
        </w:tc>
        <w:tc>
          <w:tcPr>
            <w:tcW w:w="1134" w:type="dxa"/>
          </w:tcPr>
          <w:p w:rsidR="000F6EE6" w:rsidRDefault="00AB68B9" w:rsidP="00A61849">
            <w:pPr>
              <w:pStyle w:val="TableParagraph"/>
              <w:ind w:left="208" w:right="203"/>
              <w:jc w:val="both"/>
              <w:rPr>
                <w:sz w:val="20"/>
              </w:rPr>
            </w:pPr>
            <w:r>
              <w:rPr>
                <w:sz w:val="20"/>
              </w:rPr>
              <w:t>11503</w:t>
            </w:r>
          </w:p>
        </w:tc>
        <w:tc>
          <w:tcPr>
            <w:tcW w:w="994" w:type="dxa"/>
          </w:tcPr>
          <w:p w:rsidR="000F6EE6" w:rsidRDefault="00AB68B9" w:rsidP="00A61849">
            <w:pPr>
              <w:pStyle w:val="TableParagraph"/>
              <w:ind w:left="140" w:right="132"/>
              <w:jc w:val="both"/>
              <w:rPr>
                <w:sz w:val="20"/>
              </w:rPr>
            </w:pPr>
            <w:r>
              <w:rPr>
                <w:sz w:val="20"/>
              </w:rPr>
              <w:t>42.73</w:t>
            </w:r>
          </w:p>
        </w:tc>
        <w:tc>
          <w:tcPr>
            <w:tcW w:w="985" w:type="dxa"/>
          </w:tcPr>
          <w:p w:rsidR="000F6EE6" w:rsidRDefault="00AB68B9" w:rsidP="00A61849">
            <w:pPr>
              <w:pStyle w:val="TableParagraph"/>
              <w:ind w:left="135" w:right="127"/>
              <w:jc w:val="both"/>
              <w:rPr>
                <w:sz w:val="20"/>
              </w:rPr>
            </w:pPr>
            <w:r>
              <w:rPr>
                <w:sz w:val="20"/>
              </w:rPr>
              <w:t>43.27</w:t>
            </w:r>
          </w:p>
        </w:tc>
      </w:tr>
      <w:tr w:rsidR="000F6EE6">
        <w:trPr>
          <w:trHeight w:val="230"/>
        </w:trPr>
        <w:tc>
          <w:tcPr>
            <w:tcW w:w="4259" w:type="dxa"/>
          </w:tcPr>
          <w:p w:rsidR="000F6EE6" w:rsidRDefault="00AB68B9" w:rsidP="00A61849">
            <w:pPr>
              <w:pStyle w:val="TableParagraph"/>
              <w:ind w:left="105"/>
              <w:jc w:val="both"/>
              <w:rPr>
                <w:sz w:val="20"/>
              </w:rPr>
            </w:pPr>
            <w:r>
              <w:rPr>
                <w:sz w:val="20"/>
              </w:rPr>
              <w:t>T</w:t>
            </w:r>
            <w:r>
              <w:rPr>
                <w:sz w:val="20"/>
                <w:vertAlign w:val="subscript"/>
              </w:rPr>
              <w:t>8</w:t>
            </w:r>
            <w:r>
              <w:rPr>
                <w:sz w:val="20"/>
              </w:rPr>
              <w:t>.</w:t>
            </w:r>
            <w:r>
              <w:rPr>
                <w:spacing w:val="2"/>
                <w:sz w:val="20"/>
              </w:rPr>
              <w:t xml:space="preserve"> </w:t>
            </w:r>
            <w:r>
              <w:rPr>
                <w:sz w:val="20"/>
              </w:rPr>
              <w:t>25%</w:t>
            </w:r>
            <w:r>
              <w:rPr>
                <w:spacing w:val="1"/>
                <w:sz w:val="20"/>
              </w:rPr>
              <w:t xml:space="preserve"> </w:t>
            </w:r>
            <w:r>
              <w:rPr>
                <w:sz w:val="20"/>
              </w:rPr>
              <w:t>RDN+</w:t>
            </w:r>
            <w:r>
              <w:rPr>
                <w:spacing w:val="-2"/>
                <w:sz w:val="20"/>
              </w:rPr>
              <w:t xml:space="preserve"> </w:t>
            </w:r>
            <w:r>
              <w:rPr>
                <w:sz w:val="20"/>
              </w:rPr>
              <w:t>75%</w:t>
            </w:r>
            <w:r>
              <w:rPr>
                <w:spacing w:val="-5"/>
                <w:sz w:val="20"/>
              </w:rPr>
              <w:t xml:space="preserve"> </w:t>
            </w:r>
            <w:r>
              <w:rPr>
                <w:sz w:val="20"/>
              </w:rPr>
              <w:t>N</w:t>
            </w:r>
            <w:r>
              <w:rPr>
                <w:spacing w:val="-5"/>
                <w:sz w:val="20"/>
              </w:rPr>
              <w:t xml:space="preserve"> </w:t>
            </w:r>
            <w:r>
              <w:rPr>
                <w:sz w:val="20"/>
              </w:rPr>
              <w:t>through</w:t>
            </w:r>
            <w:r>
              <w:rPr>
                <w:spacing w:val="6"/>
                <w:sz w:val="20"/>
              </w:rPr>
              <w:t xml:space="preserve"> </w:t>
            </w:r>
            <w:r>
              <w:rPr>
                <w:sz w:val="20"/>
              </w:rPr>
              <w:t>FYM</w:t>
            </w:r>
          </w:p>
        </w:tc>
        <w:tc>
          <w:tcPr>
            <w:tcW w:w="1219" w:type="dxa"/>
          </w:tcPr>
          <w:p w:rsidR="000F6EE6" w:rsidRDefault="00AB68B9" w:rsidP="00A61849">
            <w:pPr>
              <w:pStyle w:val="TableParagraph"/>
              <w:ind w:left="260" w:right="241"/>
              <w:jc w:val="both"/>
              <w:rPr>
                <w:sz w:val="20"/>
              </w:rPr>
            </w:pPr>
            <w:r>
              <w:rPr>
                <w:sz w:val="20"/>
              </w:rPr>
              <w:t>4275</w:t>
            </w:r>
          </w:p>
        </w:tc>
        <w:tc>
          <w:tcPr>
            <w:tcW w:w="1224" w:type="dxa"/>
          </w:tcPr>
          <w:p w:rsidR="000F6EE6" w:rsidRDefault="00AB68B9" w:rsidP="00A61849">
            <w:pPr>
              <w:pStyle w:val="TableParagraph"/>
              <w:ind w:left="261" w:right="246"/>
              <w:jc w:val="both"/>
              <w:rPr>
                <w:sz w:val="20"/>
              </w:rPr>
            </w:pPr>
            <w:r>
              <w:rPr>
                <w:sz w:val="20"/>
              </w:rPr>
              <w:t>4371</w:t>
            </w:r>
          </w:p>
        </w:tc>
        <w:tc>
          <w:tcPr>
            <w:tcW w:w="1104" w:type="dxa"/>
          </w:tcPr>
          <w:p w:rsidR="000F6EE6" w:rsidRDefault="00AB68B9" w:rsidP="00A61849">
            <w:pPr>
              <w:pStyle w:val="TableParagraph"/>
              <w:ind w:left="199" w:right="188"/>
              <w:jc w:val="both"/>
              <w:rPr>
                <w:sz w:val="20"/>
              </w:rPr>
            </w:pPr>
            <w:r>
              <w:rPr>
                <w:sz w:val="20"/>
              </w:rPr>
              <w:t>5803</w:t>
            </w:r>
          </w:p>
        </w:tc>
        <w:tc>
          <w:tcPr>
            <w:tcW w:w="1104" w:type="dxa"/>
          </w:tcPr>
          <w:p w:rsidR="000F6EE6" w:rsidRDefault="00AB68B9" w:rsidP="00A61849">
            <w:pPr>
              <w:pStyle w:val="TableParagraph"/>
              <w:ind w:left="199" w:right="188"/>
              <w:jc w:val="both"/>
              <w:rPr>
                <w:sz w:val="20"/>
              </w:rPr>
            </w:pPr>
            <w:r>
              <w:rPr>
                <w:sz w:val="20"/>
              </w:rPr>
              <w:t>5829</w:t>
            </w:r>
          </w:p>
        </w:tc>
        <w:tc>
          <w:tcPr>
            <w:tcW w:w="1297" w:type="dxa"/>
          </w:tcPr>
          <w:p w:rsidR="000F6EE6" w:rsidRDefault="00AB68B9" w:rsidP="00A61849">
            <w:pPr>
              <w:pStyle w:val="TableParagraph"/>
              <w:ind w:left="291" w:right="284"/>
              <w:jc w:val="both"/>
              <w:rPr>
                <w:sz w:val="20"/>
              </w:rPr>
            </w:pPr>
            <w:r>
              <w:rPr>
                <w:sz w:val="20"/>
              </w:rPr>
              <w:t>10078</w:t>
            </w:r>
          </w:p>
        </w:tc>
        <w:tc>
          <w:tcPr>
            <w:tcW w:w="1134" w:type="dxa"/>
          </w:tcPr>
          <w:p w:rsidR="000F6EE6" w:rsidRDefault="00AB68B9" w:rsidP="00A61849">
            <w:pPr>
              <w:pStyle w:val="TableParagraph"/>
              <w:ind w:left="208" w:right="203"/>
              <w:jc w:val="both"/>
              <w:rPr>
                <w:sz w:val="20"/>
              </w:rPr>
            </w:pPr>
            <w:r>
              <w:rPr>
                <w:sz w:val="20"/>
              </w:rPr>
              <w:t>10200</w:t>
            </w:r>
          </w:p>
        </w:tc>
        <w:tc>
          <w:tcPr>
            <w:tcW w:w="994" w:type="dxa"/>
          </w:tcPr>
          <w:p w:rsidR="000F6EE6" w:rsidRDefault="00AB68B9" w:rsidP="00A61849">
            <w:pPr>
              <w:pStyle w:val="TableParagraph"/>
              <w:ind w:left="140" w:right="132"/>
              <w:jc w:val="both"/>
              <w:rPr>
                <w:sz w:val="20"/>
              </w:rPr>
            </w:pPr>
            <w:r>
              <w:rPr>
                <w:sz w:val="20"/>
              </w:rPr>
              <w:t>42.43</w:t>
            </w:r>
          </w:p>
        </w:tc>
        <w:tc>
          <w:tcPr>
            <w:tcW w:w="985" w:type="dxa"/>
          </w:tcPr>
          <w:p w:rsidR="000F6EE6" w:rsidRDefault="00AB68B9" w:rsidP="00A61849">
            <w:pPr>
              <w:pStyle w:val="TableParagraph"/>
              <w:ind w:left="135" w:right="127"/>
              <w:jc w:val="both"/>
              <w:rPr>
                <w:sz w:val="20"/>
              </w:rPr>
            </w:pPr>
            <w:r>
              <w:rPr>
                <w:sz w:val="20"/>
              </w:rPr>
              <w:t>42.87</w:t>
            </w:r>
          </w:p>
        </w:tc>
      </w:tr>
      <w:tr w:rsidR="000F6EE6">
        <w:trPr>
          <w:trHeight w:val="230"/>
        </w:trPr>
        <w:tc>
          <w:tcPr>
            <w:tcW w:w="4259" w:type="dxa"/>
          </w:tcPr>
          <w:p w:rsidR="000F6EE6" w:rsidRDefault="00AB68B9" w:rsidP="00A61849">
            <w:pPr>
              <w:pStyle w:val="TableParagraph"/>
              <w:ind w:left="105"/>
              <w:jc w:val="both"/>
              <w:rPr>
                <w:sz w:val="20"/>
              </w:rPr>
            </w:pPr>
            <w:r>
              <w:rPr>
                <w:sz w:val="20"/>
              </w:rPr>
              <w:t>T</w:t>
            </w:r>
            <w:r>
              <w:rPr>
                <w:sz w:val="20"/>
                <w:vertAlign w:val="subscript"/>
              </w:rPr>
              <w:t>9</w:t>
            </w:r>
            <w:r>
              <w:rPr>
                <w:sz w:val="20"/>
              </w:rPr>
              <w:t>.</w:t>
            </w:r>
            <w:r>
              <w:rPr>
                <w:spacing w:val="1"/>
                <w:sz w:val="20"/>
              </w:rPr>
              <w:t xml:space="preserve"> </w:t>
            </w:r>
            <w:r>
              <w:rPr>
                <w:sz w:val="20"/>
              </w:rPr>
              <w:t>25%</w:t>
            </w:r>
            <w:r>
              <w:rPr>
                <w:spacing w:val="-1"/>
                <w:sz w:val="20"/>
              </w:rPr>
              <w:t xml:space="preserve"> </w:t>
            </w:r>
            <w:r>
              <w:rPr>
                <w:sz w:val="20"/>
              </w:rPr>
              <w:t>RDN+</w:t>
            </w:r>
            <w:r>
              <w:rPr>
                <w:spacing w:val="-4"/>
                <w:sz w:val="20"/>
              </w:rPr>
              <w:t xml:space="preserve"> </w:t>
            </w:r>
            <w:r>
              <w:rPr>
                <w:sz w:val="20"/>
              </w:rPr>
              <w:t>75%</w:t>
            </w:r>
            <w:r>
              <w:rPr>
                <w:spacing w:val="-5"/>
                <w:sz w:val="20"/>
              </w:rPr>
              <w:t xml:space="preserve"> </w:t>
            </w:r>
            <w:r>
              <w:rPr>
                <w:sz w:val="20"/>
              </w:rPr>
              <w:t>N</w:t>
            </w:r>
            <w:r>
              <w:rPr>
                <w:spacing w:val="-7"/>
                <w:sz w:val="20"/>
              </w:rPr>
              <w:t xml:space="preserve"> </w:t>
            </w:r>
            <w:r>
              <w:rPr>
                <w:sz w:val="20"/>
              </w:rPr>
              <w:t>through</w:t>
            </w:r>
            <w:r>
              <w:rPr>
                <w:spacing w:val="4"/>
                <w:sz w:val="20"/>
              </w:rPr>
              <w:t xml:space="preserve"> </w:t>
            </w:r>
            <w:r>
              <w:rPr>
                <w:sz w:val="20"/>
              </w:rPr>
              <w:t>vermicompost</w:t>
            </w:r>
          </w:p>
        </w:tc>
        <w:tc>
          <w:tcPr>
            <w:tcW w:w="1219" w:type="dxa"/>
          </w:tcPr>
          <w:p w:rsidR="000F6EE6" w:rsidRDefault="00AB68B9" w:rsidP="00A61849">
            <w:pPr>
              <w:pStyle w:val="TableParagraph"/>
              <w:ind w:left="260" w:right="241"/>
              <w:jc w:val="both"/>
              <w:rPr>
                <w:sz w:val="20"/>
              </w:rPr>
            </w:pPr>
            <w:r>
              <w:rPr>
                <w:sz w:val="20"/>
              </w:rPr>
              <w:t>4419</w:t>
            </w:r>
          </w:p>
        </w:tc>
        <w:tc>
          <w:tcPr>
            <w:tcW w:w="1224" w:type="dxa"/>
          </w:tcPr>
          <w:p w:rsidR="000F6EE6" w:rsidRDefault="00AB68B9" w:rsidP="00A61849">
            <w:pPr>
              <w:pStyle w:val="TableParagraph"/>
              <w:ind w:left="261" w:right="246"/>
              <w:jc w:val="both"/>
              <w:rPr>
                <w:sz w:val="20"/>
              </w:rPr>
            </w:pPr>
            <w:r>
              <w:rPr>
                <w:sz w:val="20"/>
              </w:rPr>
              <w:t>4518</w:t>
            </w:r>
          </w:p>
        </w:tc>
        <w:tc>
          <w:tcPr>
            <w:tcW w:w="1104" w:type="dxa"/>
          </w:tcPr>
          <w:p w:rsidR="000F6EE6" w:rsidRDefault="00AB68B9" w:rsidP="00A61849">
            <w:pPr>
              <w:pStyle w:val="TableParagraph"/>
              <w:ind w:left="199" w:right="188"/>
              <w:jc w:val="both"/>
              <w:rPr>
                <w:sz w:val="20"/>
              </w:rPr>
            </w:pPr>
            <w:r>
              <w:rPr>
                <w:sz w:val="20"/>
              </w:rPr>
              <w:t>6030</w:t>
            </w:r>
          </w:p>
        </w:tc>
        <w:tc>
          <w:tcPr>
            <w:tcW w:w="1104" w:type="dxa"/>
          </w:tcPr>
          <w:p w:rsidR="000F6EE6" w:rsidRDefault="00AB68B9" w:rsidP="00A61849">
            <w:pPr>
              <w:pStyle w:val="TableParagraph"/>
              <w:ind w:left="199" w:right="188"/>
              <w:jc w:val="both"/>
              <w:rPr>
                <w:sz w:val="20"/>
              </w:rPr>
            </w:pPr>
            <w:r>
              <w:rPr>
                <w:sz w:val="20"/>
              </w:rPr>
              <w:t>6053</w:t>
            </w:r>
          </w:p>
        </w:tc>
        <w:tc>
          <w:tcPr>
            <w:tcW w:w="1297" w:type="dxa"/>
          </w:tcPr>
          <w:p w:rsidR="000F6EE6" w:rsidRDefault="00AB68B9" w:rsidP="00A61849">
            <w:pPr>
              <w:pStyle w:val="TableParagraph"/>
              <w:ind w:left="291" w:right="284"/>
              <w:jc w:val="both"/>
              <w:rPr>
                <w:sz w:val="20"/>
              </w:rPr>
            </w:pPr>
            <w:r>
              <w:rPr>
                <w:sz w:val="20"/>
              </w:rPr>
              <w:t>10449</w:t>
            </w:r>
          </w:p>
        </w:tc>
        <w:tc>
          <w:tcPr>
            <w:tcW w:w="1134" w:type="dxa"/>
          </w:tcPr>
          <w:p w:rsidR="000F6EE6" w:rsidRDefault="00AB68B9" w:rsidP="00A61849">
            <w:pPr>
              <w:pStyle w:val="TableParagraph"/>
              <w:ind w:left="208" w:right="203"/>
              <w:jc w:val="both"/>
              <w:rPr>
                <w:sz w:val="20"/>
              </w:rPr>
            </w:pPr>
            <w:r>
              <w:rPr>
                <w:sz w:val="20"/>
              </w:rPr>
              <w:t>10571</w:t>
            </w:r>
          </w:p>
        </w:tc>
        <w:tc>
          <w:tcPr>
            <w:tcW w:w="994" w:type="dxa"/>
          </w:tcPr>
          <w:p w:rsidR="000F6EE6" w:rsidRDefault="00AB68B9" w:rsidP="00A61849">
            <w:pPr>
              <w:pStyle w:val="TableParagraph"/>
              <w:ind w:left="140" w:right="132"/>
              <w:jc w:val="both"/>
              <w:rPr>
                <w:sz w:val="20"/>
              </w:rPr>
            </w:pPr>
            <w:r>
              <w:rPr>
                <w:sz w:val="20"/>
              </w:rPr>
              <w:t>42.38</w:t>
            </w:r>
          </w:p>
        </w:tc>
        <w:tc>
          <w:tcPr>
            <w:tcW w:w="985" w:type="dxa"/>
          </w:tcPr>
          <w:p w:rsidR="000F6EE6" w:rsidRDefault="00AB68B9" w:rsidP="00A61849">
            <w:pPr>
              <w:pStyle w:val="TableParagraph"/>
              <w:ind w:left="135" w:right="127"/>
              <w:jc w:val="both"/>
              <w:rPr>
                <w:sz w:val="20"/>
              </w:rPr>
            </w:pPr>
            <w:r>
              <w:rPr>
                <w:sz w:val="20"/>
              </w:rPr>
              <w:t>42.78</w:t>
            </w:r>
          </w:p>
        </w:tc>
      </w:tr>
      <w:tr w:rsidR="000F6EE6">
        <w:trPr>
          <w:trHeight w:val="230"/>
        </w:trPr>
        <w:tc>
          <w:tcPr>
            <w:tcW w:w="4259" w:type="dxa"/>
          </w:tcPr>
          <w:p w:rsidR="000F6EE6" w:rsidRDefault="00AB68B9" w:rsidP="00A61849">
            <w:pPr>
              <w:pStyle w:val="TableParagraph"/>
              <w:ind w:left="105"/>
              <w:jc w:val="both"/>
              <w:rPr>
                <w:sz w:val="20"/>
              </w:rPr>
            </w:pPr>
            <w:r>
              <w:rPr>
                <w:sz w:val="20"/>
              </w:rPr>
              <w:t>T</w:t>
            </w:r>
            <w:r>
              <w:rPr>
                <w:sz w:val="20"/>
                <w:vertAlign w:val="subscript"/>
              </w:rPr>
              <w:t>10</w:t>
            </w:r>
            <w:r>
              <w:rPr>
                <w:sz w:val="20"/>
              </w:rPr>
              <w:t>. 100%</w:t>
            </w:r>
            <w:r>
              <w:rPr>
                <w:spacing w:val="-3"/>
                <w:sz w:val="20"/>
              </w:rPr>
              <w:t xml:space="preserve"> </w:t>
            </w:r>
            <w:r>
              <w:rPr>
                <w:sz w:val="20"/>
              </w:rPr>
              <w:t>RDN</w:t>
            </w:r>
          </w:p>
        </w:tc>
        <w:tc>
          <w:tcPr>
            <w:tcW w:w="1219" w:type="dxa"/>
          </w:tcPr>
          <w:p w:rsidR="000F6EE6" w:rsidRDefault="00AB68B9" w:rsidP="00A61849">
            <w:pPr>
              <w:pStyle w:val="TableParagraph"/>
              <w:ind w:left="260" w:right="241"/>
              <w:jc w:val="both"/>
              <w:rPr>
                <w:sz w:val="20"/>
              </w:rPr>
            </w:pPr>
            <w:r>
              <w:rPr>
                <w:sz w:val="20"/>
              </w:rPr>
              <w:t>5485</w:t>
            </w:r>
          </w:p>
        </w:tc>
        <w:tc>
          <w:tcPr>
            <w:tcW w:w="1224" w:type="dxa"/>
          </w:tcPr>
          <w:p w:rsidR="000F6EE6" w:rsidRDefault="00AB68B9" w:rsidP="00A61849">
            <w:pPr>
              <w:pStyle w:val="TableParagraph"/>
              <w:ind w:left="261" w:right="246"/>
              <w:jc w:val="both"/>
              <w:rPr>
                <w:sz w:val="20"/>
              </w:rPr>
            </w:pPr>
            <w:r>
              <w:rPr>
                <w:sz w:val="20"/>
              </w:rPr>
              <w:t>5587</w:t>
            </w:r>
          </w:p>
        </w:tc>
        <w:tc>
          <w:tcPr>
            <w:tcW w:w="1104" w:type="dxa"/>
          </w:tcPr>
          <w:p w:rsidR="000F6EE6" w:rsidRDefault="00AB68B9" w:rsidP="00A61849">
            <w:pPr>
              <w:pStyle w:val="TableParagraph"/>
              <w:ind w:left="199" w:right="188"/>
              <w:jc w:val="both"/>
              <w:rPr>
                <w:sz w:val="20"/>
              </w:rPr>
            </w:pPr>
            <w:r>
              <w:rPr>
                <w:sz w:val="20"/>
              </w:rPr>
              <w:t>7203</w:t>
            </w:r>
          </w:p>
        </w:tc>
        <w:tc>
          <w:tcPr>
            <w:tcW w:w="1104" w:type="dxa"/>
          </w:tcPr>
          <w:p w:rsidR="000F6EE6" w:rsidRDefault="00AB68B9" w:rsidP="00A61849">
            <w:pPr>
              <w:pStyle w:val="TableParagraph"/>
              <w:ind w:left="199" w:right="188"/>
              <w:jc w:val="both"/>
              <w:rPr>
                <w:sz w:val="20"/>
              </w:rPr>
            </w:pPr>
            <w:r>
              <w:rPr>
                <w:sz w:val="20"/>
              </w:rPr>
              <w:t>7288</w:t>
            </w:r>
          </w:p>
        </w:tc>
        <w:tc>
          <w:tcPr>
            <w:tcW w:w="1297" w:type="dxa"/>
          </w:tcPr>
          <w:p w:rsidR="000F6EE6" w:rsidRDefault="00AB68B9" w:rsidP="00A61849">
            <w:pPr>
              <w:pStyle w:val="TableParagraph"/>
              <w:ind w:left="291" w:right="284"/>
              <w:jc w:val="both"/>
              <w:rPr>
                <w:sz w:val="20"/>
              </w:rPr>
            </w:pPr>
            <w:r>
              <w:rPr>
                <w:sz w:val="20"/>
              </w:rPr>
              <w:t>12688</w:t>
            </w:r>
          </w:p>
        </w:tc>
        <w:tc>
          <w:tcPr>
            <w:tcW w:w="1134" w:type="dxa"/>
          </w:tcPr>
          <w:p w:rsidR="000F6EE6" w:rsidRDefault="00AB68B9" w:rsidP="00A61849">
            <w:pPr>
              <w:pStyle w:val="TableParagraph"/>
              <w:ind w:left="208" w:right="203"/>
              <w:jc w:val="both"/>
              <w:rPr>
                <w:sz w:val="20"/>
              </w:rPr>
            </w:pPr>
            <w:r>
              <w:rPr>
                <w:sz w:val="20"/>
              </w:rPr>
              <w:t>12875</w:t>
            </w:r>
          </w:p>
        </w:tc>
        <w:tc>
          <w:tcPr>
            <w:tcW w:w="994" w:type="dxa"/>
          </w:tcPr>
          <w:p w:rsidR="000F6EE6" w:rsidRDefault="00AB68B9" w:rsidP="00A61849">
            <w:pPr>
              <w:pStyle w:val="TableParagraph"/>
              <w:ind w:left="140" w:right="132"/>
              <w:jc w:val="both"/>
              <w:rPr>
                <w:sz w:val="20"/>
              </w:rPr>
            </w:pPr>
            <w:r>
              <w:rPr>
                <w:sz w:val="20"/>
              </w:rPr>
              <w:t>43.24</w:t>
            </w:r>
          </w:p>
        </w:tc>
        <w:tc>
          <w:tcPr>
            <w:tcW w:w="985" w:type="dxa"/>
          </w:tcPr>
          <w:p w:rsidR="000F6EE6" w:rsidRDefault="00AB68B9" w:rsidP="00A61849">
            <w:pPr>
              <w:pStyle w:val="TableParagraph"/>
              <w:ind w:left="135" w:right="127"/>
              <w:jc w:val="both"/>
              <w:rPr>
                <w:sz w:val="20"/>
              </w:rPr>
            </w:pPr>
            <w:r>
              <w:rPr>
                <w:sz w:val="20"/>
              </w:rPr>
              <w:t>43.41</w:t>
            </w:r>
          </w:p>
        </w:tc>
      </w:tr>
      <w:tr w:rsidR="000F6EE6">
        <w:trPr>
          <w:trHeight w:val="230"/>
        </w:trPr>
        <w:tc>
          <w:tcPr>
            <w:tcW w:w="4259" w:type="dxa"/>
            <w:tcBorders>
              <w:bottom w:val="nil"/>
            </w:tcBorders>
          </w:tcPr>
          <w:p w:rsidR="000F6EE6" w:rsidRDefault="00AB68B9" w:rsidP="00A61849">
            <w:pPr>
              <w:pStyle w:val="TableParagraph"/>
              <w:ind w:left="1609" w:right="1607"/>
              <w:jc w:val="both"/>
              <w:rPr>
                <w:sz w:val="20"/>
              </w:rPr>
            </w:pPr>
            <w:proofErr w:type="spellStart"/>
            <w:r>
              <w:rPr>
                <w:sz w:val="20"/>
              </w:rPr>
              <w:t>SEm</w:t>
            </w:r>
            <w:proofErr w:type="spellEnd"/>
            <w:r>
              <w:rPr>
                <w:sz w:val="20"/>
              </w:rPr>
              <w:t>+</w:t>
            </w:r>
          </w:p>
        </w:tc>
        <w:tc>
          <w:tcPr>
            <w:tcW w:w="1219" w:type="dxa"/>
          </w:tcPr>
          <w:p w:rsidR="000F6EE6" w:rsidRDefault="00AB68B9" w:rsidP="00A61849">
            <w:pPr>
              <w:pStyle w:val="TableParagraph"/>
              <w:ind w:left="251" w:right="241"/>
              <w:jc w:val="both"/>
              <w:rPr>
                <w:b/>
                <w:sz w:val="20"/>
              </w:rPr>
            </w:pPr>
            <w:r>
              <w:rPr>
                <w:b/>
                <w:sz w:val="20"/>
              </w:rPr>
              <w:t>72</w:t>
            </w:r>
          </w:p>
        </w:tc>
        <w:tc>
          <w:tcPr>
            <w:tcW w:w="1224" w:type="dxa"/>
          </w:tcPr>
          <w:p w:rsidR="000F6EE6" w:rsidRDefault="00AB68B9" w:rsidP="00A61849">
            <w:pPr>
              <w:pStyle w:val="TableParagraph"/>
              <w:ind w:left="252" w:right="246"/>
              <w:jc w:val="both"/>
              <w:rPr>
                <w:b/>
                <w:sz w:val="20"/>
              </w:rPr>
            </w:pPr>
            <w:r>
              <w:rPr>
                <w:b/>
                <w:sz w:val="20"/>
              </w:rPr>
              <w:t>73</w:t>
            </w:r>
          </w:p>
        </w:tc>
        <w:tc>
          <w:tcPr>
            <w:tcW w:w="1104" w:type="dxa"/>
          </w:tcPr>
          <w:p w:rsidR="000F6EE6" w:rsidRDefault="00AB68B9" w:rsidP="00A61849">
            <w:pPr>
              <w:pStyle w:val="TableParagraph"/>
              <w:ind w:left="189" w:right="188"/>
              <w:jc w:val="both"/>
              <w:rPr>
                <w:b/>
                <w:sz w:val="20"/>
              </w:rPr>
            </w:pPr>
            <w:r>
              <w:rPr>
                <w:b/>
                <w:sz w:val="20"/>
              </w:rPr>
              <w:t>84</w:t>
            </w:r>
          </w:p>
        </w:tc>
        <w:tc>
          <w:tcPr>
            <w:tcW w:w="1104" w:type="dxa"/>
          </w:tcPr>
          <w:p w:rsidR="000F6EE6" w:rsidRDefault="00AB68B9" w:rsidP="00A61849">
            <w:pPr>
              <w:pStyle w:val="TableParagraph"/>
              <w:ind w:left="190" w:right="188"/>
              <w:jc w:val="both"/>
              <w:rPr>
                <w:b/>
                <w:sz w:val="20"/>
              </w:rPr>
            </w:pPr>
            <w:r>
              <w:rPr>
                <w:b/>
                <w:sz w:val="20"/>
              </w:rPr>
              <w:t>93</w:t>
            </w:r>
          </w:p>
        </w:tc>
        <w:tc>
          <w:tcPr>
            <w:tcW w:w="1297" w:type="dxa"/>
          </w:tcPr>
          <w:p w:rsidR="000F6EE6" w:rsidRDefault="00AB68B9" w:rsidP="00A61849">
            <w:pPr>
              <w:pStyle w:val="TableParagraph"/>
              <w:ind w:left="291" w:right="284"/>
              <w:jc w:val="both"/>
              <w:rPr>
                <w:b/>
                <w:sz w:val="20"/>
              </w:rPr>
            </w:pPr>
            <w:r>
              <w:rPr>
                <w:b/>
                <w:sz w:val="20"/>
              </w:rPr>
              <w:t>141</w:t>
            </w:r>
          </w:p>
        </w:tc>
        <w:tc>
          <w:tcPr>
            <w:tcW w:w="1134" w:type="dxa"/>
          </w:tcPr>
          <w:p w:rsidR="000F6EE6" w:rsidRDefault="00AB68B9" w:rsidP="00A61849">
            <w:pPr>
              <w:pStyle w:val="TableParagraph"/>
              <w:ind w:left="208" w:right="203"/>
              <w:jc w:val="both"/>
              <w:rPr>
                <w:b/>
                <w:sz w:val="20"/>
              </w:rPr>
            </w:pPr>
            <w:r>
              <w:rPr>
                <w:b/>
                <w:sz w:val="20"/>
              </w:rPr>
              <w:t>145</w:t>
            </w:r>
          </w:p>
        </w:tc>
        <w:tc>
          <w:tcPr>
            <w:tcW w:w="994" w:type="dxa"/>
          </w:tcPr>
          <w:p w:rsidR="000F6EE6" w:rsidRDefault="00AB68B9" w:rsidP="00A61849">
            <w:pPr>
              <w:pStyle w:val="TableParagraph"/>
              <w:ind w:left="145" w:right="132"/>
              <w:jc w:val="both"/>
              <w:rPr>
                <w:b/>
                <w:sz w:val="20"/>
              </w:rPr>
            </w:pPr>
            <w:r>
              <w:rPr>
                <w:b/>
                <w:sz w:val="20"/>
              </w:rPr>
              <w:t>0.34</w:t>
            </w:r>
          </w:p>
        </w:tc>
        <w:tc>
          <w:tcPr>
            <w:tcW w:w="985" w:type="dxa"/>
          </w:tcPr>
          <w:p w:rsidR="000F6EE6" w:rsidRDefault="00AB68B9" w:rsidP="00A61849">
            <w:pPr>
              <w:pStyle w:val="TableParagraph"/>
              <w:ind w:left="140" w:right="127"/>
              <w:jc w:val="both"/>
              <w:rPr>
                <w:b/>
                <w:sz w:val="20"/>
              </w:rPr>
            </w:pPr>
            <w:r>
              <w:rPr>
                <w:b/>
                <w:sz w:val="20"/>
              </w:rPr>
              <w:t>0.38</w:t>
            </w:r>
          </w:p>
        </w:tc>
      </w:tr>
      <w:tr w:rsidR="000F6EE6">
        <w:trPr>
          <w:trHeight w:val="230"/>
        </w:trPr>
        <w:tc>
          <w:tcPr>
            <w:tcW w:w="4259" w:type="dxa"/>
            <w:tcBorders>
              <w:top w:val="nil"/>
            </w:tcBorders>
          </w:tcPr>
          <w:p w:rsidR="000F6EE6" w:rsidRDefault="00AB68B9" w:rsidP="00A61849">
            <w:pPr>
              <w:pStyle w:val="TableParagraph"/>
              <w:ind w:left="1612" w:right="1604"/>
              <w:jc w:val="both"/>
              <w:rPr>
                <w:sz w:val="20"/>
              </w:rPr>
            </w:pPr>
            <w:r>
              <w:rPr>
                <w:sz w:val="20"/>
              </w:rPr>
              <w:t>CD at</w:t>
            </w:r>
            <w:r>
              <w:rPr>
                <w:spacing w:val="3"/>
                <w:sz w:val="20"/>
              </w:rPr>
              <w:t xml:space="preserve"> </w:t>
            </w:r>
            <w:r>
              <w:rPr>
                <w:sz w:val="20"/>
              </w:rPr>
              <w:t>5%</w:t>
            </w:r>
          </w:p>
        </w:tc>
        <w:tc>
          <w:tcPr>
            <w:tcW w:w="1219" w:type="dxa"/>
          </w:tcPr>
          <w:p w:rsidR="000F6EE6" w:rsidRDefault="00AB68B9" w:rsidP="00A61849">
            <w:pPr>
              <w:pStyle w:val="TableParagraph"/>
              <w:ind w:left="255" w:right="241"/>
              <w:jc w:val="both"/>
              <w:rPr>
                <w:b/>
                <w:sz w:val="20"/>
              </w:rPr>
            </w:pPr>
            <w:r>
              <w:rPr>
                <w:b/>
                <w:sz w:val="20"/>
              </w:rPr>
              <w:t>216</w:t>
            </w:r>
          </w:p>
        </w:tc>
        <w:tc>
          <w:tcPr>
            <w:tcW w:w="1224" w:type="dxa"/>
          </w:tcPr>
          <w:p w:rsidR="000F6EE6" w:rsidRDefault="00AB68B9" w:rsidP="00A61849">
            <w:pPr>
              <w:pStyle w:val="TableParagraph"/>
              <w:ind w:left="257" w:right="246"/>
              <w:jc w:val="both"/>
              <w:rPr>
                <w:b/>
                <w:sz w:val="20"/>
              </w:rPr>
            </w:pPr>
            <w:r>
              <w:rPr>
                <w:b/>
                <w:sz w:val="20"/>
              </w:rPr>
              <w:t>220</w:t>
            </w:r>
          </w:p>
        </w:tc>
        <w:tc>
          <w:tcPr>
            <w:tcW w:w="1104" w:type="dxa"/>
          </w:tcPr>
          <w:p w:rsidR="000F6EE6" w:rsidRDefault="00AB68B9" w:rsidP="00A61849">
            <w:pPr>
              <w:pStyle w:val="TableParagraph"/>
              <w:ind w:left="194" w:right="188"/>
              <w:jc w:val="both"/>
              <w:rPr>
                <w:b/>
                <w:sz w:val="20"/>
              </w:rPr>
            </w:pPr>
            <w:r>
              <w:rPr>
                <w:b/>
                <w:sz w:val="20"/>
              </w:rPr>
              <w:t>251</w:t>
            </w:r>
          </w:p>
        </w:tc>
        <w:tc>
          <w:tcPr>
            <w:tcW w:w="1104" w:type="dxa"/>
          </w:tcPr>
          <w:p w:rsidR="000F6EE6" w:rsidRDefault="00AB68B9" w:rsidP="00A61849">
            <w:pPr>
              <w:pStyle w:val="TableParagraph"/>
              <w:ind w:left="195" w:right="188"/>
              <w:jc w:val="both"/>
              <w:rPr>
                <w:b/>
                <w:sz w:val="20"/>
              </w:rPr>
            </w:pPr>
            <w:r>
              <w:rPr>
                <w:b/>
                <w:sz w:val="20"/>
              </w:rPr>
              <w:t>279</w:t>
            </w:r>
          </w:p>
        </w:tc>
        <w:tc>
          <w:tcPr>
            <w:tcW w:w="1297" w:type="dxa"/>
          </w:tcPr>
          <w:p w:rsidR="000F6EE6" w:rsidRDefault="00AB68B9" w:rsidP="00A61849">
            <w:pPr>
              <w:pStyle w:val="TableParagraph"/>
              <w:ind w:left="291" w:right="284"/>
              <w:jc w:val="both"/>
              <w:rPr>
                <w:b/>
                <w:sz w:val="20"/>
              </w:rPr>
            </w:pPr>
            <w:r>
              <w:rPr>
                <w:b/>
                <w:sz w:val="20"/>
              </w:rPr>
              <w:t>424</w:t>
            </w:r>
          </w:p>
        </w:tc>
        <w:tc>
          <w:tcPr>
            <w:tcW w:w="1134" w:type="dxa"/>
          </w:tcPr>
          <w:p w:rsidR="000F6EE6" w:rsidRDefault="00AB68B9" w:rsidP="00A61849">
            <w:pPr>
              <w:pStyle w:val="TableParagraph"/>
              <w:ind w:left="208" w:right="203"/>
              <w:jc w:val="both"/>
              <w:rPr>
                <w:b/>
                <w:sz w:val="20"/>
              </w:rPr>
            </w:pPr>
            <w:r>
              <w:rPr>
                <w:b/>
                <w:sz w:val="20"/>
              </w:rPr>
              <w:t>435</w:t>
            </w:r>
          </w:p>
        </w:tc>
        <w:tc>
          <w:tcPr>
            <w:tcW w:w="994" w:type="dxa"/>
          </w:tcPr>
          <w:p w:rsidR="000F6EE6" w:rsidRDefault="00AB68B9" w:rsidP="00A61849">
            <w:pPr>
              <w:pStyle w:val="TableParagraph"/>
              <w:ind w:left="141" w:right="132"/>
              <w:jc w:val="both"/>
              <w:rPr>
                <w:b/>
                <w:sz w:val="20"/>
              </w:rPr>
            </w:pPr>
            <w:r>
              <w:rPr>
                <w:b/>
                <w:sz w:val="20"/>
              </w:rPr>
              <w:t>NS</w:t>
            </w:r>
          </w:p>
        </w:tc>
        <w:tc>
          <w:tcPr>
            <w:tcW w:w="985" w:type="dxa"/>
          </w:tcPr>
          <w:p w:rsidR="000F6EE6" w:rsidRDefault="00AB68B9" w:rsidP="00A61849">
            <w:pPr>
              <w:pStyle w:val="TableParagraph"/>
              <w:ind w:left="135" w:right="127"/>
              <w:jc w:val="both"/>
              <w:rPr>
                <w:b/>
                <w:sz w:val="20"/>
              </w:rPr>
            </w:pPr>
            <w:r>
              <w:rPr>
                <w:b/>
                <w:sz w:val="20"/>
              </w:rPr>
              <w:t>NS</w:t>
            </w:r>
          </w:p>
        </w:tc>
      </w:tr>
    </w:tbl>
    <w:p w:rsidR="000F6EE6" w:rsidRDefault="000F6EE6" w:rsidP="00A61849">
      <w:pPr>
        <w:jc w:val="both"/>
        <w:rPr>
          <w:sz w:val="20"/>
        </w:rPr>
        <w:sectPr w:rsidR="000F6EE6">
          <w:pgSz w:w="16840" w:h="11910" w:orient="landscape"/>
          <w:pgMar w:top="3140" w:right="1300" w:bottom="940" w:left="1320" w:header="893" w:footer="744" w:gutter="0"/>
          <w:cols w:space="720"/>
        </w:sectPr>
      </w:pPr>
    </w:p>
    <w:p w:rsidR="000F6EE6" w:rsidRDefault="00AB68B9" w:rsidP="00A61849">
      <w:pPr>
        <w:pStyle w:val="Heading2"/>
        <w:spacing w:before="3"/>
        <w:ind w:left="3973" w:right="3865"/>
        <w:jc w:val="both"/>
      </w:pPr>
      <w:r>
        <w:lastRenderedPageBreak/>
        <w:t>CONCLUSION</w:t>
      </w:r>
    </w:p>
    <w:p w:rsidR="00CA5A52" w:rsidRDefault="00CA5A52" w:rsidP="00A61849">
      <w:pPr>
        <w:pStyle w:val="NormalWeb"/>
        <w:spacing w:before="0" w:beforeAutospacing="0" w:after="0" w:afterAutospacing="0"/>
        <w:ind w:firstLine="720"/>
        <w:jc w:val="both"/>
        <w:rPr>
          <w:color w:val="202124"/>
          <w:shd w:val="clear" w:color="auto" w:fill="FFFFFF"/>
        </w:rPr>
      </w:pPr>
      <w:r>
        <w:rPr>
          <w:color w:val="202124"/>
          <w:shd w:val="clear" w:color="auto" w:fill="FFFFFF"/>
        </w:rPr>
        <w:t>To maintain soil health and obtain significantly higher wheat yield over control, 100 percent recommended nitrogen + 25 percent nitrogen addition through vermicompost/FYM can be recommended to wheat growers.</w:t>
      </w:r>
    </w:p>
    <w:p w:rsidR="000213C0" w:rsidRDefault="000213C0" w:rsidP="00A61849">
      <w:pPr>
        <w:pStyle w:val="NormalWeb"/>
        <w:spacing w:before="0" w:beforeAutospacing="0" w:after="0" w:afterAutospacing="0"/>
        <w:ind w:firstLine="720"/>
        <w:jc w:val="both"/>
      </w:pPr>
    </w:p>
    <w:p w:rsidR="000F6EE6" w:rsidRDefault="000F6EE6" w:rsidP="00A61849">
      <w:pPr>
        <w:spacing w:line="237" w:lineRule="auto"/>
        <w:jc w:val="both"/>
        <w:rPr>
          <w:sz w:val="20"/>
        </w:rPr>
      </w:pPr>
    </w:p>
    <w:p w:rsidR="000213C0" w:rsidRDefault="000213C0" w:rsidP="00A61849">
      <w:pPr>
        <w:spacing w:line="237" w:lineRule="auto"/>
        <w:jc w:val="both"/>
        <w:rPr>
          <w:b/>
          <w:sz w:val="36"/>
          <w:szCs w:val="36"/>
        </w:rPr>
      </w:pPr>
      <w:r w:rsidRPr="000213C0">
        <w:rPr>
          <w:b/>
          <w:sz w:val="36"/>
          <w:szCs w:val="36"/>
        </w:rPr>
        <w:t>References</w:t>
      </w:r>
    </w:p>
    <w:p w:rsidR="000213C0" w:rsidRDefault="000213C0" w:rsidP="00A61849">
      <w:pPr>
        <w:spacing w:line="237" w:lineRule="auto"/>
        <w:jc w:val="both"/>
        <w:rPr>
          <w:b/>
          <w:sz w:val="36"/>
          <w:szCs w:val="36"/>
        </w:rPr>
      </w:pPr>
    </w:p>
    <w:p w:rsidR="000213C0" w:rsidRPr="000213C0" w:rsidRDefault="000213C0" w:rsidP="00A61849">
      <w:pPr>
        <w:widowControl/>
        <w:numPr>
          <w:ilvl w:val="0"/>
          <w:numId w:val="3"/>
        </w:numPr>
        <w:autoSpaceDE/>
        <w:autoSpaceDN/>
        <w:jc w:val="both"/>
        <w:textAlignment w:val="baseline"/>
        <w:rPr>
          <w:color w:val="000000"/>
          <w:sz w:val="24"/>
          <w:szCs w:val="24"/>
          <w:lang w:val="en-IN" w:eastAsia="en-IN"/>
        </w:rPr>
      </w:pPr>
      <w:r w:rsidRPr="000213C0">
        <w:rPr>
          <w:color w:val="000000"/>
          <w:sz w:val="24"/>
          <w:szCs w:val="24"/>
          <w:shd w:val="clear" w:color="auto" w:fill="FFFFFF"/>
          <w:lang w:val="en-IN" w:eastAsia="en-IN"/>
        </w:rPr>
        <w:t>Bhattacharya P and Chakraborty G. (2005). Current status of organic farming in India and other countries. Indian Journal of Fertilizer, 1(9): 111-123 </w:t>
      </w:r>
    </w:p>
    <w:p w:rsidR="000213C0" w:rsidRPr="000213C0" w:rsidRDefault="000213C0" w:rsidP="00A61849">
      <w:pPr>
        <w:widowControl/>
        <w:numPr>
          <w:ilvl w:val="0"/>
          <w:numId w:val="3"/>
        </w:numPr>
        <w:autoSpaceDE/>
        <w:autoSpaceDN/>
        <w:jc w:val="both"/>
        <w:textAlignment w:val="baseline"/>
        <w:rPr>
          <w:color w:val="000000"/>
          <w:sz w:val="24"/>
          <w:szCs w:val="24"/>
          <w:lang w:val="en-IN" w:eastAsia="en-IN"/>
        </w:rPr>
      </w:pPr>
      <w:r w:rsidRPr="000213C0">
        <w:rPr>
          <w:color w:val="000000"/>
          <w:sz w:val="24"/>
          <w:szCs w:val="24"/>
          <w:shd w:val="clear" w:color="auto" w:fill="FFFFFF"/>
          <w:lang w:val="en-IN" w:eastAsia="en-IN"/>
        </w:rPr>
        <w:t>Srivastava, O. P. (1998). Integrated nutrient management for sustained fertility of soil. Indian Journal of Agricultural Chemistry, 31(1): 1-12</w:t>
      </w:r>
    </w:p>
    <w:p w:rsidR="000213C0" w:rsidRPr="00385709" w:rsidRDefault="000213C0" w:rsidP="00A61849">
      <w:pPr>
        <w:widowControl/>
        <w:numPr>
          <w:ilvl w:val="0"/>
          <w:numId w:val="3"/>
        </w:numPr>
        <w:autoSpaceDE/>
        <w:autoSpaceDN/>
        <w:jc w:val="both"/>
        <w:textAlignment w:val="baseline"/>
        <w:rPr>
          <w:color w:val="000000"/>
          <w:sz w:val="24"/>
          <w:szCs w:val="24"/>
          <w:lang w:val="en-IN" w:eastAsia="en-IN"/>
        </w:rPr>
      </w:pPr>
      <w:r w:rsidRPr="000213C0">
        <w:rPr>
          <w:color w:val="000000"/>
          <w:sz w:val="24"/>
          <w:szCs w:val="24"/>
          <w:shd w:val="clear" w:color="auto" w:fill="FFFFFF"/>
          <w:lang w:val="en-IN" w:eastAsia="en-IN"/>
        </w:rPr>
        <w:t xml:space="preserve">Kale, R. D. and </w:t>
      </w:r>
      <w:proofErr w:type="spellStart"/>
      <w:r w:rsidRPr="000213C0">
        <w:rPr>
          <w:color w:val="000000"/>
          <w:sz w:val="24"/>
          <w:szCs w:val="24"/>
          <w:shd w:val="clear" w:color="auto" w:fill="FFFFFF"/>
          <w:lang w:val="en-IN" w:eastAsia="en-IN"/>
        </w:rPr>
        <w:t>Bano</w:t>
      </w:r>
      <w:proofErr w:type="spellEnd"/>
      <w:r w:rsidRPr="000213C0">
        <w:rPr>
          <w:color w:val="000000"/>
          <w:sz w:val="24"/>
          <w:szCs w:val="24"/>
          <w:shd w:val="clear" w:color="auto" w:fill="FFFFFF"/>
          <w:lang w:val="en-IN" w:eastAsia="en-IN"/>
        </w:rPr>
        <w:t xml:space="preserve">, K. (1986). Field trials with vermicompost (vermicompost E. 83, UAS) and organic fertilizer production. In: Proc. of the National Seminar on Organic Waste Utilization of Vermicompost. Part: </w:t>
      </w:r>
      <w:proofErr w:type="spellStart"/>
      <w:r w:rsidRPr="000213C0">
        <w:rPr>
          <w:color w:val="000000"/>
          <w:sz w:val="24"/>
          <w:szCs w:val="24"/>
          <w:shd w:val="clear" w:color="auto" w:fill="FFFFFF"/>
          <w:lang w:val="en-IN" w:eastAsia="en-IN"/>
        </w:rPr>
        <w:t>Verms</w:t>
      </w:r>
      <w:proofErr w:type="spellEnd"/>
      <w:r w:rsidRPr="000213C0">
        <w:rPr>
          <w:color w:val="000000"/>
          <w:sz w:val="24"/>
          <w:szCs w:val="24"/>
          <w:shd w:val="clear" w:color="auto" w:fill="FFFFFF"/>
          <w:lang w:val="en-IN" w:eastAsia="en-IN"/>
        </w:rPr>
        <w:t xml:space="preserve"> and Vermicompost (Eds.) M. C. </w:t>
      </w:r>
      <w:proofErr w:type="spellStart"/>
      <w:r w:rsidRPr="000213C0">
        <w:rPr>
          <w:color w:val="000000"/>
          <w:sz w:val="24"/>
          <w:szCs w:val="24"/>
          <w:shd w:val="clear" w:color="auto" w:fill="FFFFFF"/>
          <w:lang w:val="en-IN" w:eastAsia="en-IN"/>
        </w:rPr>
        <w:t>Dass</w:t>
      </w:r>
      <w:proofErr w:type="spellEnd"/>
      <w:r w:rsidRPr="000213C0">
        <w:rPr>
          <w:color w:val="000000"/>
          <w:sz w:val="24"/>
          <w:szCs w:val="24"/>
          <w:shd w:val="clear" w:color="auto" w:fill="FFFFFF"/>
          <w:lang w:val="en-IN" w:eastAsia="en-IN"/>
        </w:rPr>
        <w:t xml:space="preserve">., B. K., Senapati and P. C. Mishra, Sri </w:t>
      </w:r>
      <w:proofErr w:type="spellStart"/>
      <w:r w:rsidRPr="000213C0">
        <w:rPr>
          <w:color w:val="000000"/>
          <w:sz w:val="24"/>
          <w:szCs w:val="24"/>
          <w:shd w:val="clear" w:color="auto" w:fill="FFFFFF"/>
          <w:lang w:val="en-IN" w:eastAsia="en-IN"/>
        </w:rPr>
        <w:t>Avtarana</w:t>
      </w:r>
      <w:proofErr w:type="spellEnd"/>
      <w:r w:rsidRPr="000213C0">
        <w:rPr>
          <w:color w:val="000000"/>
          <w:sz w:val="24"/>
          <w:szCs w:val="24"/>
          <w:shd w:val="clear" w:color="auto" w:fill="FFFFFF"/>
          <w:lang w:val="en-IN" w:eastAsia="en-IN"/>
        </w:rPr>
        <w:t xml:space="preserve"> Rant, </w:t>
      </w:r>
      <w:proofErr w:type="spellStart"/>
      <w:r w:rsidRPr="000213C0">
        <w:rPr>
          <w:color w:val="000000"/>
          <w:sz w:val="24"/>
          <w:szCs w:val="24"/>
          <w:shd w:val="clear" w:color="auto" w:fill="FFFFFF"/>
          <w:lang w:val="en-IN" w:eastAsia="en-IN"/>
        </w:rPr>
        <w:t>Burla</w:t>
      </w:r>
      <w:proofErr w:type="spellEnd"/>
      <w:r w:rsidRPr="000213C0">
        <w:rPr>
          <w:color w:val="000000"/>
          <w:sz w:val="24"/>
          <w:szCs w:val="24"/>
          <w:shd w:val="clear" w:color="auto" w:fill="FFFFFF"/>
          <w:lang w:val="en-IN" w:eastAsia="en-IN"/>
        </w:rPr>
        <w:t>. 151-160</w:t>
      </w:r>
    </w:p>
    <w:p w:rsidR="00385709" w:rsidRPr="00385709" w:rsidRDefault="00385709" w:rsidP="00A61849">
      <w:pPr>
        <w:widowControl/>
        <w:numPr>
          <w:ilvl w:val="0"/>
          <w:numId w:val="3"/>
        </w:numPr>
        <w:autoSpaceDE/>
        <w:autoSpaceDN/>
        <w:jc w:val="both"/>
        <w:textAlignment w:val="baseline"/>
        <w:rPr>
          <w:color w:val="000000"/>
          <w:sz w:val="24"/>
          <w:szCs w:val="24"/>
          <w:lang w:val="en-IN" w:eastAsia="en-IN"/>
        </w:rPr>
      </w:pPr>
      <w:r>
        <w:t xml:space="preserve">Hadis, M., </w:t>
      </w:r>
      <w:proofErr w:type="spellStart"/>
      <w:r>
        <w:t>Meteke</w:t>
      </w:r>
      <w:proofErr w:type="spellEnd"/>
      <w:r>
        <w:t>, G., &amp; Haile, W. (2018). Response of bread wheat to integrated application of vermicompost and NPK fertilizers. African Journal of Agricultural Research, 13(1), 14-20.</w:t>
      </w:r>
    </w:p>
    <w:p w:rsidR="00385709" w:rsidRPr="00385709" w:rsidRDefault="00385709" w:rsidP="00A61849">
      <w:pPr>
        <w:widowControl/>
        <w:numPr>
          <w:ilvl w:val="0"/>
          <w:numId w:val="3"/>
        </w:numPr>
        <w:autoSpaceDE/>
        <w:autoSpaceDN/>
        <w:jc w:val="both"/>
        <w:textAlignment w:val="baseline"/>
        <w:rPr>
          <w:color w:val="000000"/>
          <w:sz w:val="24"/>
          <w:szCs w:val="24"/>
          <w:lang w:val="en-IN" w:eastAsia="en-IN"/>
        </w:rPr>
      </w:pPr>
      <w:r>
        <w:t xml:space="preserve">Patel G.G., Sadhu A.C., Patel H.K., Shan S.N. and </w:t>
      </w:r>
      <w:proofErr w:type="spellStart"/>
      <w:r>
        <w:t>Lakum</w:t>
      </w:r>
      <w:proofErr w:type="spellEnd"/>
      <w:r>
        <w:t xml:space="preserve"> Y.C. (2018). Effect of organic and inorganic fertilizers in comparison with </w:t>
      </w:r>
      <w:proofErr w:type="spellStart"/>
      <w:r>
        <w:t>humic</w:t>
      </w:r>
      <w:proofErr w:type="spellEnd"/>
      <w:r>
        <w:t xml:space="preserve"> acid on growth and yield of wheat (Triticum </w:t>
      </w:r>
      <w:proofErr w:type="spellStart"/>
      <w:r>
        <w:t>aestivum</w:t>
      </w:r>
      <w:proofErr w:type="spellEnd"/>
      <w:r>
        <w:t xml:space="preserve"> L.). International Journal of Agriculture Sciences, 10, 6524-6527.</w:t>
      </w:r>
    </w:p>
    <w:p w:rsidR="00385709" w:rsidRPr="000213C0" w:rsidRDefault="00824D0A" w:rsidP="00A61849">
      <w:pPr>
        <w:widowControl/>
        <w:numPr>
          <w:ilvl w:val="0"/>
          <w:numId w:val="3"/>
        </w:numPr>
        <w:autoSpaceDE/>
        <w:autoSpaceDN/>
        <w:jc w:val="both"/>
        <w:textAlignment w:val="baseline"/>
        <w:rPr>
          <w:color w:val="000000"/>
          <w:sz w:val="24"/>
          <w:szCs w:val="24"/>
          <w:lang w:val="en-IN" w:eastAsia="en-IN"/>
        </w:rPr>
      </w:pPr>
      <w:r>
        <w:t xml:space="preserve">Patel G.G., Sadhu A.C., Patel H.K., Shan S.N. and </w:t>
      </w:r>
      <w:proofErr w:type="spellStart"/>
      <w:r>
        <w:t>Lakum</w:t>
      </w:r>
      <w:proofErr w:type="spellEnd"/>
      <w:r>
        <w:t xml:space="preserve"> Y.C. (2018). Effect of organic and inorganic fertilizers in comparison with </w:t>
      </w:r>
      <w:proofErr w:type="spellStart"/>
      <w:r>
        <w:t>humic</w:t>
      </w:r>
      <w:proofErr w:type="spellEnd"/>
      <w:r>
        <w:t xml:space="preserve"> acid on growth and yield of wheat (Triticum </w:t>
      </w:r>
      <w:proofErr w:type="spellStart"/>
      <w:r>
        <w:t>aestivum</w:t>
      </w:r>
      <w:proofErr w:type="spellEnd"/>
      <w:r>
        <w:t xml:space="preserve"> L.). International Journal of Agriculture Sciences, 10, 6524-6527.</w:t>
      </w:r>
    </w:p>
    <w:p w:rsidR="000213C0" w:rsidRDefault="000213C0" w:rsidP="00A61849">
      <w:pPr>
        <w:spacing w:line="237" w:lineRule="auto"/>
        <w:jc w:val="both"/>
        <w:rPr>
          <w:b/>
          <w:sz w:val="36"/>
          <w:szCs w:val="36"/>
        </w:rPr>
      </w:pPr>
    </w:p>
    <w:p w:rsidR="00385709" w:rsidRDefault="00385709" w:rsidP="00A61849">
      <w:pPr>
        <w:spacing w:line="237" w:lineRule="auto"/>
        <w:jc w:val="both"/>
        <w:rPr>
          <w:b/>
          <w:sz w:val="36"/>
          <w:szCs w:val="36"/>
        </w:rPr>
      </w:pPr>
    </w:p>
    <w:p w:rsidR="00385709" w:rsidRPr="00385709" w:rsidRDefault="00385709" w:rsidP="00A61849">
      <w:pPr>
        <w:spacing w:line="237" w:lineRule="auto"/>
        <w:jc w:val="both"/>
        <w:rPr>
          <w:b/>
          <w:sz w:val="36"/>
          <w:szCs w:val="36"/>
        </w:rPr>
        <w:sectPr w:rsidR="00385709" w:rsidRPr="00385709">
          <w:headerReference w:type="default" r:id="rId12"/>
          <w:footerReference w:type="default" r:id="rId13"/>
          <w:pgSz w:w="11910" w:h="16840"/>
          <w:pgMar w:top="3140" w:right="1320" w:bottom="940" w:left="1220" w:header="893" w:footer="743" w:gutter="0"/>
          <w:cols w:space="720"/>
        </w:sectPr>
      </w:pPr>
    </w:p>
    <w:p w:rsidR="000F6EE6" w:rsidRDefault="000F6EE6" w:rsidP="00A61849">
      <w:pPr>
        <w:pStyle w:val="BodyText"/>
        <w:spacing w:before="6"/>
        <w:jc w:val="both"/>
        <w:rPr>
          <w:sz w:val="12"/>
        </w:rPr>
      </w:pPr>
    </w:p>
    <w:bookmarkEnd w:id="0"/>
    <w:p w:rsidR="000F6EE6" w:rsidRDefault="000F6EE6" w:rsidP="00A61849">
      <w:pPr>
        <w:pStyle w:val="ListParagraph"/>
        <w:tabs>
          <w:tab w:val="left" w:pos="941"/>
        </w:tabs>
        <w:spacing w:before="8" w:line="235" w:lineRule="auto"/>
        <w:ind w:right="778" w:firstLine="0"/>
        <w:rPr>
          <w:sz w:val="20"/>
        </w:rPr>
      </w:pPr>
    </w:p>
    <w:sectPr w:rsidR="000F6EE6">
      <w:pgSz w:w="11910" w:h="16840"/>
      <w:pgMar w:top="3140" w:right="1320" w:bottom="940" w:left="1220" w:header="893" w:footer="74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F027B" w:rsidRDefault="008F027B">
      <w:r>
        <w:separator/>
      </w:r>
    </w:p>
  </w:endnote>
  <w:endnote w:type="continuationSeparator" w:id="0">
    <w:p w:rsidR="008F027B" w:rsidRDefault="008F02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68B9" w:rsidRDefault="004D7604">
    <w:pPr>
      <w:pStyle w:val="BodyText"/>
      <w:spacing w:line="14" w:lineRule="auto"/>
      <w:rPr>
        <w:sz w:val="20"/>
      </w:rPr>
    </w:pPr>
    <w:r>
      <w:rPr>
        <w:noProof/>
      </w:rPr>
      <mc:AlternateContent>
        <mc:Choice Requires="wps">
          <w:drawing>
            <wp:anchor distT="0" distB="0" distL="114300" distR="114300" simplePos="0" relativeHeight="486474240" behindDoc="1" locked="0" layoutInCell="1" allowOverlap="1">
              <wp:simplePos x="0" y="0"/>
              <wp:positionH relativeFrom="page">
                <wp:posOffset>901700</wp:posOffset>
              </wp:positionH>
              <wp:positionV relativeFrom="page">
                <wp:posOffset>10080625</wp:posOffset>
              </wp:positionV>
              <wp:extent cx="2994025" cy="165735"/>
              <wp:effectExtent l="0" t="0" r="0" b="0"/>
              <wp:wrapNone/>
              <wp:docPr id="1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402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68B9" w:rsidRDefault="00AB68B9">
                          <w:pPr>
                            <w:pStyle w:val="BodyText"/>
                            <w:spacing w:line="245" w:lineRule="exact"/>
                            <w:ind w:left="20"/>
                            <w:rPr>
                              <w:rFonts w:ascii="Calibri" w:hAnsi="Calibri"/>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27" type="#_x0000_t202" style="position:absolute;margin-left:71pt;margin-top:793.75pt;width:235.75pt;height:13.05pt;z-index:-16842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HFEsAIAALEFAAAOAAAAZHJzL2Uyb0RvYy54bWysVNtunDAQfa/Uf7D8TriEvYDCRsmyVJXS&#10;i5T0A7zGLFbBprZ3Ia367x2bZbNJVKlqy4M12OMzc2aO5+p6aBt0YEpzKTIcXgQYMUFlycUuw18e&#10;Cm+JkTZElKSRgmX4kWl8vXr75qrvUhbJWjYlUwhAhE77LsO1MV3q+5rWrCX6QnZMwGElVUsM/Kqd&#10;XyrSA3rb+FEQzP1eqrJTkjKtYTcfD/HK4VcVo+ZTVWlmUJNhyM24Vbl1a1d/dUXSnSJdzekxDfIX&#10;WbSECwh6gsqJIWiv+CuollMltazMBZWtL6uKU+Y4AJsweMHmviYdc1ygOLo7lUn/P1j68fBZIV5C&#10;7yKMBGmhRw9sMOhWDiix5ek7nYLXfQd+ZoBtcHVUdXcn6VeNhFzXROzYjVKyrxkpIb3Q3vTPro44&#10;2oJs+w+yhDBkb6QDGirV2tpBNRCgQ5seT62xqVDYjJIkDqIZRhTOwvlscTlzIUg63e6UNu+YbJE1&#10;Mqyg9Q6dHO60sdmQdHKxwYQseNO49jfi2QY4jjsQG67aM5uF6+aPJEg2y80y9uJovvHiIM+9m2Id&#10;e/MiXMzyy3y9zsOfNm4YpzUvSyZsmElZYfxnnTtqfNTESVtaNry0cDYlrXbbdaPQgYCyC/cdC3Lm&#10;5j9PwxUBuLygFEZxcBslXjFfLry4iGdesgiWXhAmt8k8iJM4L55TuuOC/Tsl1Gc4mUFPHZ3fcgvc&#10;95obSVtuYHY0vM3w8uREUivBjShdaw3hzWiflcKm/1QKaPfUaCdYq9FRrWbYDuPTsNGtmLeyfAQF&#10;KwkCA5nC3AOjluo7Rj3MkAzrb3uiGEbNewGvwA6cyVCTsZ0MIihczbDBaDTXZhxM+07xXQ3I4zsT&#10;8gZeSsWdiJ+yOL4vmAuOy3GG2cFz/u+8nibt6hcAAAD//wMAUEsDBBQABgAIAAAAIQCOBApc3wAA&#10;AA0BAAAPAAAAZHJzL2Rvd25yZXYueG1sTE9BTsMwELwj8QdrkbhRp4WGNsSpKgQnJEQaDj068Tax&#10;Gq9D7Lbh9ywnuM3sjGZn8s3kenHGMVhPCuazBARS442lVsFn9Xq3AhGiJqN7T6jgGwNsiuurXGfG&#10;X6jE8y62gkMoZFpBF+OQSRmaDp0OMz8gsXbwo9OR6dhKM+oLh7teLpIklU5b4g+dHvC5w+a4OzkF&#10;2z2VL/brvf4oD6WtqnVCb+lRqdubafsEIuIU/8zwW5+rQ8Gdan8iE0TP/GHBWyKD5epxCYIt6fye&#10;Qc0nRinIIpf/VxQ/AAAA//8DAFBLAQItABQABgAIAAAAIQC2gziS/gAAAOEBAAATAAAAAAAAAAAA&#10;AAAAAAAAAABbQ29udGVudF9UeXBlc10ueG1sUEsBAi0AFAAGAAgAAAAhADj9If/WAAAAlAEAAAsA&#10;AAAAAAAAAAAAAAAALwEAAF9yZWxzLy5yZWxzUEsBAi0AFAAGAAgAAAAhAJ2ocUSwAgAAsQUAAA4A&#10;AAAAAAAAAAAAAAAALgIAAGRycy9lMm9Eb2MueG1sUEsBAi0AFAAGAAgAAAAhAI4EClzfAAAADQEA&#10;AA8AAAAAAAAAAAAAAAAACgUAAGRycy9kb3ducmV2LnhtbFBLBQYAAAAABAAEAPMAAAAWBgAAAAA=&#10;" filled="f" stroked="f">
              <v:textbox inset="0,0,0,0">
                <w:txbxContent>
                  <w:p w:rsidR="00AB68B9" w:rsidRDefault="00AB68B9">
                    <w:pPr>
                      <w:pStyle w:val="BodyText"/>
                      <w:spacing w:line="245" w:lineRule="exact"/>
                      <w:ind w:left="20"/>
                      <w:rPr>
                        <w:rFonts w:ascii="Calibri" w:hAnsi="Calibri"/>
                      </w:rPr>
                    </w:pPr>
                  </w:p>
                </w:txbxContent>
              </v:textbox>
              <w10:wrap anchorx="page" anchory="page"/>
            </v:shape>
          </w:pict>
        </mc:Fallback>
      </mc:AlternateContent>
    </w:r>
    <w:r>
      <w:rPr>
        <w:noProof/>
      </w:rPr>
      <mc:AlternateContent>
        <mc:Choice Requires="wps">
          <w:drawing>
            <wp:anchor distT="0" distB="0" distL="114300" distR="114300" simplePos="0" relativeHeight="486474752" behindDoc="1" locked="0" layoutInCell="1" allowOverlap="1">
              <wp:simplePos x="0" y="0"/>
              <wp:positionH relativeFrom="page">
                <wp:posOffset>5862320</wp:posOffset>
              </wp:positionH>
              <wp:positionV relativeFrom="page">
                <wp:posOffset>10080625</wp:posOffset>
              </wp:positionV>
              <wp:extent cx="287020" cy="165735"/>
              <wp:effectExtent l="0" t="0" r="0" b="0"/>
              <wp:wrapNone/>
              <wp:docPr id="1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0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68B9" w:rsidRDefault="00AB68B9">
                          <w:pPr>
                            <w:pStyle w:val="BodyText"/>
                            <w:spacing w:line="245" w:lineRule="exact"/>
                            <w:ind w:left="60"/>
                            <w:rPr>
                              <w:rFonts w:ascii="Calibri"/>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28" type="#_x0000_t202" style="position:absolute;margin-left:461.6pt;margin-top:793.75pt;width:22.6pt;height:13.05pt;z-index:-16841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gHPrwIAALAFAAAOAAAAZHJzL2Uyb0RvYy54bWysVG1vmzAQ/j5p/8Hyd8pLSQIopEpDmCZ1&#10;L1K7H+CACdbAZrYT6Kb9951NSNNWk6ZtfLAO+/zcPXePb3kztA06UqmY4Cn2rzyMKC9Eyfg+xV8e&#10;cifCSGnCS9IITlP8SBW+Wb19s+y7hAaiFk1JJQIQrpK+S3GtdZe4ripq2hJ1JTrK4bASsiUafuXe&#10;LSXpAb1t3MDz5m4vZNlJUVClYDcbD/HK4lcVLfSnqlJUoybFkJu2q7TrzqzuakmSvSRdzYpTGuQv&#10;smgJ4xD0DJURTdBBsldQLSukUKLSV4VoXVFVrKCWA7DxvRds7mvSUcsFiqO6c5nU/4MtPh4/S8RK&#10;6J2PESct9OiBDhrdigFFpjx9pxLwuu/ATw+wDa6WquruRPFVIS42NeF7upZS9DUlJaTnm5vuxdUR&#10;RxmQXf9BlBCGHLSwQEMlW1M7qAYCdGjT47k1JpUCNoNo4QVwUsCRP58trmc2Akmmy51U+h0VLTJG&#10;iiV03oKT453SJhmSTC4mFhc5axrb/YY/2wDHcQdCw1VzZpKwzfwRe/E22kahEwbzrRN6Weas803o&#10;zHN/Mcuus80m83+auH6Y1KwsKTdhJmH54Z817iTxURJnaSnRsNLAmZSU3O82jURHAsLO7XcqyIWb&#10;+zwNWwTg8oKSH4TebRA7+TxaOGEezpx44UWO58e38dwL4zDLn1O6Y5z+OyXUpzieBbNRS7/l5tnv&#10;NTeStEzD6GhYm+Lo7EQSo8AtL21rNWHNaF+UwqT/VApo99Roq1cj0VGsetgN9mUEJrrR8k6UjyBg&#10;KUBgoEUYe2DUQn7HqIcRkmL17UAkxah5z+ERmHkzGXIydpNBeAFXU6wxGs2NHufSoZNsXwPy+My4&#10;WMNDqZgV8VMWp+cFY8FyOY0wM3cu/63X06Bd/QIAAP//AwBQSwMEFAAGAAgAAAAhAJd30Y3iAAAA&#10;DQEAAA8AAABkcnMvZG93bnJldi54bWxMj8FOwzAMhu9IvENkJG4sXcdCW5pOE4LTJERXDhzTJmur&#10;NU5psq17e8wJjvb/6ffnfDPbgZ3N5HuHEpaLCJjBxukeWwmf1dtDAswHhVoNDo2Eq/GwKW5vcpVp&#10;d8HSnPehZVSCPlMSuhDGjHPfdMYqv3CjQcoObrIq0Di1XE/qQuV24HEUCW5Vj3ShU6N56Uxz3J+s&#10;hO0Xlq/993v9UR7KvqrSCHfiKOX93bx9BhbMHP5g+NUndSjIqXYn1J4NEtJ4FRNKwTp5WgMjJBXJ&#10;I7CaVmK5EsCLnP//ovgBAAD//wMAUEsBAi0AFAAGAAgAAAAhALaDOJL+AAAA4QEAABMAAAAAAAAA&#10;AAAAAAAAAAAAAFtDb250ZW50X1R5cGVzXS54bWxQSwECLQAUAAYACAAAACEAOP0h/9YAAACUAQAA&#10;CwAAAAAAAAAAAAAAAAAvAQAAX3JlbHMvLnJlbHNQSwECLQAUAAYACAAAACEAdoYBz68CAACwBQAA&#10;DgAAAAAAAAAAAAAAAAAuAgAAZHJzL2Uyb0RvYy54bWxQSwECLQAUAAYACAAAACEAl3fRjeIAAAAN&#10;AQAADwAAAAAAAAAAAAAAAAAJBQAAZHJzL2Rvd25yZXYueG1sUEsFBgAAAAAEAAQA8wAAABgGAAAA&#10;AA==&#10;" filled="f" stroked="f">
              <v:textbox inset="0,0,0,0">
                <w:txbxContent>
                  <w:p w:rsidR="00AB68B9" w:rsidRDefault="00AB68B9">
                    <w:pPr>
                      <w:pStyle w:val="BodyText"/>
                      <w:spacing w:line="245" w:lineRule="exact"/>
                      <w:ind w:left="60"/>
                      <w:rPr>
                        <w:rFonts w:ascii="Calibri"/>
                      </w:rPr>
                    </w:pP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68B9" w:rsidRDefault="004D7604">
    <w:pPr>
      <w:pStyle w:val="BodyText"/>
      <w:spacing w:line="14" w:lineRule="auto"/>
      <w:rPr>
        <w:sz w:val="20"/>
      </w:rPr>
    </w:pPr>
    <w:r>
      <w:rPr>
        <w:noProof/>
      </w:rPr>
      <mc:AlternateContent>
        <mc:Choice Requires="wps">
          <w:drawing>
            <wp:anchor distT="0" distB="0" distL="114300" distR="114300" simplePos="0" relativeHeight="486477312" behindDoc="1" locked="0" layoutInCell="1" allowOverlap="1">
              <wp:simplePos x="0" y="0"/>
              <wp:positionH relativeFrom="page">
                <wp:posOffset>5861685</wp:posOffset>
              </wp:positionH>
              <wp:positionV relativeFrom="page">
                <wp:posOffset>6950075</wp:posOffset>
              </wp:positionV>
              <wp:extent cx="287020" cy="165735"/>
              <wp:effectExtent l="0" t="0" r="0" b="0"/>
              <wp:wrapNone/>
              <wp:docPr id="10"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0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68B9" w:rsidRDefault="00AB68B9">
                          <w:pPr>
                            <w:pStyle w:val="BodyText"/>
                            <w:spacing w:line="245" w:lineRule="exact"/>
                            <w:ind w:left="60"/>
                            <w:rPr>
                              <w:rFonts w:ascii="Calibri"/>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9" type="#_x0000_t202" style="position:absolute;margin-left:461.55pt;margin-top:547.25pt;width:22.6pt;height:13.05pt;z-index:-16839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3ZErwIAALAFAAAOAAAAZHJzL2Uyb0RvYy54bWysVG1vmzAQ/j5p/8Hyd8pLSAIopGpDmCZ1&#10;L1K7H+CACdbAZrYT6Kb9951NSNNWk6ZtfLAO+/zcPXePb3U9tA06UqmY4Cn2rzyMKC9Eyfg+xV8e&#10;cifCSGnCS9IITlP8SBW+Xr99s+q7hAaiFk1JJQIQrpK+S3GtdZe4ripq2hJ1JTrK4bASsiUafuXe&#10;LSXpAb1t3MDzFm4vZNlJUVClYDcbD/Ha4lcVLfSnqlJUoybFkJu2q7TrzqzuekWSvSRdzYpTGuQv&#10;smgJ4xD0DJURTdBBsldQLSukUKLSV4VoXVFVrKCWA7DxvRds7mvSUcsFiqO6c5nU/4MtPh4/S8RK&#10;6B2Uh5MWevRAB41uxYBCU56+Uwl43XfgpwfYBldLVXV3oviqEBebmvA9vZFS9DUlJaTnm5vuxdUR&#10;RxmQXf9BlBCGHLSwQEMlW1M7qAYCdMjj8dwak0oBm0G09AI4KeDIX8yXs7mNQJLpcieVfkdFi4yR&#10;Ygmdt+DkeKe0SYYkk4uJxUXOmsZ2v+HPNsBx3IHQcNWcmSRsM3/EXryNtlHohMFi64Reljk3+SZ0&#10;Frm/nGezbLPJ/J8mrh8mNStLyk2YSVh++GeNO0l8lMRZWko0rDRwJiUl97tNI9GRgLBz+50KcuHm&#10;Pk/DFgG4vKDkB6F3G8ROvoiWTpiHcydeepHj+fFtvPDCOMzy55TuGKf/Tgn1KY7nwXzU0m+5efZ7&#10;zY0kLdMwOhrWpjg6O5HEKHDLS9taTVgz2helMOk/lQLaPTXa6tVIdBSrHnaDfRkzE91oeSfKRxCw&#10;FCAw0CKMPTBqIb9j1MMISbH6diCSYtS85/AIwEVPhpyM3WQQXsDVFGuMRnOjx7l06CTb14A8PjMu&#10;buChVMyK+CmL0/OCsWC5nEaYmTuX/9bradCufwEAAP//AwBQSwMEFAAGAAgAAAAhADzqfwrhAAAA&#10;DQEAAA8AAABkcnMvZG93bnJldi54bWxMj8FOwzAMhu9IvENkJG4saQfVWppOE4ITEqIrB45pk7XR&#10;Gqc02VbeHnOCo/1/+v253C5uZGczB+tRQrISwAx2XlvsJXw0L3cbYCEq1Gr0aCR8mwDb6vqqVIX2&#10;F6zNeR97RiUYCiVhiHEqOA/dYJwKKz8ZpOzgZ6cijXPP9awuVO5GngqRcacs0oVBTeZpMN1xf3IS&#10;dp9YP9uvt/a9PtS2aXKBr9lRytubZfcILJol/sHwq0/qUJFT60+oAxsl5Ok6IZQCkd8/ACMkzzZr&#10;YC2tklRkwKuS//+i+gEAAP//AwBQSwECLQAUAAYACAAAACEAtoM4kv4AAADhAQAAEwAAAAAAAAAA&#10;AAAAAAAAAAAAW0NvbnRlbnRfVHlwZXNdLnhtbFBLAQItABQABgAIAAAAIQA4/SH/1gAAAJQBAAAL&#10;AAAAAAAAAAAAAAAAAC8BAABfcmVscy8ucmVsc1BLAQItABQABgAIAAAAIQDDk3ZErwIAALAFAAAO&#10;AAAAAAAAAAAAAAAAAC4CAABkcnMvZTJvRG9jLnhtbFBLAQItABQABgAIAAAAIQA86n8K4QAAAA0B&#10;AAAPAAAAAAAAAAAAAAAAAAkFAABkcnMvZG93bnJldi54bWxQSwUGAAAAAAQABADzAAAAFwYAAAAA&#10;" filled="f" stroked="f">
              <v:textbox inset="0,0,0,0">
                <w:txbxContent>
                  <w:p w:rsidR="00AB68B9" w:rsidRDefault="00AB68B9">
                    <w:pPr>
                      <w:pStyle w:val="BodyText"/>
                      <w:spacing w:line="245" w:lineRule="exact"/>
                      <w:ind w:left="60"/>
                      <w:rPr>
                        <w:rFonts w:ascii="Calibri"/>
                      </w:rP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68B9" w:rsidRDefault="004D7604">
    <w:pPr>
      <w:pStyle w:val="BodyText"/>
      <w:spacing w:line="14" w:lineRule="auto"/>
      <w:rPr>
        <w:sz w:val="20"/>
      </w:rPr>
    </w:pPr>
    <w:r>
      <w:rPr>
        <w:noProof/>
      </w:rPr>
      <mc:AlternateContent>
        <mc:Choice Requires="wps">
          <w:drawing>
            <wp:anchor distT="0" distB="0" distL="114300" distR="114300" simplePos="0" relativeHeight="486479360" behindDoc="1" locked="0" layoutInCell="1" allowOverlap="1">
              <wp:simplePos x="0" y="0"/>
              <wp:positionH relativeFrom="page">
                <wp:posOffset>5862320</wp:posOffset>
              </wp:positionH>
              <wp:positionV relativeFrom="page">
                <wp:posOffset>10080625</wp:posOffset>
              </wp:positionV>
              <wp:extent cx="287020" cy="165735"/>
              <wp:effectExtent l="0" t="0" r="0" b="0"/>
              <wp:wrapNone/>
              <wp:docPr id="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0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68B9" w:rsidRDefault="00AB68B9">
                          <w:pPr>
                            <w:pStyle w:val="BodyText"/>
                            <w:spacing w:line="245" w:lineRule="exact"/>
                            <w:ind w:left="60"/>
                            <w:rPr>
                              <w:rFonts w:ascii="Calibri"/>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31" type="#_x0000_t202" style="position:absolute;margin-left:461.6pt;margin-top:793.75pt;width:22.6pt;height:13.05pt;z-index:-16837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JrxrQIAAK8FAAAOAAAAZHJzL2Uyb0RvYy54bWysVNtunDAQfa/Uf7D8TriEvYDCRsmyVJXS&#10;i5T0A7xgFqvGprZ3Ia367x2bZbNJVKlqywMa2+Mzc2aO5+p6aDk6UKWZFBkOLwKMqChlxcQuw18e&#10;Cm+JkTZEVIRLQTP8SDW+Xr19c9V3KY1kI3lFFQIQodO+y3BjTJf6vi4b2hJ9ITsq4LCWqiUGlmrn&#10;V4r0gN5yPwqCud9LVXVKllRr2M3HQ7xy+HVNS/OprjU1iGcYcjPur9x/a//+6oqkO0W6hpXHNMhf&#10;ZNESJiDoCSonhqC9Yq+gWlYqqWVtLkrZ+rKuWUkdB2ATBi/Y3Deko44LFEd3pzLp/wdbfjx8VohV&#10;GYZGCdJCix7oYNCtHFBoq9N3OgWn+w7czADb0GXHVHd3svyqkZDrhogdvVFK9g0lFWTnbvpnV0cc&#10;bUG2/QdZQRiyN9IBDbVqbemgGAjQoUuPp87YVErYjJaLIIKTEo7C+WxxObO5+SSdLndKm3dUtsga&#10;GVbQeAdODnfajK6Ti40lZME4d83n4tkGYI47EBqu2jObhOvljyRINsvNMvbiaL7x4iDPvZtiHXvz&#10;IlzM8st8vc7DnzZuGKcNqyoqbJhJV2H8Z307KnxUxElZWnJWWTibkla77ZordCCg68J9x4KcufnP&#10;03D1Ai4vKIVRHNxGiVfMlwsvLuKZlyyCpReEyW0yD+IkzovnlO6YoP9OCfUZTmbRbNTSb7kF7nvN&#10;jaQtMzA5OGtBuicnkloFbkTlWmsI46N9Vgqb/lMpoN1To51erURHsZphO7iH4aRmtbyV1SMIWEkQ&#10;GGgRph4YjVTfMephgmRYf9sTRTHi7wU8AjtuJkNNxnYyiCjhaoYNRqO5NuNY2neK7RpAHp+ZkDfw&#10;UGrmRPyUBTCwC5gKjstxgtmxc752Xk9zdvULAAD//wMAUEsDBBQABgAIAAAAIQCXd9GN4gAAAA0B&#10;AAAPAAAAZHJzL2Rvd25yZXYueG1sTI/BTsMwDIbvSLxDZCRuLF3HQluaThOC0yREVw4c0yZrqzVO&#10;abKte3vMCY72/+n353wz24GdzeR7hxKWiwiYwcbpHlsJn9XbQwLMB4VaDQ6NhKvxsClub3KVaXfB&#10;0pz3oWVUgj5TEroQxoxz33TGKr9wo0HKDm6yKtA4tVxP6kLlduBxFAluVY90oVOjeelMc9yfrITt&#10;F5av/fd7/VEeyr6q0gh34ijl/d28fQYWzBz+YPjVJ3UoyKl2J9SeDRLSeBUTSsE6eVoDIyQVySOw&#10;mlZiuRLAi5z//6L4AQAA//8DAFBLAQItABQABgAIAAAAIQC2gziS/gAAAOEBAAATAAAAAAAAAAAA&#10;AAAAAAAAAABbQ29udGVudF9UeXBlc10ueG1sUEsBAi0AFAAGAAgAAAAhADj9If/WAAAAlAEAAAsA&#10;AAAAAAAAAAAAAAAALwEAAF9yZWxzLy5yZWxzUEsBAi0AFAAGAAgAAAAhAN/kmvGtAgAArwUAAA4A&#10;AAAAAAAAAAAAAAAALgIAAGRycy9lMm9Eb2MueG1sUEsBAi0AFAAGAAgAAAAhAJd30Y3iAAAADQEA&#10;AA8AAAAAAAAAAAAAAAAABwUAAGRycy9kb3ducmV2LnhtbFBLBQYAAAAABAAEAPMAAAAWBgAAAAA=&#10;" filled="f" stroked="f">
              <v:textbox inset="0,0,0,0">
                <w:txbxContent>
                  <w:p w:rsidR="00AB68B9" w:rsidRDefault="00AB68B9">
                    <w:pPr>
                      <w:pStyle w:val="BodyText"/>
                      <w:spacing w:line="245" w:lineRule="exact"/>
                      <w:ind w:left="60"/>
                      <w:rPr>
                        <w:rFonts w:ascii="Calibri"/>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F027B" w:rsidRDefault="008F027B">
      <w:r>
        <w:separator/>
      </w:r>
    </w:p>
  </w:footnote>
  <w:footnote w:type="continuationSeparator" w:id="0">
    <w:p w:rsidR="008F027B" w:rsidRDefault="008F02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68B9" w:rsidRDefault="004D7604">
    <w:pPr>
      <w:pStyle w:val="BodyText"/>
      <w:spacing w:line="14" w:lineRule="auto"/>
      <w:rPr>
        <w:sz w:val="20"/>
      </w:rPr>
    </w:pPr>
    <w:r>
      <w:rPr>
        <w:noProof/>
      </w:rPr>
      <mc:AlternateContent>
        <mc:Choice Requires="wps">
          <w:drawing>
            <wp:anchor distT="0" distB="0" distL="114300" distR="114300" simplePos="0" relativeHeight="486473728" behindDoc="1" locked="0" layoutInCell="1" allowOverlap="1">
              <wp:simplePos x="0" y="0"/>
              <wp:positionH relativeFrom="page">
                <wp:posOffset>1152525</wp:posOffset>
              </wp:positionH>
              <wp:positionV relativeFrom="page">
                <wp:posOffset>1168400</wp:posOffset>
              </wp:positionV>
              <wp:extent cx="5508625" cy="848995"/>
              <wp:effectExtent l="0" t="0" r="0" b="0"/>
              <wp:wrapNone/>
              <wp:docPr id="1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8625" cy="848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68B9" w:rsidRDefault="00AB68B9" w:rsidP="000213C0">
                          <w:pPr>
                            <w:ind w:right="18"/>
                            <w:jc w:val="center"/>
                            <w:rPr>
                              <w:rFonts w:ascii="Calibri"/>
                              <w:b/>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26" type="#_x0000_t202" style="position:absolute;margin-left:90.75pt;margin-top:92pt;width:433.75pt;height:66.85pt;z-index:-16842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nTxrQIAAKsFAAAOAAAAZHJzL2Uyb0RvYy54bWysVF1vmzAUfZ+0/2D5nQIppIBKqiSEaVL3&#10;IbX7AQ6YYA1sZjuBbtp/37UJadJq0rSNB+tiX5/7cY7v7d3QNuhApWKCp9i/8jCivBAl47sUf3nM&#10;nQgjpQkvSSM4TfETVfhu8fbNbd8ldCZq0ZRUIgDhKum7FNdad4nrqqKmLVFXoqMcDishW6LhV+7c&#10;UpIe0NvGnXne3O2FLDspCqoU7GbjIV5Y/Kqihf5UVYpq1KQYctN2lXbdmtVd3JJkJ0lXs+KYBvmL&#10;LFrCOAQ9QWVEE7SX7BVUywoplKj0VSFaV1QVK6itAarxvRfVPNSko7YWaI7qTm1S/w+2+Hj4LBEr&#10;gbtrjDhpgaNHOmi0EgPybX/6TiXg9tCBox5gH3xtraq7F8VXhbhY14Tv6FJK0deUlJCfbzrrnl01&#10;jKhEGZBt/0GUEIfstbBAQyVb0zxoBwJ04OnpxI3JpYDNMPSi+SzEqICzKIjiOLQhSDLd7qTS76ho&#10;kTFSLIF7i04O90qbbEgyuZhgXOSsaSz/Db/YAMdxB2LDVXNmsrB0/oi9eBNtosAJZvONE3hZ5izz&#10;deDMc/8mzK6z9Trzf5q4fpDUrCwpN2EmafnBn1F3FPkoipO4lGhYaeBMSkrututGogMBaef2Ozbk&#10;zM29TMM2AWp5UZI/C7zVLHbyeXTjBHkQOvGNFzmeH6/iuRfEQZZflnTPOP33klCf4jgETm05v63N&#10;s9/r2kjSMg3Do2EtKOLkRBIjwQ0vLbWasGa0z1ph0n9uBdA9EW0FazQ6qlUP2wFQjHC3onwC6UoB&#10;ygJ9wsQDoxbyO0Y9TI8Uq297IilGzXsO8jejZjLkZGwng/ACrqZYYzSaaz2OpH0n2a4G5PGBcbGE&#10;J1Ixq97nLI4PCyaCLeI4vczIOf+3Xs8zdvELAAD//wMAUEsDBBQABgAIAAAAIQDOyyOF4AAAAAwB&#10;AAAPAAAAZHJzL2Rvd25yZXYueG1sTI/NTsMwEITvSLyDtUjcqB0o/UnjVBWCExIiDYcendhNrMbr&#10;ELtteHs2J7jNaD/NzmTb0XXsYoZgPUpIZgKYwdpri42Er/LtYQUsRIVadR6NhB8TYJvf3mQq1f6K&#10;hbnsY8MoBEOqJLQx9innoW6NU2Hme4N0O/rBqUh2aLge1JXCXccfhVhwpyzSh1b15qU19Wl/dhJ2&#10;Byxe7fdH9VkcC1uWa4Hvi5OU93fjbgMsmjH+wTDVp+qQU6fKn1EH1pFfJc+ETmJOoyZCzNekKglP&#10;yXIJPM/4/xH5LwAAAP//AwBQSwECLQAUAAYACAAAACEAtoM4kv4AAADhAQAAEwAAAAAAAAAAAAAA&#10;AAAAAAAAW0NvbnRlbnRfVHlwZXNdLnhtbFBLAQItABQABgAIAAAAIQA4/SH/1gAAAJQBAAALAAAA&#10;AAAAAAAAAAAAAC8BAABfcmVscy8ucmVsc1BLAQItABQABgAIAAAAIQBjWnTxrQIAAKsFAAAOAAAA&#10;AAAAAAAAAAAAAC4CAABkcnMvZTJvRG9jLnhtbFBLAQItABQABgAIAAAAIQDOyyOF4AAAAAwBAAAP&#10;AAAAAAAAAAAAAAAAAAcFAABkcnMvZG93bnJldi54bWxQSwUGAAAAAAQABADzAAAAFAYAAAAA&#10;" filled="f" stroked="f">
              <v:textbox inset="0,0,0,0">
                <w:txbxContent>
                  <w:p w:rsidR="00AB68B9" w:rsidRDefault="00AB68B9" w:rsidP="000213C0">
                    <w:pPr>
                      <w:ind w:right="18"/>
                      <w:jc w:val="center"/>
                      <w:rPr>
                        <w:rFonts w:ascii="Calibri"/>
                        <w:b/>
                      </w:rPr>
                    </w:pP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68B9" w:rsidRDefault="00AB68B9">
    <w:pPr>
      <w:pStyle w:val="BodyText"/>
      <w:spacing w:line="14" w:lineRule="auto"/>
      <w:rPr>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68B9" w:rsidRDefault="004D7604">
    <w:pPr>
      <w:pStyle w:val="BodyText"/>
      <w:spacing w:line="14" w:lineRule="auto"/>
      <w:rPr>
        <w:sz w:val="20"/>
      </w:rPr>
    </w:pPr>
    <w:r>
      <w:rPr>
        <w:noProof/>
      </w:rPr>
      <mc:AlternateContent>
        <mc:Choice Requires="wps">
          <w:drawing>
            <wp:anchor distT="0" distB="0" distL="114300" distR="114300" simplePos="0" relativeHeight="486478336" behindDoc="1" locked="0" layoutInCell="1" allowOverlap="1">
              <wp:simplePos x="0" y="0"/>
              <wp:positionH relativeFrom="page">
                <wp:posOffset>1152525</wp:posOffset>
              </wp:positionH>
              <wp:positionV relativeFrom="page">
                <wp:posOffset>1168400</wp:posOffset>
              </wp:positionV>
              <wp:extent cx="5508625" cy="848995"/>
              <wp:effectExtent l="0" t="0" r="0" b="0"/>
              <wp:wrapNone/>
              <wp:docPr id="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8625" cy="848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68B9" w:rsidRDefault="00AB68B9">
                          <w:pPr>
                            <w:ind w:right="18"/>
                            <w:jc w:val="right"/>
                            <w:rPr>
                              <w:rFonts w:ascii="Calibri"/>
                              <w:b/>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30" type="#_x0000_t202" style="position:absolute;margin-left:90.75pt;margin-top:92pt;width:433.75pt;height:66.85pt;z-index:-16838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oY0wrwIAALAFAAAOAAAAZHJzL2Uyb0RvYy54bWysVG1vmzAQ/j5p/8HydwqkkAIqqZIQpknd&#10;i9TuBzhggjWwme0Eumn/fWcT0qTVpGkbH6zDPj93z93ju70b2gYdqFRM8BT7Vx5GlBeiZHyX4i+P&#10;uRNhpDThJWkEpyl+ogrfLd6+ue27hM5ELZqSSgQgXCV9l+Ja6y5xXVXUtCXqSnSUw2ElZEs0/Mqd&#10;W0rSA3rbuDPPm7u9kGUnRUGVgt1sPMQLi19VtNCfqkpRjZoUQ27artKuW7O6i1uS7CTpalYc0yB/&#10;kUVLGIegJ6iMaIL2kr2CalkhhRKVvipE64qqYgW1HICN771g81CTjlouUBzVncqk/h9s8fHwWSJW&#10;pjjGiJMWWvRIB41WYkDXpjp9pxJweujATQ+wDV22TFV3L4qvCnGxrgnf0aWUoq8pKSE739x0z66O&#10;OMqAbPsPooQwZK+FBRoq2ZrSQTEQoEOXnk6dMakUsBmGXjSfhRgVcBYFURyHNgRJptudVPodFS0y&#10;RooldN6ik8O90iYbkkwuJhgXOWsa2/2GX2yA47gDseGqOTNZ2Gb+iL14E22iwAlm840TeFnmLPN1&#10;4Mxz/ybMrrP1OvN/mrh+kNSsLCk3YSZh+cGfNe4o8VESJ2kp0bDSwJmUlNxt141EBwLCzu13LMiZ&#10;m3uZhi0CcHlByZ8F3moWO/k8unGCPAid+MaLHM+PV/HcC+Igyy8p3TNO/50S6kFzIfTU0vktN89+&#10;r7mRpGUaRkfDWlDEyYkkRoIbXtrWasKa0T4rhUn/uRTQ7qnRVrBGo6Na9bAd7MsITHQj5q0on0DB&#10;UoDAQKYw9sCohfyOUQ8jJMXq255IilHznsMrMPNmMuRkbCeD8AKuplhjNJprPc6lfSfZrgbk8Z1x&#10;sYSXUjEr4ucsju8LxoLlchxhZu6c/1uv50G7+AUAAP//AwBQSwMEFAAGAAgAAAAhAM7LI4XgAAAA&#10;DAEAAA8AAABkcnMvZG93bnJldi54bWxMj81OwzAQhO9IvIO1SNyoHSj9SeNUFYITEiINhx6d2E2s&#10;xusQu214ezYnuM1oP83OZNvRdexihmA9SkhmApjB2muLjYSv8u1hBSxEhVp1Ho2EHxNgm9/eZCrV&#10;/oqFuexjwygEQ6oktDH2Keehbo1TYeZ7g3Q7+sGpSHZouB7UlcJdxx+FWHCnLNKHVvXmpTX1aX92&#10;EnYHLF7t90f1WRwLW5Zrge+Lk5T3d+NuAyyaMf7BMNWn6pBTp8qfUQfWkV8lz4ROYk6jJkLM16Qq&#10;CU/Jcgk8z/j/EfkvAAAA//8DAFBLAQItABQABgAIAAAAIQC2gziS/gAAAOEBAAATAAAAAAAAAAAA&#10;AAAAAAAAAABbQ29udGVudF9UeXBlc10ueG1sUEsBAi0AFAAGAAgAAAAhADj9If/WAAAAlAEAAAsA&#10;AAAAAAAAAAAAAAAALwEAAF9yZWxzLy5yZWxzUEsBAi0AFAAGAAgAAAAhAPahjTCvAgAAsAUAAA4A&#10;AAAAAAAAAAAAAAAALgIAAGRycy9lMm9Eb2MueG1sUEsBAi0AFAAGAAgAAAAhAM7LI4XgAAAADAEA&#10;AA8AAAAAAAAAAAAAAAAACQUAAGRycy9kb3ducmV2LnhtbFBLBQYAAAAABAAEAPMAAAAWBgAAAAA=&#10;" filled="f" stroked="f">
              <v:textbox inset="0,0,0,0">
                <w:txbxContent>
                  <w:p w:rsidR="00AB68B9" w:rsidRDefault="00AB68B9">
                    <w:pPr>
                      <w:ind w:right="18"/>
                      <w:jc w:val="right"/>
                      <w:rPr>
                        <w:rFonts w:ascii="Calibri"/>
                        <w:b/>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0659C1"/>
    <w:multiLevelType w:val="multilevel"/>
    <w:tmpl w:val="F544B1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1360A22"/>
    <w:multiLevelType w:val="hybridMultilevel"/>
    <w:tmpl w:val="E946D810"/>
    <w:lvl w:ilvl="0" w:tplc="65422234">
      <w:start w:val="1"/>
      <w:numFmt w:val="decimal"/>
      <w:lvlText w:val="%1."/>
      <w:lvlJc w:val="left"/>
      <w:pPr>
        <w:ind w:left="1013" w:hanging="361"/>
        <w:jc w:val="right"/>
      </w:pPr>
      <w:rPr>
        <w:rFonts w:ascii="Times New Roman" w:eastAsia="Times New Roman" w:hAnsi="Times New Roman" w:cs="Times New Roman" w:hint="default"/>
        <w:w w:val="100"/>
        <w:sz w:val="24"/>
        <w:szCs w:val="24"/>
        <w:lang w:val="en-US" w:eastAsia="en-US" w:bidi="ar-SA"/>
      </w:rPr>
    </w:lvl>
    <w:lvl w:ilvl="1" w:tplc="88407256">
      <w:numFmt w:val="bullet"/>
      <w:lvlText w:val="•"/>
      <w:lvlJc w:val="left"/>
      <w:pPr>
        <w:ind w:left="1854" w:hanging="361"/>
      </w:pPr>
      <w:rPr>
        <w:rFonts w:hint="default"/>
        <w:lang w:val="en-US" w:eastAsia="en-US" w:bidi="ar-SA"/>
      </w:rPr>
    </w:lvl>
    <w:lvl w:ilvl="2" w:tplc="B720F5D0">
      <w:numFmt w:val="bullet"/>
      <w:lvlText w:val="•"/>
      <w:lvlJc w:val="left"/>
      <w:pPr>
        <w:ind w:left="2689" w:hanging="361"/>
      </w:pPr>
      <w:rPr>
        <w:rFonts w:hint="default"/>
        <w:lang w:val="en-US" w:eastAsia="en-US" w:bidi="ar-SA"/>
      </w:rPr>
    </w:lvl>
    <w:lvl w:ilvl="3" w:tplc="F1E2FC76">
      <w:numFmt w:val="bullet"/>
      <w:lvlText w:val="•"/>
      <w:lvlJc w:val="left"/>
      <w:pPr>
        <w:ind w:left="3524" w:hanging="361"/>
      </w:pPr>
      <w:rPr>
        <w:rFonts w:hint="default"/>
        <w:lang w:val="en-US" w:eastAsia="en-US" w:bidi="ar-SA"/>
      </w:rPr>
    </w:lvl>
    <w:lvl w:ilvl="4" w:tplc="D00AC240">
      <w:numFmt w:val="bullet"/>
      <w:lvlText w:val="•"/>
      <w:lvlJc w:val="left"/>
      <w:pPr>
        <w:ind w:left="4359" w:hanging="361"/>
      </w:pPr>
      <w:rPr>
        <w:rFonts w:hint="default"/>
        <w:lang w:val="en-US" w:eastAsia="en-US" w:bidi="ar-SA"/>
      </w:rPr>
    </w:lvl>
    <w:lvl w:ilvl="5" w:tplc="A17EEEC2">
      <w:numFmt w:val="bullet"/>
      <w:lvlText w:val="•"/>
      <w:lvlJc w:val="left"/>
      <w:pPr>
        <w:ind w:left="5194" w:hanging="361"/>
      </w:pPr>
      <w:rPr>
        <w:rFonts w:hint="default"/>
        <w:lang w:val="en-US" w:eastAsia="en-US" w:bidi="ar-SA"/>
      </w:rPr>
    </w:lvl>
    <w:lvl w:ilvl="6" w:tplc="1940F54C">
      <w:numFmt w:val="bullet"/>
      <w:lvlText w:val="•"/>
      <w:lvlJc w:val="left"/>
      <w:pPr>
        <w:ind w:left="6029" w:hanging="361"/>
      </w:pPr>
      <w:rPr>
        <w:rFonts w:hint="default"/>
        <w:lang w:val="en-US" w:eastAsia="en-US" w:bidi="ar-SA"/>
      </w:rPr>
    </w:lvl>
    <w:lvl w:ilvl="7" w:tplc="F3B27C08">
      <w:numFmt w:val="bullet"/>
      <w:lvlText w:val="•"/>
      <w:lvlJc w:val="left"/>
      <w:pPr>
        <w:ind w:left="6864" w:hanging="361"/>
      </w:pPr>
      <w:rPr>
        <w:rFonts w:hint="default"/>
        <w:lang w:val="en-US" w:eastAsia="en-US" w:bidi="ar-SA"/>
      </w:rPr>
    </w:lvl>
    <w:lvl w:ilvl="8" w:tplc="D8D27D9E">
      <w:numFmt w:val="bullet"/>
      <w:lvlText w:val="•"/>
      <w:lvlJc w:val="left"/>
      <w:pPr>
        <w:ind w:left="7699" w:hanging="361"/>
      </w:pPr>
      <w:rPr>
        <w:rFonts w:hint="default"/>
        <w:lang w:val="en-US" w:eastAsia="en-US" w:bidi="ar-SA"/>
      </w:rPr>
    </w:lvl>
  </w:abstractNum>
  <w:abstractNum w:abstractNumId="2" w15:restartNumberingAfterBreak="0">
    <w:nsid w:val="166B40B3"/>
    <w:multiLevelType w:val="hybridMultilevel"/>
    <w:tmpl w:val="C614725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596F4052"/>
    <w:multiLevelType w:val="multilevel"/>
    <w:tmpl w:val="AAE45712"/>
    <w:lvl w:ilvl="0">
      <w:start w:val="1"/>
      <w:numFmt w:val="decimal"/>
      <w:lvlText w:val="%1."/>
      <w:lvlJc w:val="left"/>
      <w:pPr>
        <w:ind w:left="389" w:hanging="269"/>
        <w:jc w:val="right"/>
      </w:pPr>
      <w:rPr>
        <w:rFonts w:ascii="Times New Roman" w:eastAsia="Times New Roman" w:hAnsi="Times New Roman" w:cs="Times New Roman" w:hint="default"/>
        <w:b/>
        <w:bCs/>
        <w:w w:val="100"/>
        <w:sz w:val="22"/>
        <w:szCs w:val="22"/>
        <w:lang w:val="en-US" w:eastAsia="en-US" w:bidi="ar-SA"/>
      </w:rPr>
    </w:lvl>
    <w:lvl w:ilvl="1">
      <w:start w:val="1"/>
      <w:numFmt w:val="decimal"/>
      <w:lvlText w:val="%1.%2"/>
      <w:lvlJc w:val="left"/>
      <w:pPr>
        <w:ind w:left="14511" w:hanging="336"/>
      </w:pPr>
      <w:rPr>
        <w:rFonts w:ascii="Times New Roman" w:eastAsia="Times New Roman" w:hAnsi="Times New Roman" w:cs="Times New Roman" w:hint="default"/>
        <w:b/>
        <w:bCs/>
        <w:w w:val="100"/>
        <w:sz w:val="22"/>
        <w:szCs w:val="22"/>
        <w:lang w:val="en-US" w:eastAsia="en-US" w:bidi="ar-SA"/>
      </w:rPr>
    </w:lvl>
    <w:lvl w:ilvl="2">
      <w:numFmt w:val="bullet"/>
      <w:lvlText w:val="•"/>
      <w:lvlJc w:val="left"/>
      <w:pPr>
        <w:ind w:left="540" w:hanging="336"/>
      </w:pPr>
      <w:rPr>
        <w:rFonts w:hint="default"/>
        <w:lang w:val="en-US" w:eastAsia="en-US" w:bidi="ar-SA"/>
      </w:rPr>
    </w:lvl>
    <w:lvl w:ilvl="3">
      <w:numFmt w:val="bullet"/>
      <w:lvlText w:val="•"/>
      <w:lvlJc w:val="left"/>
      <w:pPr>
        <w:ind w:left="1631" w:hanging="336"/>
      </w:pPr>
      <w:rPr>
        <w:rFonts w:hint="default"/>
        <w:lang w:val="en-US" w:eastAsia="en-US" w:bidi="ar-SA"/>
      </w:rPr>
    </w:lvl>
    <w:lvl w:ilvl="4">
      <w:numFmt w:val="bullet"/>
      <w:lvlText w:val="•"/>
      <w:lvlJc w:val="left"/>
      <w:pPr>
        <w:ind w:left="2722" w:hanging="336"/>
      </w:pPr>
      <w:rPr>
        <w:rFonts w:hint="default"/>
        <w:lang w:val="en-US" w:eastAsia="en-US" w:bidi="ar-SA"/>
      </w:rPr>
    </w:lvl>
    <w:lvl w:ilvl="5">
      <w:numFmt w:val="bullet"/>
      <w:lvlText w:val="•"/>
      <w:lvlJc w:val="left"/>
      <w:pPr>
        <w:ind w:left="3813" w:hanging="336"/>
      </w:pPr>
      <w:rPr>
        <w:rFonts w:hint="default"/>
        <w:lang w:val="en-US" w:eastAsia="en-US" w:bidi="ar-SA"/>
      </w:rPr>
    </w:lvl>
    <w:lvl w:ilvl="6">
      <w:numFmt w:val="bullet"/>
      <w:lvlText w:val="•"/>
      <w:lvlJc w:val="left"/>
      <w:pPr>
        <w:ind w:left="4904" w:hanging="336"/>
      </w:pPr>
      <w:rPr>
        <w:rFonts w:hint="default"/>
        <w:lang w:val="en-US" w:eastAsia="en-US" w:bidi="ar-SA"/>
      </w:rPr>
    </w:lvl>
    <w:lvl w:ilvl="7">
      <w:numFmt w:val="bullet"/>
      <w:lvlText w:val="•"/>
      <w:lvlJc w:val="left"/>
      <w:pPr>
        <w:ind w:left="5995" w:hanging="336"/>
      </w:pPr>
      <w:rPr>
        <w:rFonts w:hint="default"/>
        <w:lang w:val="en-US" w:eastAsia="en-US" w:bidi="ar-SA"/>
      </w:rPr>
    </w:lvl>
    <w:lvl w:ilvl="8">
      <w:numFmt w:val="bullet"/>
      <w:lvlText w:val="•"/>
      <w:lvlJc w:val="left"/>
      <w:pPr>
        <w:ind w:left="7086" w:hanging="336"/>
      </w:pPr>
      <w:rPr>
        <w:rFonts w:hint="default"/>
        <w:lang w:val="en-US" w:eastAsia="en-US" w:bidi="ar-SA"/>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6EE6"/>
    <w:rsid w:val="000213C0"/>
    <w:rsid w:val="000F6EE6"/>
    <w:rsid w:val="0015190A"/>
    <w:rsid w:val="001F7E5E"/>
    <w:rsid w:val="00385709"/>
    <w:rsid w:val="004C495A"/>
    <w:rsid w:val="004D7604"/>
    <w:rsid w:val="006E56DB"/>
    <w:rsid w:val="00824D0A"/>
    <w:rsid w:val="008E6334"/>
    <w:rsid w:val="008F027B"/>
    <w:rsid w:val="00A14C11"/>
    <w:rsid w:val="00A61849"/>
    <w:rsid w:val="00AB68B9"/>
    <w:rsid w:val="00C10CCD"/>
    <w:rsid w:val="00CA5A52"/>
    <w:rsid w:val="00D14F8C"/>
    <w:rsid w:val="00E81255"/>
    <w:rsid w:val="00F20897"/>
    <w:rsid w:val="00FF55C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CF9CA4"/>
  <w15:docId w15:val="{0343A971-C6FF-43A8-9D87-2B294DBB33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2084"/>
      <w:outlineLvl w:val="0"/>
    </w:pPr>
    <w:rPr>
      <w:b/>
      <w:bCs/>
      <w:sz w:val="24"/>
      <w:szCs w:val="24"/>
    </w:rPr>
  </w:style>
  <w:style w:type="paragraph" w:styleId="Heading2">
    <w:name w:val="heading 2"/>
    <w:basedOn w:val="Normal"/>
    <w:uiPriority w:val="9"/>
    <w:unhideWhenUsed/>
    <w:qFormat/>
    <w:pPr>
      <w:jc w:val="right"/>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19"/>
      <w:ind w:left="917" w:right="916" w:hanging="4"/>
      <w:jc w:val="center"/>
    </w:pPr>
    <w:rPr>
      <w:b/>
      <w:bCs/>
      <w:sz w:val="56"/>
      <w:szCs w:val="56"/>
    </w:rPr>
  </w:style>
  <w:style w:type="paragraph" w:styleId="ListParagraph">
    <w:name w:val="List Paragraph"/>
    <w:basedOn w:val="Normal"/>
    <w:uiPriority w:val="1"/>
    <w:qFormat/>
    <w:pPr>
      <w:spacing w:before="9"/>
      <w:ind w:left="941" w:hanging="361"/>
      <w:jc w:val="both"/>
    </w:pPr>
  </w:style>
  <w:style w:type="paragraph" w:customStyle="1" w:styleId="TableParagraph">
    <w:name w:val="Table Paragraph"/>
    <w:basedOn w:val="Normal"/>
    <w:uiPriority w:val="1"/>
    <w:qFormat/>
    <w:pPr>
      <w:spacing w:line="210" w:lineRule="exact"/>
      <w:jc w:val="center"/>
    </w:pPr>
  </w:style>
  <w:style w:type="paragraph" w:styleId="NormalWeb">
    <w:name w:val="Normal (Web)"/>
    <w:basedOn w:val="Normal"/>
    <w:uiPriority w:val="99"/>
    <w:unhideWhenUsed/>
    <w:rsid w:val="00AB68B9"/>
    <w:pPr>
      <w:widowControl/>
      <w:autoSpaceDE/>
      <w:autoSpaceDN/>
      <w:spacing w:before="100" w:beforeAutospacing="1" w:after="100" w:afterAutospacing="1"/>
    </w:pPr>
    <w:rPr>
      <w:sz w:val="24"/>
      <w:szCs w:val="24"/>
      <w:lang w:val="en-IN" w:eastAsia="en-IN"/>
    </w:rPr>
  </w:style>
  <w:style w:type="paragraph" w:styleId="Header">
    <w:name w:val="header"/>
    <w:basedOn w:val="Normal"/>
    <w:link w:val="HeaderChar"/>
    <w:uiPriority w:val="99"/>
    <w:unhideWhenUsed/>
    <w:rsid w:val="000213C0"/>
    <w:pPr>
      <w:tabs>
        <w:tab w:val="center" w:pos="4513"/>
        <w:tab w:val="right" w:pos="9026"/>
      </w:tabs>
    </w:pPr>
  </w:style>
  <w:style w:type="character" w:customStyle="1" w:styleId="HeaderChar">
    <w:name w:val="Header Char"/>
    <w:basedOn w:val="DefaultParagraphFont"/>
    <w:link w:val="Header"/>
    <w:uiPriority w:val="99"/>
    <w:rsid w:val="000213C0"/>
    <w:rPr>
      <w:rFonts w:ascii="Times New Roman" w:eastAsia="Times New Roman" w:hAnsi="Times New Roman" w:cs="Times New Roman"/>
    </w:rPr>
  </w:style>
  <w:style w:type="paragraph" w:styleId="Footer">
    <w:name w:val="footer"/>
    <w:basedOn w:val="Normal"/>
    <w:link w:val="FooterChar"/>
    <w:uiPriority w:val="99"/>
    <w:unhideWhenUsed/>
    <w:rsid w:val="000213C0"/>
    <w:pPr>
      <w:tabs>
        <w:tab w:val="center" w:pos="4513"/>
        <w:tab w:val="right" w:pos="9026"/>
      </w:tabs>
    </w:pPr>
  </w:style>
  <w:style w:type="character" w:customStyle="1" w:styleId="FooterChar">
    <w:name w:val="Footer Char"/>
    <w:basedOn w:val="DefaultParagraphFont"/>
    <w:link w:val="Footer"/>
    <w:uiPriority w:val="99"/>
    <w:rsid w:val="000213C0"/>
    <w:rPr>
      <w:rFonts w:ascii="Times New Roman" w:eastAsia="Times New Roman" w:hAnsi="Times New Roman" w:cs="Times New Roman"/>
    </w:rPr>
  </w:style>
  <w:style w:type="character" w:customStyle="1" w:styleId="normaltextrun">
    <w:name w:val="normaltextrun"/>
    <w:basedOn w:val="DefaultParagraphFont"/>
    <w:rsid w:val="00FF55C2"/>
  </w:style>
  <w:style w:type="character" w:customStyle="1" w:styleId="scxw183204987">
    <w:name w:val="scxw183204987"/>
    <w:basedOn w:val="DefaultParagraphFont"/>
    <w:rsid w:val="00FF55C2"/>
  </w:style>
  <w:style w:type="character" w:customStyle="1" w:styleId="eop">
    <w:name w:val="eop"/>
    <w:basedOn w:val="DefaultParagraphFont"/>
    <w:rsid w:val="00FF55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0152429">
      <w:bodyDiv w:val="1"/>
      <w:marLeft w:val="0"/>
      <w:marRight w:val="0"/>
      <w:marTop w:val="0"/>
      <w:marBottom w:val="0"/>
      <w:divBdr>
        <w:top w:val="none" w:sz="0" w:space="0" w:color="auto"/>
        <w:left w:val="none" w:sz="0" w:space="0" w:color="auto"/>
        <w:bottom w:val="none" w:sz="0" w:space="0" w:color="auto"/>
        <w:right w:val="none" w:sz="0" w:space="0" w:color="auto"/>
      </w:divBdr>
    </w:div>
    <w:div w:id="516162030">
      <w:bodyDiv w:val="1"/>
      <w:marLeft w:val="0"/>
      <w:marRight w:val="0"/>
      <w:marTop w:val="0"/>
      <w:marBottom w:val="0"/>
      <w:divBdr>
        <w:top w:val="none" w:sz="0" w:space="0" w:color="auto"/>
        <w:left w:val="none" w:sz="0" w:space="0" w:color="auto"/>
        <w:bottom w:val="none" w:sz="0" w:space="0" w:color="auto"/>
        <w:right w:val="none" w:sz="0" w:space="0" w:color="auto"/>
      </w:divBdr>
    </w:div>
    <w:div w:id="695809638">
      <w:bodyDiv w:val="1"/>
      <w:marLeft w:val="0"/>
      <w:marRight w:val="0"/>
      <w:marTop w:val="0"/>
      <w:marBottom w:val="0"/>
      <w:divBdr>
        <w:top w:val="none" w:sz="0" w:space="0" w:color="auto"/>
        <w:left w:val="none" w:sz="0" w:space="0" w:color="auto"/>
        <w:bottom w:val="none" w:sz="0" w:space="0" w:color="auto"/>
        <w:right w:val="none" w:sz="0" w:space="0" w:color="auto"/>
      </w:divBdr>
    </w:div>
    <w:div w:id="840390252">
      <w:bodyDiv w:val="1"/>
      <w:marLeft w:val="0"/>
      <w:marRight w:val="0"/>
      <w:marTop w:val="0"/>
      <w:marBottom w:val="0"/>
      <w:divBdr>
        <w:top w:val="none" w:sz="0" w:space="0" w:color="auto"/>
        <w:left w:val="none" w:sz="0" w:space="0" w:color="auto"/>
        <w:bottom w:val="none" w:sz="0" w:space="0" w:color="auto"/>
        <w:right w:val="none" w:sz="0" w:space="0" w:color="auto"/>
      </w:divBdr>
    </w:div>
    <w:div w:id="949626514">
      <w:bodyDiv w:val="1"/>
      <w:marLeft w:val="0"/>
      <w:marRight w:val="0"/>
      <w:marTop w:val="0"/>
      <w:marBottom w:val="0"/>
      <w:divBdr>
        <w:top w:val="none" w:sz="0" w:space="0" w:color="auto"/>
        <w:left w:val="none" w:sz="0" w:space="0" w:color="auto"/>
        <w:bottom w:val="none" w:sz="0" w:space="0" w:color="auto"/>
        <w:right w:val="none" w:sz="0" w:space="0" w:color="auto"/>
      </w:divBdr>
    </w:div>
    <w:div w:id="1061903824">
      <w:bodyDiv w:val="1"/>
      <w:marLeft w:val="0"/>
      <w:marRight w:val="0"/>
      <w:marTop w:val="0"/>
      <w:marBottom w:val="0"/>
      <w:divBdr>
        <w:top w:val="none" w:sz="0" w:space="0" w:color="auto"/>
        <w:left w:val="none" w:sz="0" w:space="0" w:color="auto"/>
        <w:bottom w:val="none" w:sz="0" w:space="0" w:color="auto"/>
        <w:right w:val="none" w:sz="0" w:space="0" w:color="auto"/>
      </w:divBdr>
    </w:div>
    <w:div w:id="1077945077">
      <w:bodyDiv w:val="1"/>
      <w:marLeft w:val="0"/>
      <w:marRight w:val="0"/>
      <w:marTop w:val="0"/>
      <w:marBottom w:val="0"/>
      <w:divBdr>
        <w:top w:val="none" w:sz="0" w:space="0" w:color="auto"/>
        <w:left w:val="none" w:sz="0" w:space="0" w:color="auto"/>
        <w:bottom w:val="none" w:sz="0" w:space="0" w:color="auto"/>
        <w:right w:val="none" w:sz="0" w:space="0" w:color="auto"/>
      </w:divBdr>
    </w:div>
    <w:div w:id="1116631430">
      <w:bodyDiv w:val="1"/>
      <w:marLeft w:val="0"/>
      <w:marRight w:val="0"/>
      <w:marTop w:val="0"/>
      <w:marBottom w:val="0"/>
      <w:divBdr>
        <w:top w:val="none" w:sz="0" w:space="0" w:color="auto"/>
        <w:left w:val="none" w:sz="0" w:space="0" w:color="auto"/>
        <w:bottom w:val="none" w:sz="0" w:space="0" w:color="auto"/>
        <w:right w:val="none" w:sz="0" w:space="0" w:color="auto"/>
      </w:divBdr>
    </w:div>
    <w:div w:id="1117261922">
      <w:bodyDiv w:val="1"/>
      <w:marLeft w:val="0"/>
      <w:marRight w:val="0"/>
      <w:marTop w:val="0"/>
      <w:marBottom w:val="0"/>
      <w:divBdr>
        <w:top w:val="none" w:sz="0" w:space="0" w:color="auto"/>
        <w:left w:val="none" w:sz="0" w:space="0" w:color="auto"/>
        <w:bottom w:val="none" w:sz="0" w:space="0" w:color="auto"/>
        <w:right w:val="none" w:sz="0" w:space="0" w:color="auto"/>
      </w:divBdr>
    </w:div>
    <w:div w:id="1287585988">
      <w:bodyDiv w:val="1"/>
      <w:marLeft w:val="0"/>
      <w:marRight w:val="0"/>
      <w:marTop w:val="0"/>
      <w:marBottom w:val="0"/>
      <w:divBdr>
        <w:top w:val="none" w:sz="0" w:space="0" w:color="auto"/>
        <w:left w:val="none" w:sz="0" w:space="0" w:color="auto"/>
        <w:bottom w:val="none" w:sz="0" w:space="0" w:color="auto"/>
        <w:right w:val="none" w:sz="0" w:space="0" w:color="auto"/>
      </w:divBdr>
    </w:div>
    <w:div w:id="1326283528">
      <w:bodyDiv w:val="1"/>
      <w:marLeft w:val="0"/>
      <w:marRight w:val="0"/>
      <w:marTop w:val="0"/>
      <w:marBottom w:val="0"/>
      <w:divBdr>
        <w:top w:val="none" w:sz="0" w:space="0" w:color="auto"/>
        <w:left w:val="none" w:sz="0" w:space="0" w:color="auto"/>
        <w:bottom w:val="none" w:sz="0" w:space="0" w:color="auto"/>
        <w:right w:val="none" w:sz="0" w:space="0" w:color="auto"/>
      </w:divBdr>
    </w:div>
    <w:div w:id="21377218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F76505-8566-4CB6-9D84-69FFD275AF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2521</Words>
  <Characters>14373</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Effect of Integrated Nutrient Management on Growth, Yield Attributes and Yield of Wheat</vt:lpstr>
    </vt:vector>
  </TitlesOfParts>
  <Company/>
  <LinksUpToDate>false</LinksUpToDate>
  <CharactersWithSpaces>16861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Effect of Integrated Nutrient Management on Growth, Yield Attributes and Yield of Wheat</dc:title>
  <dc:creator>hp</dc:creator>
  <cp:lastModifiedBy>lenovo</cp:lastModifiedBy>
  <cp:revision>2</cp:revision>
  <dcterms:created xsi:type="dcterms:W3CDTF">2022-10-18T19:33:00Z</dcterms:created>
  <dcterms:modified xsi:type="dcterms:W3CDTF">2022-10-18T19:33:00Z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2021-02-05T00:00:00Z</vt:filetime>
  </property>
  <property fmtid="{D5CDD505-2E9C-101B-9397-08002B2CF9AE}" pid="3" name="Creator">
    <vt:lpwstr>Microsoft® Word 2010</vt:lpwstr>
  </property>
  <property fmtid="{D5CDD505-2E9C-101B-9397-08002B2CF9AE}" pid="4" name="LastSaved">
    <vt:filetime>2022-10-18T00:00:00Z</vt:filetime>
  </property>
</Properties>
</file>