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9E4" w:rsidRPr="009C49E4" w:rsidRDefault="009177DB" w:rsidP="009C49E4">
      <w:pPr>
        <w:spacing w:before="9"/>
        <w:jc w:val="center"/>
        <w:rPr>
          <w:rFonts w:ascii="Cambria" w:hAnsi="Cambria"/>
          <w:color w:val="2F5496" w:themeColor="accent1" w:themeShade="BF"/>
          <w:sz w:val="28"/>
          <w:szCs w:val="28"/>
        </w:rPr>
      </w:pPr>
      <w:r>
        <w:rPr>
          <w:rFonts w:ascii="Cambria" w:hAnsi="Cambria"/>
          <w:b/>
          <w:color w:val="2F5496" w:themeColor="accent1" w:themeShade="BF"/>
          <w:sz w:val="32"/>
          <w:szCs w:val="32"/>
        </w:rPr>
        <w:t xml:space="preserve">STUDY OF </w:t>
      </w:r>
      <w:r w:rsidRPr="009C49E4">
        <w:rPr>
          <w:rFonts w:ascii="Cambria" w:hAnsi="Cambria"/>
          <w:b/>
          <w:color w:val="2F5496" w:themeColor="accent1" w:themeShade="BF"/>
          <w:sz w:val="32"/>
          <w:szCs w:val="32"/>
        </w:rPr>
        <w:t xml:space="preserve">BUILDING </w:t>
      </w:r>
      <w:r>
        <w:rPr>
          <w:rFonts w:ascii="Cambria" w:hAnsi="Cambria"/>
          <w:b/>
          <w:color w:val="2F5496" w:themeColor="accent1" w:themeShade="BF"/>
          <w:sz w:val="32"/>
          <w:szCs w:val="32"/>
        </w:rPr>
        <w:t>WITH FLOATING COLUMN</w:t>
      </w:r>
      <w:r w:rsidRPr="009C49E4">
        <w:rPr>
          <w:rFonts w:ascii="Cambria" w:hAnsi="Cambria"/>
          <w:b/>
          <w:color w:val="2F5496" w:themeColor="accent1" w:themeShade="BF"/>
          <w:sz w:val="32"/>
          <w:szCs w:val="32"/>
        </w:rPr>
        <w:t xml:space="preserve"> </w:t>
      </w:r>
      <w:r w:rsidR="009C49E4" w:rsidRPr="009C49E4">
        <w:rPr>
          <w:rFonts w:ascii="Cambria" w:hAnsi="Cambria"/>
          <w:b/>
          <w:color w:val="2F5496" w:themeColor="accent1" w:themeShade="BF"/>
          <w:sz w:val="32"/>
          <w:szCs w:val="32"/>
        </w:rPr>
        <w:t xml:space="preserve">UNBRACED, CROSSED AND DIAGONALLY BRACED FRAME  </w:t>
      </w:r>
    </w:p>
    <w:p w:rsidR="00691C0B" w:rsidRPr="005D0FDC" w:rsidRDefault="001B7C19" w:rsidP="00691C0B">
      <w:pPr>
        <w:spacing w:after="0"/>
        <w:jc w:val="center"/>
        <w:rPr>
          <w:rFonts w:ascii="Cambria" w:hAnsi="Cambria" w:cs="Times New Roman"/>
          <w:b/>
          <w:sz w:val="24"/>
          <w:szCs w:val="24"/>
        </w:rPr>
      </w:pPr>
      <w:r>
        <w:rPr>
          <w:rFonts w:ascii="Cambria" w:hAnsi="Cambria" w:cs="Times New Roman"/>
          <w:b/>
          <w:sz w:val="24"/>
          <w:szCs w:val="24"/>
        </w:rPr>
        <w:t>Prabhat Dhankad</w:t>
      </w:r>
      <w:r w:rsidR="00691C0B" w:rsidRPr="005D0FDC">
        <w:rPr>
          <w:rFonts w:ascii="Cambria" w:hAnsi="Cambria" w:cs="Times New Roman"/>
          <w:b/>
          <w:sz w:val="24"/>
          <w:szCs w:val="24"/>
          <w:vertAlign w:val="superscript"/>
        </w:rPr>
        <w:t>1</w:t>
      </w:r>
      <w:r w:rsidR="00691C0B" w:rsidRPr="005D0FDC">
        <w:rPr>
          <w:rFonts w:ascii="Cambria" w:hAnsi="Cambria" w:cs="Times New Roman"/>
          <w:b/>
          <w:sz w:val="24"/>
          <w:szCs w:val="24"/>
        </w:rPr>
        <w:t xml:space="preserve"> </w:t>
      </w:r>
      <w:r>
        <w:rPr>
          <w:rFonts w:ascii="Cambria" w:hAnsi="Cambria" w:cs="Times New Roman"/>
          <w:b/>
          <w:sz w:val="24"/>
          <w:szCs w:val="24"/>
        </w:rPr>
        <w:t>Aman upadhayay</w:t>
      </w:r>
      <w:r w:rsidR="00691C0B" w:rsidRPr="005D0FDC">
        <w:rPr>
          <w:rFonts w:ascii="Cambria" w:hAnsi="Cambria" w:cs="Times New Roman"/>
          <w:b/>
          <w:sz w:val="24"/>
          <w:szCs w:val="24"/>
          <w:vertAlign w:val="superscript"/>
        </w:rPr>
        <w:t>2</w:t>
      </w:r>
    </w:p>
    <w:p w:rsidR="00691C0B" w:rsidRPr="005D0FDC" w:rsidRDefault="00691C0B" w:rsidP="00691C0B">
      <w:pPr>
        <w:spacing w:after="0"/>
        <w:jc w:val="center"/>
        <w:rPr>
          <w:rFonts w:ascii="Cambria" w:hAnsi="Cambria" w:cs="Times New Roman"/>
        </w:rPr>
      </w:pPr>
      <w:r w:rsidRPr="005D0FDC">
        <w:rPr>
          <w:rFonts w:ascii="Cambria" w:hAnsi="Cambria" w:cs="Times New Roman"/>
          <w:vertAlign w:val="superscript"/>
        </w:rPr>
        <w:t>1</w:t>
      </w:r>
      <w:r w:rsidRPr="005D0FDC">
        <w:rPr>
          <w:rFonts w:ascii="Cambria" w:hAnsi="Cambria" w:cs="Times New Roman"/>
        </w:rPr>
        <w:t>PG student</w:t>
      </w:r>
      <w:r w:rsidR="006B4D34">
        <w:rPr>
          <w:rFonts w:ascii="Cambria" w:hAnsi="Cambria" w:cs="Times New Roman"/>
        </w:rPr>
        <w:t xml:space="preserve"> at Department of civil engineering, </w:t>
      </w:r>
      <w:r w:rsidR="001B7C19">
        <w:rPr>
          <w:rFonts w:ascii="Cambria" w:hAnsi="Cambria" w:cs="Times New Roman"/>
        </w:rPr>
        <w:t>PITS</w:t>
      </w:r>
      <w:r w:rsidR="005D0FDC">
        <w:rPr>
          <w:rFonts w:ascii="Cambria" w:hAnsi="Cambria" w:cs="Times New Roman"/>
        </w:rPr>
        <w:t xml:space="preserve">, </w:t>
      </w:r>
      <w:proofErr w:type="spellStart"/>
      <w:proofErr w:type="gramStart"/>
      <w:r w:rsidR="005D0FDC">
        <w:rPr>
          <w:rFonts w:ascii="Cambria" w:hAnsi="Cambria" w:cs="Times New Roman"/>
        </w:rPr>
        <w:t>Ujjain,M.P</w:t>
      </w:r>
      <w:proofErr w:type="spellEnd"/>
      <w:r w:rsidR="005D0FDC">
        <w:rPr>
          <w:rFonts w:ascii="Cambria" w:hAnsi="Cambria" w:cs="Times New Roman"/>
        </w:rPr>
        <w:t>.</w:t>
      </w:r>
      <w:proofErr w:type="gramEnd"/>
      <w:r w:rsidR="005D0FDC">
        <w:rPr>
          <w:rFonts w:ascii="Cambria" w:hAnsi="Cambria" w:cs="Times New Roman"/>
        </w:rPr>
        <w:t>, India</w:t>
      </w:r>
    </w:p>
    <w:p w:rsidR="00691C0B" w:rsidRPr="005D0FDC" w:rsidRDefault="00691C0B" w:rsidP="00691C0B">
      <w:pPr>
        <w:pBdr>
          <w:bottom w:val="single" w:sz="6" w:space="1" w:color="auto"/>
        </w:pBdr>
        <w:spacing w:after="0"/>
        <w:jc w:val="center"/>
        <w:rPr>
          <w:rFonts w:ascii="Cambria" w:hAnsi="Cambria" w:cs="Times New Roman"/>
        </w:rPr>
      </w:pPr>
      <w:r w:rsidRPr="005D0FDC">
        <w:rPr>
          <w:rFonts w:ascii="Cambria" w:hAnsi="Cambria" w:cs="Times New Roman"/>
          <w:vertAlign w:val="superscript"/>
        </w:rPr>
        <w:t>2</w:t>
      </w:r>
      <w:r w:rsidRPr="005D0FDC">
        <w:rPr>
          <w:rFonts w:ascii="Cambria" w:hAnsi="Cambria" w:cs="Times New Roman"/>
        </w:rPr>
        <w:t xml:space="preserve"> Professor at</w:t>
      </w:r>
      <w:r w:rsidR="006B4D34">
        <w:rPr>
          <w:rFonts w:ascii="Cambria" w:hAnsi="Cambria" w:cs="Times New Roman"/>
        </w:rPr>
        <w:t xml:space="preserve"> Department of civil engineering</w:t>
      </w:r>
      <w:r w:rsidRPr="005D0FDC">
        <w:rPr>
          <w:rFonts w:ascii="Cambria" w:hAnsi="Cambria" w:cs="Times New Roman"/>
        </w:rPr>
        <w:t xml:space="preserve"> </w:t>
      </w:r>
      <w:r w:rsidR="001B7C19">
        <w:rPr>
          <w:rFonts w:ascii="Cambria" w:hAnsi="Cambria" w:cs="Times New Roman"/>
        </w:rPr>
        <w:t>PITS</w:t>
      </w:r>
      <w:r w:rsidR="006B4D34">
        <w:rPr>
          <w:rFonts w:ascii="Cambria" w:hAnsi="Cambria" w:cs="Times New Roman"/>
        </w:rPr>
        <w:t xml:space="preserve"> Ujjain</w:t>
      </w:r>
      <w:r w:rsidR="005D0FDC">
        <w:rPr>
          <w:rFonts w:ascii="Cambria" w:hAnsi="Cambria" w:cs="Times New Roman"/>
        </w:rPr>
        <w:t xml:space="preserve"> </w:t>
      </w:r>
      <w:proofErr w:type="spellStart"/>
      <w:proofErr w:type="gramStart"/>
      <w:r w:rsidR="005D0FDC">
        <w:rPr>
          <w:rFonts w:ascii="Cambria" w:hAnsi="Cambria" w:cs="Times New Roman"/>
        </w:rPr>
        <w:t>Ujjain,M.P</w:t>
      </w:r>
      <w:proofErr w:type="spellEnd"/>
      <w:r w:rsidR="005D0FDC">
        <w:rPr>
          <w:rFonts w:ascii="Cambria" w:hAnsi="Cambria" w:cs="Times New Roman"/>
        </w:rPr>
        <w:t>.</w:t>
      </w:r>
      <w:proofErr w:type="gramEnd"/>
      <w:r w:rsidR="005D0FDC">
        <w:rPr>
          <w:rFonts w:ascii="Cambria" w:hAnsi="Cambria" w:cs="Times New Roman"/>
        </w:rPr>
        <w:t>, India</w:t>
      </w:r>
    </w:p>
    <w:p w:rsidR="00691C0B" w:rsidRPr="00662CDC" w:rsidRDefault="00691C0B" w:rsidP="00691C0B">
      <w:pPr>
        <w:spacing w:after="0"/>
        <w:jc w:val="center"/>
        <w:rPr>
          <w:rFonts w:ascii="Times New Roman" w:hAnsi="Times New Roman" w:cs="Times New Roman"/>
        </w:rPr>
      </w:pPr>
    </w:p>
    <w:p w:rsidR="00691C0B" w:rsidRPr="005D0FDC" w:rsidRDefault="0037404F" w:rsidP="005D0FDC">
      <w:pPr>
        <w:spacing w:after="0"/>
        <w:jc w:val="center"/>
        <w:rPr>
          <w:rFonts w:ascii="Cambria" w:hAnsi="Cambria" w:cs="Times New Roman"/>
          <w:b/>
          <w:color w:val="2F5496" w:themeColor="accent1" w:themeShade="BF"/>
          <w:sz w:val="24"/>
          <w:szCs w:val="24"/>
        </w:rPr>
      </w:pPr>
      <w:r w:rsidRPr="005D0FDC">
        <w:rPr>
          <w:rFonts w:ascii="Cambria" w:hAnsi="Cambria" w:cs="Times New Roman"/>
          <w:b/>
          <w:color w:val="2F5496" w:themeColor="accent1" w:themeShade="BF"/>
          <w:sz w:val="24"/>
          <w:szCs w:val="24"/>
        </w:rPr>
        <w:t>ABSTRACT</w:t>
      </w:r>
    </w:p>
    <w:p w:rsidR="006365C5" w:rsidRPr="006365C5" w:rsidRDefault="006365C5" w:rsidP="006365C5">
      <w:pPr>
        <w:jc w:val="both"/>
        <w:rPr>
          <w:rFonts w:ascii="Cambria" w:hAnsi="Cambria"/>
          <w:sz w:val="20"/>
          <w:szCs w:val="20"/>
        </w:rPr>
      </w:pPr>
      <w:r w:rsidRPr="006365C5">
        <w:rPr>
          <w:rFonts w:ascii="Cambria" w:hAnsi="Cambria"/>
          <w:sz w:val="20"/>
          <w:szCs w:val="20"/>
        </w:rPr>
        <w:t xml:space="preserve">Floating column building is a new fascination for engineers. As floating column buildings provides more space and good aesthetics to the building. But have high structural challenges, when a floating column is provided in a multi-story building in a high seismic zone. This </w:t>
      </w:r>
      <w:r w:rsidR="00FA5328">
        <w:rPr>
          <w:rFonts w:ascii="Cambria" w:hAnsi="Cambria"/>
          <w:sz w:val="20"/>
          <w:szCs w:val="20"/>
        </w:rPr>
        <w:t>paper</w:t>
      </w:r>
      <w:r w:rsidRPr="006365C5">
        <w:rPr>
          <w:rFonts w:ascii="Cambria" w:hAnsi="Cambria"/>
          <w:sz w:val="20"/>
          <w:szCs w:val="20"/>
        </w:rPr>
        <w:t xml:space="preserve"> firstly reviews several studies conducted on the floating column building and its </w:t>
      </w:r>
      <w:proofErr w:type="spellStart"/>
      <w:r w:rsidRPr="006365C5">
        <w:rPr>
          <w:rFonts w:ascii="Cambria" w:hAnsi="Cambria"/>
          <w:sz w:val="20"/>
          <w:szCs w:val="20"/>
        </w:rPr>
        <w:t>behavior</w:t>
      </w:r>
      <w:proofErr w:type="spellEnd"/>
      <w:r w:rsidRPr="006365C5">
        <w:rPr>
          <w:rFonts w:ascii="Cambria" w:hAnsi="Cambria"/>
          <w:sz w:val="20"/>
          <w:szCs w:val="20"/>
        </w:rPr>
        <w:t xml:space="preserve"> under seismic loads, then computational experiment is done on G+10 &amp; G +15 building frame with and without bracing. Finally, different frame configuration is compared to reach the conclusion that cross bracing provides more lateral stability to the floating column building frame under high seismic zone. </w:t>
      </w:r>
    </w:p>
    <w:p w:rsidR="009C49E4" w:rsidRPr="009C49E4" w:rsidRDefault="009C49E4" w:rsidP="009C49E4">
      <w:pPr>
        <w:spacing w:line="268" w:lineRule="auto"/>
        <w:jc w:val="both"/>
        <w:rPr>
          <w:rFonts w:ascii="Cambria" w:hAnsi="Cambria"/>
          <w:sz w:val="20"/>
          <w:szCs w:val="20"/>
        </w:rPr>
      </w:pPr>
    </w:p>
    <w:p w:rsidR="005D0FDC" w:rsidRPr="009C49E4" w:rsidRDefault="009C49E4" w:rsidP="009C49E4">
      <w:pPr>
        <w:spacing w:after="0"/>
        <w:rPr>
          <w:rFonts w:ascii="Cambria" w:hAnsi="Cambria" w:cs="Times New Roman"/>
          <w:b/>
          <w:sz w:val="20"/>
          <w:szCs w:val="20"/>
        </w:rPr>
      </w:pPr>
      <w:r w:rsidRPr="009C49E4">
        <w:rPr>
          <w:rFonts w:ascii="Cambria" w:hAnsi="Cambria"/>
          <w:i/>
          <w:sz w:val="20"/>
          <w:szCs w:val="20"/>
        </w:rPr>
        <w:t xml:space="preserve">Keywords: Building frame configuration, Seismic </w:t>
      </w:r>
      <w:proofErr w:type="spellStart"/>
      <w:r w:rsidRPr="009C49E4">
        <w:rPr>
          <w:rFonts w:ascii="Cambria" w:hAnsi="Cambria"/>
          <w:i/>
          <w:sz w:val="20"/>
          <w:szCs w:val="20"/>
        </w:rPr>
        <w:t>behavior</w:t>
      </w:r>
      <w:proofErr w:type="spellEnd"/>
      <w:r w:rsidRPr="009C49E4">
        <w:rPr>
          <w:rFonts w:ascii="Cambria" w:hAnsi="Cambria"/>
          <w:i/>
          <w:sz w:val="20"/>
          <w:szCs w:val="20"/>
        </w:rPr>
        <w:t>, Dynamic characteristics, Response spectrum analysis, time history analysis.</w:t>
      </w:r>
    </w:p>
    <w:p w:rsidR="00691C0B" w:rsidRPr="005D0FDC" w:rsidRDefault="0037404F" w:rsidP="005D0FDC">
      <w:pPr>
        <w:pStyle w:val="ListParagraph"/>
        <w:numPr>
          <w:ilvl w:val="0"/>
          <w:numId w:val="28"/>
        </w:numPr>
        <w:jc w:val="center"/>
        <w:rPr>
          <w:rFonts w:ascii="Cambria" w:hAnsi="Cambria"/>
          <w:b/>
          <w:sz w:val="24"/>
          <w:szCs w:val="24"/>
        </w:rPr>
      </w:pPr>
      <w:r w:rsidRPr="005D0FDC">
        <w:rPr>
          <w:rFonts w:ascii="Cambria" w:hAnsi="Cambria"/>
          <w:b/>
          <w:color w:val="2F5496" w:themeColor="accent1" w:themeShade="BF"/>
          <w:sz w:val="24"/>
          <w:szCs w:val="24"/>
        </w:rPr>
        <w:t>INTRODUCTION</w:t>
      </w:r>
    </w:p>
    <w:p w:rsidR="00554772" w:rsidRPr="00662CDC" w:rsidRDefault="00554772" w:rsidP="00554772">
      <w:pPr>
        <w:pStyle w:val="BodyText"/>
        <w:spacing w:line="235" w:lineRule="auto"/>
        <w:ind w:right="1133"/>
        <w:jc w:val="both"/>
        <w:rPr>
          <w:rFonts w:eastAsiaTheme="minorHAnsi"/>
          <w:lang w:val="en-IN"/>
        </w:rPr>
      </w:pPr>
    </w:p>
    <w:p w:rsidR="006365C5" w:rsidRPr="006365C5" w:rsidRDefault="006365C5" w:rsidP="006365C5">
      <w:pPr>
        <w:jc w:val="both"/>
        <w:rPr>
          <w:rFonts w:ascii="Cambria" w:eastAsia="Times New Roman" w:hAnsi="Cambria" w:cs="Times New Roman"/>
          <w:sz w:val="20"/>
          <w:szCs w:val="20"/>
        </w:rPr>
      </w:pPr>
      <w:r w:rsidRPr="006365C5">
        <w:rPr>
          <w:rFonts w:ascii="Cambria" w:eastAsia="Times New Roman" w:hAnsi="Cambria" w:cs="Times New Roman"/>
          <w:sz w:val="20"/>
          <w:szCs w:val="20"/>
        </w:rPr>
        <w:t xml:space="preserve">In the 1950’s and 1960s, some Eastern European scholars suggested the soft base level to reach the large openings at the lower level. A-frame is built on the lower level to support the upper structure in this type of structure. This type of structure is believed to work best in earthquakes, but current experience has shown the concept to be wrong. In 1978, many buildings of this type collapsed during the earthquake in Romania. A column is intended to be a vertical element that starts from the foundation level and transfers the load to the ground. The term suspension column is also a vertical element that ends at the lower level (end level) of the building. Due to architectural requirements and its support on beams. The beams in turn transfer the load to other columns below. In practice, true piers below final grade [generally stilt grade] are not constructed carefully and are more prone to errors. Larger openings on the ground floor are now achieved by using transfer beams to absorb vertical and lateral loads from the high-rise building component and distribute them to widely spaced supports. This research focuses on literature studies of the </w:t>
      </w:r>
      <w:proofErr w:type="spellStart"/>
      <w:r w:rsidRPr="006365C5">
        <w:rPr>
          <w:rFonts w:ascii="Cambria" w:eastAsia="Times New Roman" w:hAnsi="Cambria" w:cs="Times New Roman"/>
          <w:sz w:val="20"/>
          <w:szCs w:val="20"/>
        </w:rPr>
        <w:t>behavior</w:t>
      </w:r>
      <w:proofErr w:type="spellEnd"/>
      <w:r w:rsidRPr="006365C5">
        <w:rPr>
          <w:rFonts w:ascii="Cambria" w:eastAsia="Times New Roman" w:hAnsi="Cambria" w:cs="Times New Roman"/>
          <w:sz w:val="20"/>
          <w:szCs w:val="20"/>
        </w:rPr>
        <w:t xml:space="preserve"> of floating columns under buildings in a high seismic zone.</w:t>
      </w:r>
    </w:p>
    <w:p w:rsidR="006365C5" w:rsidRPr="00922FA7" w:rsidRDefault="006365C5" w:rsidP="006365C5">
      <w:pPr>
        <w:jc w:val="both"/>
        <w:rPr>
          <w:rFonts w:ascii="Times New Roman" w:eastAsia="Times New Roman" w:hAnsi="Times New Roman" w:cs="Times New Roman"/>
          <w:sz w:val="24"/>
          <w:szCs w:val="24"/>
        </w:rPr>
      </w:pPr>
    </w:p>
    <w:p w:rsidR="00691C0B" w:rsidRPr="006365C5" w:rsidRDefault="006365C5" w:rsidP="006365C5">
      <w:pPr>
        <w:jc w:val="both"/>
        <w:rPr>
          <w:rFonts w:ascii="Cambria" w:hAnsi="Cambria" w:cs="Times New Roman"/>
          <w:sz w:val="20"/>
          <w:szCs w:val="20"/>
        </w:rPr>
      </w:pPr>
      <w:r w:rsidRPr="006365C5">
        <w:rPr>
          <w:rFonts w:ascii="Cambria" w:eastAsia="Times New Roman" w:hAnsi="Cambria" w:cs="Times New Roman"/>
          <w:sz w:val="20"/>
          <w:szCs w:val="20"/>
        </w:rPr>
        <w:t>Multi-story buildings in urban cities have been required to have column-free spaces due to lack of space, population density, and also aesthetic and functional requirements. For this, the buildings have floating columns on one or more floors. These floating columns are very disadvantageous in a building that is constructed in seismically active areas. The seismic forces that arise in the different floors of a building must be carried by the shortest possible path over the height to the ground. Any deviation or discontinuity in this load transfer route will result in poor building performance.</w:t>
      </w:r>
      <w:r w:rsidRPr="00922FA7">
        <w:rPr>
          <w:rFonts w:ascii="Times New Roman" w:eastAsia="Times New Roman" w:hAnsi="Times New Roman" w:cs="Times New Roman"/>
          <w:sz w:val="24"/>
          <w:szCs w:val="24"/>
        </w:rPr>
        <w:t xml:space="preserve"> </w:t>
      </w:r>
      <w:r w:rsidRPr="006365C5">
        <w:rPr>
          <w:rFonts w:ascii="Cambria" w:eastAsia="Times New Roman" w:hAnsi="Cambria" w:cs="Times New Roman"/>
          <w:sz w:val="20"/>
          <w:szCs w:val="20"/>
        </w:rPr>
        <w:t xml:space="preserve">The behaviour of a building in the event of an earthquake depends fundamentally on its general shape, size, and geometry, as well as on the transfer of earthquake forces to the ground. Many open buildings intended for parking collapsed or were severely damaged in Gujarat during the 2001 Bhuj earthquake. In the case of tall buildings, the column is interrupted on the ground floor and the first floor to allow a greater opening on the ground floor. Low to facilitate access to the public area at the </w:t>
      </w:r>
      <w:proofErr w:type="spellStart"/>
      <w:r w:rsidRPr="006365C5">
        <w:rPr>
          <w:rFonts w:ascii="Cambria" w:eastAsia="Times New Roman" w:hAnsi="Cambria" w:cs="Times New Roman"/>
          <w:sz w:val="20"/>
          <w:szCs w:val="20"/>
        </w:rPr>
        <w:t>base</w:t>
      </w:r>
      <w:r w:rsidR="00554772" w:rsidRPr="006365C5">
        <w:rPr>
          <w:rFonts w:ascii="Cambria" w:hAnsi="Cambria" w:cs="Times New Roman"/>
          <w:sz w:val="20"/>
          <w:szCs w:val="20"/>
        </w:rPr>
        <w:t>earth</w:t>
      </w:r>
      <w:proofErr w:type="spellEnd"/>
      <w:r w:rsidR="00554772" w:rsidRPr="006365C5">
        <w:rPr>
          <w:rFonts w:ascii="Cambria" w:hAnsi="Cambria" w:cs="Times New Roman"/>
          <w:sz w:val="20"/>
          <w:szCs w:val="20"/>
        </w:rPr>
        <w:t xml:space="preserve"> and masonry have no reliable strength in tension and are brittle in compression. As a rule, they should </w:t>
      </w:r>
      <w:proofErr w:type="gramStart"/>
      <w:r w:rsidR="00554772" w:rsidRPr="006365C5">
        <w:rPr>
          <w:rFonts w:ascii="Cambria" w:hAnsi="Cambria" w:cs="Times New Roman"/>
          <w:sz w:val="20"/>
          <w:szCs w:val="20"/>
        </w:rPr>
        <w:t>be  reinforced</w:t>
      </w:r>
      <w:proofErr w:type="gramEnd"/>
      <w:r w:rsidR="00554772" w:rsidRPr="006365C5">
        <w:rPr>
          <w:rFonts w:ascii="Cambria" w:hAnsi="Cambria" w:cs="Times New Roman"/>
          <w:sz w:val="20"/>
          <w:szCs w:val="20"/>
        </w:rPr>
        <w:t xml:space="preserve"> accordingly with steel or wood.</w:t>
      </w:r>
    </w:p>
    <w:p w:rsidR="00691C0B" w:rsidRPr="005D0FDC" w:rsidRDefault="0037404F" w:rsidP="005D0FDC">
      <w:pPr>
        <w:pStyle w:val="ListParagraph"/>
        <w:numPr>
          <w:ilvl w:val="0"/>
          <w:numId w:val="28"/>
        </w:numPr>
        <w:spacing w:before="240" w:after="240"/>
        <w:jc w:val="center"/>
        <w:rPr>
          <w:rFonts w:ascii="Cambria" w:hAnsi="Cambria"/>
          <w:b/>
          <w:color w:val="2F5496" w:themeColor="accent1" w:themeShade="BF"/>
          <w:sz w:val="24"/>
          <w:szCs w:val="24"/>
        </w:rPr>
      </w:pPr>
      <w:r w:rsidRPr="005D0FDC">
        <w:rPr>
          <w:rFonts w:ascii="Cambria" w:hAnsi="Cambria"/>
          <w:b/>
          <w:color w:val="2F5496" w:themeColor="accent1" w:themeShade="BF"/>
          <w:sz w:val="24"/>
          <w:szCs w:val="24"/>
        </w:rPr>
        <w:t>METHODOLOGY</w:t>
      </w:r>
    </w:p>
    <w:p w:rsidR="00EA40B8" w:rsidRPr="00EA40B8" w:rsidRDefault="00EA40B8" w:rsidP="00EA40B8">
      <w:pPr>
        <w:spacing w:before="200"/>
        <w:ind w:right="40"/>
        <w:jc w:val="both"/>
        <w:rPr>
          <w:color w:val="000000"/>
          <w:sz w:val="28"/>
          <w:szCs w:val="28"/>
        </w:rPr>
      </w:pPr>
      <w:r w:rsidRPr="00EA40B8">
        <w:rPr>
          <w:rFonts w:ascii="Cambria" w:hAnsi="Cambria"/>
          <w:sz w:val="20"/>
          <w:szCs w:val="20"/>
        </w:rPr>
        <w:t>The buildings G + 10 &amp; G + 15 have floating columns on ground floors are considered. The comparative study is performed on three different configuration of building frames without bracing, w</w:t>
      </w:r>
      <w:bookmarkStart w:id="0" w:name="_GoBack"/>
      <w:bookmarkEnd w:id="0"/>
      <w:r w:rsidRPr="00EA40B8">
        <w:rPr>
          <w:rFonts w:ascii="Cambria" w:hAnsi="Cambria"/>
          <w:sz w:val="20"/>
          <w:szCs w:val="20"/>
        </w:rPr>
        <w:t xml:space="preserve">ith cross bracing, </w:t>
      </w:r>
      <w:r w:rsidRPr="00EA40B8">
        <w:rPr>
          <w:rFonts w:ascii="Cambria" w:hAnsi="Cambria"/>
          <w:sz w:val="20"/>
          <w:szCs w:val="20"/>
        </w:rPr>
        <w:lastRenderedPageBreak/>
        <w:t>and diagonal bracing to understand their seismic response and compare. In total six models are made in STAAD pro and analysis is done by using response spectrum method.</w:t>
      </w:r>
    </w:p>
    <w:p w:rsidR="00EA40B8" w:rsidRPr="00EA40B8" w:rsidRDefault="00EA40B8" w:rsidP="00EA40B8">
      <w:pPr>
        <w:adjustRightInd w:val="0"/>
        <w:jc w:val="both"/>
        <w:rPr>
          <w:rFonts w:ascii="Cambria" w:hAnsi="Cambria"/>
          <w:i/>
          <w:color w:val="000000"/>
          <w:sz w:val="24"/>
          <w:szCs w:val="24"/>
        </w:rPr>
      </w:pPr>
      <w:r w:rsidRPr="00EA40B8">
        <w:rPr>
          <w:rFonts w:ascii="Cambria" w:hAnsi="Cambria"/>
          <w:color w:val="000000"/>
          <w:sz w:val="24"/>
          <w:szCs w:val="24"/>
        </w:rPr>
        <w:t>Design parameter</w:t>
      </w:r>
      <w:r w:rsidRPr="00EA40B8">
        <w:rPr>
          <w:rFonts w:ascii="Cambria" w:hAnsi="Cambria"/>
          <w:i/>
          <w:color w:val="000000"/>
          <w:sz w:val="24"/>
          <w:szCs w:val="24"/>
        </w:rPr>
        <w:t xml:space="preserve"> – </w:t>
      </w:r>
    </w:p>
    <w:tbl>
      <w:tblPr>
        <w:tblStyle w:val="TableGrid"/>
        <w:tblW w:w="0" w:type="auto"/>
        <w:tblInd w:w="2342" w:type="dxa"/>
        <w:tblLook w:val="04A0" w:firstRow="1" w:lastRow="0" w:firstColumn="1" w:lastColumn="0" w:noHBand="0" w:noVBand="1"/>
      </w:tblPr>
      <w:tblGrid>
        <w:gridCol w:w="2470"/>
        <w:gridCol w:w="1087"/>
        <w:gridCol w:w="1087"/>
      </w:tblGrid>
      <w:tr w:rsidR="00EA40B8" w:rsidRPr="00EA40B8" w:rsidTr="00340ADB">
        <w:trPr>
          <w:trHeight w:val="400"/>
        </w:trPr>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Building (Floors/Bracing)</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G + 10</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G + 15</w:t>
            </w:r>
          </w:p>
        </w:tc>
      </w:tr>
      <w:tr w:rsidR="00EA40B8" w:rsidRPr="00EA40B8" w:rsidTr="00340ADB">
        <w:trPr>
          <w:trHeight w:val="413"/>
        </w:trPr>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Unbraced</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1</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1</w:t>
            </w:r>
          </w:p>
        </w:tc>
      </w:tr>
      <w:tr w:rsidR="00EA40B8" w:rsidRPr="00EA40B8" w:rsidTr="00340ADB">
        <w:trPr>
          <w:trHeight w:val="400"/>
        </w:trPr>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Cross-bracing</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2</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2</w:t>
            </w:r>
          </w:p>
        </w:tc>
      </w:tr>
      <w:tr w:rsidR="00EA40B8" w:rsidRPr="00EA40B8" w:rsidTr="00340ADB">
        <w:trPr>
          <w:trHeight w:val="400"/>
        </w:trPr>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Diagonal bracing</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3</w:t>
            </w:r>
          </w:p>
        </w:tc>
        <w:tc>
          <w:tcPr>
            <w:tcW w:w="0" w:type="auto"/>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Model - 3</w:t>
            </w:r>
          </w:p>
        </w:tc>
      </w:tr>
    </w:tbl>
    <w:p w:rsidR="00EA40B8" w:rsidRPr="00EA40B8" w:rsidRDefault="00EA40B8" w:rsidP="00EA40B8">
      <w:pPr>
        <w:pStyle w:val="Caption"/>
        <w:keepNext/>
        <w:rPr>
          <w:rFonts w:ascii="Cambria" w:hAnsi="Cambria"/>
          <w:b/>
          <w:i w:val="0"/>
          <w:sz w:val="20"/>
          <w:szCs w:val="20"/>
        </w:rPr>
      </w:pPr>
    </w:p>
    <w:tbl>
      <w:tblPr>
        <w:tblStyle w:val="TableGrid"/>
        <w:tblpPr w:leftFromText="180" w:rightFromText="180" w:vertAnchor="text" w:horzAnchor="margin" w:tblpY="13"/>
        <w:tblW w:w="9226" w:type="dxa"/>
        <w:tblLook w:val="04A0" w:firstRow="1" w:lastRow="0" w:firstColumn="1" w:lastColumn="0" w:noHBand="0" w:noVBand="1"/>
      </w:tblPr>
      <w:tblGrid>
        <w:gridCol w:w="2321"/>
        <w:gridCol w:w="6905"/>
      </w:tblGrid>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Site condition</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Jammu and Kashmir</w:t>
            </w:r>
          </w:p>
        </w:tc>
      </w:tr>
      <w:tr w:rsidR="00EA40B8" w:rsidRPr="00EA40B8" w:rsidTr="00340ADB">
        <w:trPr>
          <w:trHeight w:val="218"/>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Seismic zone</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IV</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Frame</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SMRF</w:t>
            </w:r>
          </w:p>
        </w:tc>
      </w:tr>
      <w:tr w:rsidR="00EA40B8" w:rsidRPr="00EA40B8" w:rsidTr="00340ADB">
        <w:trPr>
          <w:trHeight w:val="218"/>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Importance factor</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1</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Codes</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IS:</w:t>
            </w:r>
            <w:proofErr w:type="gramStart"/>
            <w:r w:rsidRPr="00EA40B8">
              <w:rPr>
                <w:rFonts w:ascii="Cambria" w:hAnsi="Cambria"/>
                <w:sz w:val="20"/>
                <w:szCs w:val="20"/>
              </w:rPr>
              <w:t>456 ,</w:t>
            </w:r>
            <w:proofErr w:type="gramEnd"/>
            <w:r w:rsidRPr="00EA40B8">
              <w:rPr>
                <w:rFonts w:ascii="Cambria" w:hAnsi="Cambria"/>
                <w:sz w:val="20"/>
                <w:szCs w:val="20"/>
              </w:rPr>
              <w:t xml:space="preserve"> IS:800 , IS-1893 (Part -1), IS 875 (Part 1 - 4)</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Soil condition</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Hard</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Software used</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STAAD pro</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Loads</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 xml:space="preserve">Dead load, Live </w:t>
            </w:r>
            <w:proofErr w:type="gramStart"/>
            <w:r w:rsidRPr="00EA40B8">
              <w:rPr>
                <w:rFonts w:ascii="Cambria" w:hAnsi="Cambria"/>
                <w:sz w:val="20"/>
                <w:szCs w:val="20"/>
              </w:rPr>
              <w:t>load ,</w:t>
            </w:r>
            <w:proofErr w:type="gramEnd"/>
            <w:r w:rsidRPr="00EA40B8">
              <w:rPr>
                <w:rFonts w:ascii="Cambria" w:hAnsi="Cambria"/>
                <w:sz w:val="20"/>
                <w:szCs w:val="20"/>
              </w:rPr>
              <w:t xml:space="preserve"> Wind load, Seismic load</w:t>
            </w:r>
          </w:p>
        </w:tc>
      </w:tr>
      <w:tr w:rsidR="00EA40B8" w:rsidRPr="00EA40B8" w:rsidTr="00340ADB">
        <w:trPr>
          <w:trHeight w:val="211"/>
        </w:trPr>
        <w:tc>
          <w:tcPr>
            <w:tcW w:w="2321"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Analysis method</w:t>
            </w:r>
          </w:p>
        </w:tc>
        <w:tc>
          <w:tcPr>
            <w:tcW w:w="6905" w:type="dxa"/>
          </w:tcPr>
          <w:p w:rsidR="00EA40B8" w:rsidRPr="00EA40B8" w:rsidRDefault="00EA40B8" w:rsidP="00340ADB">
            <w:pPr>
              <w:spacing w:before="200"/>
              <w:ind w:right="40"/>
              <w:jc w:val="center"/>
              <w:rPr>
                <w:rFonts w:ascii="Cambria" w:hAnsi="Cambria"/>
                <w:sz w:val="20"/>
                <w:szCs w:val="20"/>
              </w:rPr>
            </w:pPr>
            <w:r w:rsidRPr="00EA40B8">
              <w:rPr>
                <w:rFonts w:ascii="Cambria" w:hAnsi="Cambria"/>
                <w:sz w:val="20"/>
                <w:szCs w:val="20"/>
              </w:rPr>
              <w:t>Response spectrum method</w:t>
            </w:r>
          </w:p>
        </w:tc>
      </w:tr>
    </w:tbl>
    <w:p w:rsidR="00691C0B" w:rsidRPr="00662CDC" w:rsidRDefault="00691C0B" w:rsidP="00691C0B">
      <w:pPr>
        <w:pStyle w:val="BodyText"/>
        <w:spacing w:before="1"/>
        <w:rPr>
          <w:sz w:val="22"/>
        </w:rPr>
      </w:pPr>
    </w:p>
    <w:p w:rsidR="00886F86" w:rsidRPr="005D0FDC" w:rsidRDefault="00886F86" w:rsidP="00886F86">
      <w:pPr>
        <w:pStyle w:val="BodyText"/>
        <w:spacing w:before="10"/>
        <w:rPr>
          <w:rFonts w:ascii="Cambria" w:hAnsi="Cambria"/>
          <w:sz w:val="20"/>
          <w:szCs w:val="20"/>
        </w:rPr>
      </w:pPr>
      <w:r w:rsidRPr="005D0FDC">
        <w:rPr>
          <w:rFonts w:ascii="Cambria" w:hAnsi="Cambria"/>
          <w:sz w:val="20"/>
          <w:szCs w:val="20"/>
        </w:rPr>
        <w:t xml:space="preserve">Shows the characteristics of the building frame members to be analyzed. </w:t>
      </w:r>
    </w:p>
    <w:p w:rsidR="0037404F" w:rsidRPr="005D0FDC" w:rsidRDefault="00886F86" w:rsidP="00886F86">
      <w:pPr>
        <w:pStyle w:val="BodyText"/>
        <w:spacing w:before="10"/>
        <w:rPr>
          <w:rFonts w:ascii="Cambria" w:hAnsi="Cambria"/>
          <w:sz w:val="20"/>
          <w:szCs w:val="20"/>
        </w:rPr>
      </w:pPr>
      <w:r w:rsidRPr="005D0FDC">
        <w:rPr>
          <w:rFonts w:ascii="Cambria" w:hAnsi="Cambria"/>
          <w:sz w:val="20"/>
          <w:szCs w:val="20"/>
        </w:rPr>
        <w:t xml:space="preserve"> Analysis Method The   analysis is based on the following assumptions. </w:t>
      </w:r>
    </w:p>
    <w:p w:rsidR="00886F86" w:rsidRPr="005D0FDC" w:rsidRDefault="00886F86" w:rsidP="00886F86">
      <w:pPr>
        <w:pStyle w:val="BodyText"/>
        <w:spacing w:before="10"/>
        <w:rPr>
          <w:rFonts w:ascii="Cambria" w:hAnsi="Cambria"/>
          <w:sz w:val="20"/>
          <w:szCs w:val="20"/>
        </w:rPr>
      </w:pPr>
    </w:p>
    <w:p w:rsidR="00886F86" w:rsidRPr="005D0FDC" w:rsidRDefault="00886F86" w:rsidP="00886F86">
      <w:pPr>
        <w:pStyle w:val="BodyText"/>
        <w:numPr>
          <w:ilvl w:val="0"/>
          <w:numId w:val="27"/>
        </w:numPr>
        <w:spacing w:before="10"/>
        <w:rPr>
          <w:rFonts w:ascii="Cambria" w:hAnsi="Cambria"/>
          <w:sz w:val="20"/>
          <w:szCs w:val="20"/>
        </w:rPr>
      </w:pPr>
      <w:proofErr w:type="gramStart"/>
      <w:r w:rsidRPr="005D0FDC">
        <w:rPr>
          <w:rFonts w:ascii="Cambria" w:hAnsi="Cambria"/>
          <w:sz w:val="20"/>
          <w:szCs w:val="20"/>
        </w:rPr>
        <w:t>The  modulus</w:t>
      </w:r>
      <w:proofErr w:type="gramEnd"/>
      <w:r w:rsidRPr="005D0FDC">
        <w:rPr>
          <w:rFonts w:ascii="Cambria" w:hAnsi="Cambria"/>
          <w:sz w:val="20"/>
          <w:szCs w:val="20"/>
        </w:rPr>
        <w:t xml:space="preserve"> of elasticity and Poisson's ratio are 25000 N / mm2 and 0.20, respectively.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Side effects PΔ, contraction and creep are not considered.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The soil membrane is rigid in its plane.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Axial deformation of the column is taken into account. </w:t>
      </w:r>
    </w:p>
    <w:p w:rsidR="00886F86"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Each node in the frame has 6 degrees of freedom, 3 translations, and 3 rotations. </w:t>
      </w:r>
    </w:p>
    <w:p w:rsidR="0037404F" w:rsidRPr="005D0FDC" w:rsidRDefault="00886F86" w:rsidP="00886F86">
      <w:pPr>
        <w:pStyle w:val="BodyText"/>
        <w:numPr>
          <w:ilvl w:val="0"/>
          <w:numId w:val="27"/>
        </w:numPr>
        <w:spacing w:before="10"/>
        <w:rPr>
          <w:rFonts w:ascii="Cambria" w:hAnsi="Cambria"/>
          <w:sz w:val="20"/>
          <w:szCs w:val="20"/>
        </w:rPr>
      </w:pPr>
      <w:r w:rsidRPr="005D0FDC">
        <w:rPr>
          <w:rFonts w:ascii="Cambria" w:hAnsi="Cambria"/>
          <w:sz w:val="20"/>
          <w:szCs w:val="20"/>
        </w:rPr>
        <w:t xml:space="preserve"> Torsion is considered according to IS: 1893 (I) –2002.</w:t>
      </w:r>
      <w:r w:rsidR="0037404F" w:rsidRPr="005D0FDC">
        <w:rPr>
          <w:rFonts w:ascii="Cambria" w:hAnsi="Cambria"/>
          <w:sz w:val="20"/>
          <w:szCs w:val="20"/>
        </w:rPr>
        <w:t xml:space="preserve"> </w:t>
      </w:r>
    </w:p>
    <w:p w:rsidR="00691C0B" w:rsidRPr="005D0FDC" w:rsidRDefault="0037404F" w:rsidP="00886F86">
      <w:pPr>
        <w:pStyle w:val="BodyText"/>
        <w:numPr>
          <w:ilvl w:val="0"/>
          <w:numId w:val="27"/>
        </w:numPr>
        <w:spacing w:before="10"/>
        <w:rPr>
          <w:rFonts w:ascii="Cambria" w:hAnsi="Cambria"/>
          <w:sz w:val="20"/>
          <w:szCs w:val="20"/>
        </w:rPr>
      </w:pPr>
      <w:r w:rsidRPr="005D0FDC">
        <w:rPr>
          <w:rFonts w:ascii="Cambria" w:hAnsi="Cambria"/>
          <w:sz w:val="20"/>
          <w:szCs w:val="20"/>
        </w:rPr>
        <w:t>The material is homogeneous, isotropic and elastic</w:t>
      </w:r>
    </w:p>
    <w:p w:rsidR="00691C0B" w:rsidRPr="005D0FDC" w:rsidRDefault="00691C0B" w:rsidP="00886F86">
      <w:pPr>
        <w:pStyle w:val="Heading3"/>
        <w:tabs>
          <w:tab w:val="left" w:pos="1583"/>
        </w:tabs>
        <w:spacing w:before="115"/>
        <w:ind w:left="0" w:firstLine="0"/>
        <w:rPr>
          <w:rFonts w:ascii="Cambria" w:hAnsi="Cambria"/>
          <w:b w:val="0"/>
          <w:sz w:val="20"/>
          <w:szCs w:val="20"/>
        </w:rPr>
      </w:pPr>
      <w:r w:rsidRPr="005D0FDC">
        <w:rPr>
          <w:rFonts w:ascii="Cambria" w:hAnsi="Cambria"/>
          <w:sz w:val="20"/>
          <w:szCs w:val="20"/>
        </w:rPr>
        <w:t>Response</w:t>
      </w:r>
      <w:r w:rsidRPr="005D0FDC">
        <w:rPr>
          <w:rFonts w:ascii="Cambria" w:hAnsi="Cambria"/>
          <w:spacing w:val="-4"/>
          <w:sz w:val="20"/>
          <w:szCs w:val="20"/>
        </w:rPr>
        <w:t xml:space="preserve"> </w:t>
      </w:r>
      <w:r w:rsidRPr="005D0FDC">
        <w:rPr>
          <w:rFonts w:ascii="Cambria" w:hAnsi="Cambria"/>
          <w:sz w:val="20"/>
          <w:szCs w:val="20"/>
        </w:rPr>
        <w:t>Spectrum</w:t>
      </w:r>
      <w:r w:rsidRPr="005D0FDC">
        <w:rPr>
          <w:rFonts w:ascii="Cambria" w:hAnsi="Cambria"/>
          <w:spacing w:val="-5"/>
          <w:sz w:val="20"/>
          <w:szCs w:val="20"/>
        </w:rPr>
        <w:t xml:space="preserve"> </w:t>
      </w:r>
      <w:r w:rsidRPr="005D0FDC">
        <w:rPr>
          <w:rFonts w:ascii="Cambria" w:hAnsi="Cambria"/>
          <w:sz w:val="20"/>
          <w:szCs w:val="20"/>
        </w:rPr>
        <w:t>Analysis</w:t>
      </w:r>
      <w:r w:rsidRPr="005D0FDC">
        <w:rPr>
          <w:rFonts w:ascii="Cambria" w:hAnsi="Cambria"/>
          <w:spacing w:val="-3"/>
          <w:sz w:val="20"/>
          <w:szCs w:val="20"/>
        </w:rPr>
        <w:t xml:space="preserve"> </w:t>
      </w:r>
      <w:r w:rsidRPr="005D0FDC">
        <w:rPr>
          <w:rFonts w:ascii="Cambria" w:hAnsi="Cambria"/>
          <w:sz w:val="20"/>
          <w:szCs w:val="20"/>
        </w:rPr>
        <w:t>(RSA)</w:t>
      </w:r>
    </w:p>
    <w:p w:rsidR="00886F86" w:rsidRPr="005D0FDC" w:rsidRDefault="00886F86" w:rsidP="003C43D2">
      <w:pPr>
        <w:pStyle w:val="Heading3"/>
        <w:tabs>
          <w:tab w:val="left" w:pos="1583"/>
        </w:tabs>
        <w:spacing w:before="1"/>
        <w:ind w:left="0" w:firstLine="0"/>
        <w:jc w:val="both"/>
        <w:rPr>
          <w:rFonts w:ascii="Cambria" w:hAnsi="Cambria"/>
          <w:b w:val="0"/>
          <w:bCs w:val="0"/>
          <w:sz w:val="20"/>
          <w:szCs w:val="20"/>
        </w:rPr>
      </w:pPr>
      <w:r w:rsidRPr="005D0FDC">
        <w:rPr>
          <w:rFonts w:ascii="Cambria" w:hAnsi="Cambria"/>
          <w:b w:val="0"/>
          <w:bCs w:val="0"/>
          <w:sz w:val="20"/>
          <w:szCs w:val="20"/>
        </w:rPr>
        <w:t xml:space="preserve">Seismic analysis of all buildings is performed by the response spectrum </w:t>
      </w:r>
      <w:proofErr w:type="gramStart"/>
      <w:r w:rsidRPr="005D0FDC">
        <w:rPr>
          <w:rFonts w:ascii="Cambria" w:hAnsi="Cambria"/>
          <w:b w:val="0"/>
          <w:bCs w:val="0"/>
          <w:sz w:val="20"/>
          <w:szCs w:val="20"/>
        </w:rPr>
        <w:t>method  using</w:t>
      </w:r>
      <w:proofErr w:type="gramEnd"/>
      <w:r w:rsidRPr="005D0FDC">
        <w:rPr>
          <w:rFonts w:ascii="Cambria" w:hAnsi="Cambria"/>
          <w:b w:val="0"/>
          <w:bCs w:val="0"/>
          <w:sz w:val="20"/>
          <w:szCs w:val="20"/>
        </w:rPr>
        <w:t xml:space="preserve"> IS: 1893 (I) –2002 [2]. This includes the effect of eccentricity (static + random). Other parameters used in seismic analysis are temperate seismic zone (IV), zone factor 0.24, importance factor 1.0, 5 ° </w:t>
      </w:r>
      <w:proofErr w:type="spellStart"/>
      <w:r w:rsidRPr="005D0FDC">
        <w:rPr>
          <w:rFonts w:ascii="Cambria" w:hAnsi="Cambria"/>
          <w:b w:val="0"/>
          <w:bCs w:val="0"/>
          <w:sz w:val="20"/>
          <w:szCs w:val="20"/>
        </w:rPr>
        <w:t>mping</w:t>
      </w:r>
      <w:proofErr w:type="spellEnd"/>
      <w:r w:rsidRPr="005D0FDC">
        <w:rPr>
          <w:rFonts w:ascii="Cambria" w:hAnsi="Cambria"/>
          <w:b w:val="0"/>
          <w:bCs w:val="0"/>
          <w:sz w:val="20"/>
          <w:szCs w:val="20"/>
        </w:rPr>
        <w:t xml:space="preserve"> and assuming a moment-sustaining framework common to all building configurations and heights. The response reduction factor is 3.0. Appropriate modes (at least 6) were considered </w:t>
      </w:r>
      <w:proofErr w:type="gramStart"/>
      <w:r w:rsidRPr="005D0FDC">
        <w:rPr>
          <w:rFonts w:ascii="Cambria" w:hAnsi="Cambria"/>
          <w:b w:val="0"/>
          <w:bCs w:val="0"/>
          <w:sz w:val="20"/>
          <w:szCs w:val="20"/>
        </w:rPr>
        <w:t>for  each</w:t>
      </w:r>
      <w:proofErr w:type="gramEnd"/>
      <w:r w:rsidRPr="005D0FDC">
        <w:rPr>
          <w:rFonts w:ascii="Cambria" w:hAnsi="Cambria"/>
          <w:b w:val="0"/>
          <w:bCs w:val="0"/>
          <w:sz w:val="20"/>
          <w:szCs w:val="20"/>
        </w:rPr>
        <w:t xml:space="preserve"> construction case where the total modal mass of all modes is at least 99% of the total seismic mass. The bar force for each contribution mode with dynamic load was calculated and the modal response was combined using the CQC method. The following design spectra were used in the response spectrum analysis.</w:t>
      </w:r>
    </w:p>
    <w:p w:rsidR="005D0FDC" w:rsidRDefault="005D0FDC" w:rsidP="00691C0B">
      <w:pPr>
        <w:pStyle w:val="Heading3"/>
        <w:tabs>
          <w:tab w:val="left" w:pos="1583"/>
        </w:tabs>
        <w:spacing w:before="1"/>
        <w:ind w:left="0" w:firstLine="0"/>
        <w:rPr>
          <w:rFonts w:ascii="Cambria" w:hAnsi="Cambria"/>
          <w:sz w:val="20"/>
          <w:szCs w:val="20"/>
        </w:rPr>
      </w:pPr>
    </w:p>
    <w:p w:rsidR="00691C0B" w:rsidRPr="005D0FDC" w:rsidRDefault="00691C0B" w:rsidP="00691C0B">
      <w:pPr>
        <w:pStyle w:val="Heading3"/>
        <w:tabs>
          <w:tab w:val="left" w:pos="1583"/>
        </w:tabs>
        <w:spacing w:before="1"/>
        <w:ind w:left="0" w:firstLine="0"/>
        <w:rPr>
          <w:rFonts w:ascii="Cambria" w:hAnsi="Cambria"/>
          <w:sz w:val="20"/>
          <w:szCs w:val="20"/>
        </w:rPr>
      </w:pPr>
      <w:r w:rsidRPr="005D0FDC">
        <w:rPr>
          <w:rFonts w:ascii="Cambria" w:hAnsi="Cambria"/>
          <w:sz w:val="20"/>
          <w:szCs w:val="20"/>
        </w:rPr>
        <w:t>Load</w:t>
      </w:r>
      <w:r w:rsidRPr="005D0FDC">
        <w:rPr>
          <w:rFonts w:ascii="Cambria" w:hAnsi="Cambria"/>
          <w:spacing w:val="-4"/>
          <w:sz w:val="20"/>
          <w:szCs w:val="20"/>
        </w:rPr>
        <w:t xml:space="preserve"> </w:t>
      </w:r>
      <w:r w:rsidRPr="005D0FDC">
        <w:rPr>
          <w:rFonts w:ascii="Cambria" w:hAnsi="Cambria"/>
          <w:sz w:val="20"/>
          <w:szCs w:val="20"/>
        </w:rPr>
        <w:t>combinations</w:t>
      </w:r>
      <w:r w:rsidR="005D0FDC">
        <w:rPr>
          <w:rFonts w:ascii="Cambria" w:hAnsi="Cambria"/>
          <w:sz w:val="20"/>
          <w:szCs w:val="20"/>
        </w:rPr>
        <w:t xml:space="preserve"> -</w:t>
      </w:r>
    </w:p>
    <w:p w:rsidR="00691C0B" w:rsidRPr="005D0FDC" w:rsidRDefault="00691C0B" w:rsidP="00691C0B">
      <w:pPr>
        <w:pStyle w:val="BodyText"/>
        <w:spacing w:before="253"/>
        <w:jc w:val="both"/>
        <w:rPr>
          <w:rFonts w:ascii="Cambria" w:hAnsi="Cambria"/>
          <w:sz w:val="20"/>
          <w:szCs w:val="20"/>
        </w:rPr>
      </w:pPr>
      <w:r w:rsidRPr="005D0FDC">
        <w:rPr>
          <w:rFonts w:ascii="Cambria" w:hAnsi="Cambria"/>
          <w:sz w:val="20"/>
          <w:szCs w:val="20"/>
        </w:rPr>
        <w:t>Load</w:t>
      </w:r>
      <w:r w:rsidRPr="005D0FDC">
        <w:rPr>
          <w:rFonts w:ascii="Cambria" w:hAnsi="Cambria"/>
          <w:spacing w:val="-1"/>
          <w:sz w:val="20"/>
          <w:szCs w:val="20"/>
        </w:rPr>
        <w:t xml:space="preserve"> </w:t>
      </w:r>
      <w:r w:rsidRPr="005D0FDC">
        <w:rPr>
          <w:rFonts w:ascii="Cambria" w:hAnsi="Cambria"/>
          <w:sz w:val="20"/>
          <w:szCs w:val="20"/>
        </w:rPr>
        <w:t>Combinations</w:t>
      </w:r>
      <w:r w:rsidRPr="005D0FDC">
        <w:rPr>
          <w:rFonts w:ascii="Cambria" w:hAnsi="Cambria"/>
          <w:spacing w:val="-1"/>
          <w:sz w:val="20"/>
          <w:szCs w:val="20"/>
        </w:rPr>
        <w:t xml:space="preserve"> </w:t>
      </w:r>
      <w:r w:rsidRPr="005D0FDC">
        <w:rPr>
          <w:rFonts w:ascii="Cambria" w:hAnsi="Cambria"/>
          <w:sz w:val="20"/>
          <w:szCs w:val="20"/>
        </w:rPr>
        <w:t>are</w:t>
      </w:r>
      <w:r w:rsidRPr="005D0FDC">
        <w:rPr>
          <w:rFonts w:ascii="Cambria" w:hAnsi="Cambria"/>
          <w:spacing w:val="-1"/>
          <w:sz w:val="20"/>
          <w:szCs w:val="20"/>
        </w:rPr>
        <w:t xml:space="preserve"> </w:t>
      </w:r>
      <w:r w:rsidRPr="005D0FDC">
        <w:rPr>
          <w:rFonts w:ascii="Cambria" w:hAnsi="Cambria"/>
          <w:sz w:val="20"/>
          <w:szCs w:val="20"/>
        </w:rPr>
        <w:t>taken</w:t>
      </w:r>
      <w:r w:rsidRPr="005D0FDC">
        <w:rPr>
          <w:rFonts w:ascii="Cambria" w:hAnsi="Cambria"/>
          <w:spacing w:val="-1"/>
          <w:sz w:val="20"/>
          <w:szCs w:val="20"/>
        </w:rPr>
        <w:t xml:space="preserve"> </w:t>
      </w:r>
      <w:r w:rsidRPr="005D0FDC">
        <w:rPr>
          <w:rFonts w:ascii="Cambria" w:hAnsi="Cambria"/>
          <w:sz w:val="20"/>
          <w:szCs w:val="20"/>
        </w:rPr>
        <w:t>as</w:t>
      </w:r>
      <w:r w:rsidRPr="005D0FDC">
        <w:rPr>
          <w:rFonts w:ascii="Cambria" w:hAnsi="Cambria"/>
          <w:spacing w:val="-1"/>
          <w:sz w:val="20"/>
          <w:szCs w:val="20"/>
        </w:rPr>
        <w:t xml:space="preserve"> </w:t>
      </w:r>
      <w:r w:rsidRPr="005D0FDC">
        <w:rPr>
          <w:rFonts w:ascii="Cambria" w:hAnsi="Cambria"/>
          <w:sz w:val="20"/>
          <w:szCs w:val="20"/>
        </w:rPr>
        <w:t xml:space="preserve">per </w:t>
      </w:r>
      <w:r w:rsidRPr="005D0FDC">
        <w:rPr>
          <w:rFonts w:ascii="Cambria" w:hAnsi="Cambria"/>
          <w:b/>
          <w:sz w:val="20"/>
          <w:szCs w:val="20"/>
        </w:rPr>
        <w:t>IS 1893</w:t>
      </w:r>
      <w:r w:rsidRPr="005D0FDC">
        <w:rPr>
          <w:rFonts w:ascii="Cambria" w:hAnsi="Cambria"/>
          <w:b/>
          <w:spacing w:val="-1"/>
          <w:sz w:val="20"/>
          <w:szCs w:val="20"/>
        </w:rPr>
        <w:t xml:space="preserve"> </w:t>
      </w:r>
      <w:r w:rsidRPr="005D0FDC">
        <w:rPr>
          <w:rFonts w:ascii="Cambria" w:hAnsi="Cambria"/>
          <w:sz w:val="20"/>
          <w:szCs w:val="20"/>
        </w:rPr>
        <w:t>and</w:t>
      </w:r>
      <w:r w:rsidRPr="005D0FDC">
        <w:rPr>
          <w:rFonts w:ascii="Cambria" w:hAnsi="Cambria"/>
          <w:spacing w:val="1"/>
          <w:sz w:val="20"/>
          <w:szCs w:val="20"/>
        </w:rPr>
        <w:t xml:space="preserve"> </w:t>
      </w:r>
      <w:r w:rsidRPr="005D0FDC">
        <w:rPr>
          <w:rFonts w:ascii="Cambria" w:hAnsi="Cambria"/>
          <w:sz w:val="20"/>
          <w:szCs w:val="20"/>
        </w:rPr>
        <w:t>are</w:t>
      </w:r>
      <w:r w:rsidRPr="005D0FDC">
        <w:rPr>
          <w:rFonts w:ascii="Cambria" w:hAnsi="Cambria"/>
          <w:spacing w:val="-2"/>
          <w:sz w:val="20"/>
          <w:szCs w:val="20"/>
        </w:rPr>
        <w:t xml:space="preserve"> </w:t>
      </w:r>
      <w:r w:rsidRPr="005D0FDC">
        <w:rPr>
          <w:rFonts w:ascii="Cambria" w:hAnsi="Cambria"/>
          <w:sz w:val="20"/>
          <w:szCs w:val="20"/>
        </w:rPr>
        <w:t>as</w:t>
      </w:r>
      <w:r w:rsidRPr="005D0FDC">
        <w:rPr>
          <w:rFonts w:ascii="Cambria" w:hAnsi="Cambria"/>
          <w:spacing w:val="1"/>
          <w:sz w:val="20"/>
          <w:szCs w:val="20"/>
        </w:rPr>
        <w:t xml:space="preserve"> </w:t>
      </w:r>
      <w:r w:rsidRPr="005D0FDC">
        <w:rPr>
          <w:rFonts w:ascii="Cambria" w:hAnsi="Cambria"/>
          <w:sz w:val="20"/>
          <w:szCs w:val="20"/>
        </w:rPr>
        <w:t>follows:</w:t>
      </w:r>
    </w:p>
    <w:p w:rsidR="00691C0B" w:rsidRDefault="00691C0B" w:rsidP="00691C0B">
      <w:pPr>
        <w:pStyle w:val="BodyText"/>
        <w:spacing w:before="58" w:line="216" w:lineRule="auto"/>
        <w:ind w:right="1135"/>
        <w:jc w:val="both"/>
        <w:rPr>
          <w:rFonts w:ascii="Cambria" w:hAnsi="Cambria"/>
          <w:sz w:val="20"/>
          <w:szCs w:val="20"/>
        </w:rPr>
      </w:pPr>
      <w:r w:rsidRPr="005D0FDC">
        <w:rPr>
          <w:rFonts w:ascii="Cambria" w:hAnsi="Cambria"/>
          <w:sz w:val="20"/>
          <w:szCs w:val="20"/>
        </w:rPr>
        <w:t>In</w:t>
      </w:r>
      <w:r w:rsidRPr="005D0FDC">
        <w:rPr>
          <w:rFonts w:ascii="Cambria" w:hAnsi="Cambria"/>
          <w:spacing w:val="-2"/>
          <w:sz w:val="20"/>
          <w:szCs w:val="20"/>
        </w:rPr>
        <w:t xml:space="preserve"> </w:t>
      </w:r>
      <w:r w:rsidRPr="005D0FDC">
        <w:rPr>
          <w:rFonts w:ascii="Cambria" w:hAnsi="Cambria"/>
          <w:sz w:val="20"/>
          <w:szCs w:val="20"/>
        </w:rPr>
        <w:t>the</w:t>
      </w:r>
      <w:r w:rsidRPr="005D0FDC">
        <w:rPr>
          <w:rFonts w:ascii="Cambria" w:hAnsi="Cambria"/>
          <w:spacing w:val="-1"/>
          <w:sz w:val="20"/>
          <w:szCs w:val="20"/>
        </w:rPr>
        <w:t xml:space="preserve"> </w:t>
      </w:r>
      <w:r w:rsidRPr="005D0FDC">
        <w:rPr>
          <w:rFonts w:ascii="Cambria" w:hAnsi="Cambria"/>
          <w:sz w:val="20"/>
          <w:szCs w:val="20"/>
        </w:rPr>
        <w:t>limit</w:t>
      </w:r>
      <w:r w:rsidRPr="005D0FDC">
        <w:rPr>
          <w:rFonts w:ascii="Cambria" w:hAnsi="Cambria"/>
          <w:spacing w:val="-1"/>
          <w:sz w:val="20"/>
          <w:szCs w:val="20"/>
        </w:rPr>
        <w:t xml:space="preserve"> </w:t>
      </w:r>
      <w:r w:rsidRPr="005D0FDC">
        <w:rPr>
          <w:rFonts w:ascii="Cambria" w:hAnsi="Cambria"/>
          <w:sz w:val="20"/>
          <w:szCs w:val="20"/>
        </w:rPr>
        <w:t>state</w:t>
      </w:r>
      <w:r w:rsidRPr="005D0FDC">
        <w:rPr>
          <w:rFonts w:ascii="Cambria" w:hAnsi="Cambria"/>
          <w:spacing w:val="-2"/>
          <w:sz w:val="20"/>
          <w:szCs w:val="20"/>
        </w:rPr>
        <w:t xml:space="preserve"> </w:t>
      </w:r>
      <w:r w:rsidRPr="005D0FDC">
        <w:rPr>
          <w:rFonts w:ascii="Cambria" w:hAnsi="Cambria"/>
          <w:sz w:val="20"/>
          <w:szCs w:val="20"/>
        </w:rPr>
        <w:t>design</w:t>
      </w:r>
      <w:r w:rsidRPr="005D0FDC">
        <w:rPr>
          <w:rFonts w:ascii="Cambria" w:hAnsi="Cambria"/>
          <w:spacing w:val="-1"/>
          <w:sz w:val="20"/>
          <w:szCs w:val="20"/>
        </w:rPr>
        <w:t xml:space="preserve"> </w:t>
      </w:r>
      <w:r w:rsidRPr="005D0FDC">
        <w:rPr>
          <w:rFonts w:ascii="Cambria" w:hAnsi="Cambria"/>
          <w:sz w:val="20"/>
          <w:szCs w:val="20"/>
        </w:rPr>
        <w:t>of</w:t>
      </w:r>
      <w:r w:rsidRPr="005D0FDC">
        <w:rPr>
          <w:rFonts w:ascii="Cambria" w:hAnsi="Cambria"/>
          <w:spacing w:val="-1"/>
          <w:sz w:val="20"/>
          <w:szCs w:val="20"/>
        </w:rPr>
        <w:t xml:space="preserve"> </w:t>
      </w:r>
      <w:r w:rsidRPr="005D0FDC">
        <w:rPr>
          <w:rFonts w:ascii="Cambria" w:hAnsi="Cambria"/>
          <w:sz w:val="20"/>
          <w:szCs w:val="20"/>
        </w:rPr>
        <w:t>reinforced</w:t>
      </w:r>
      <w:r w:rsidRPr="005D0FDC">
        <w:rPr>
          <w:rFonts w:ascii="Cambria" w:hAnsi="Cambria"/>
          <w:spacing w:val="-2"/>
          <w:sz w:val="20"/>
          <w:szCs w:val="20"/>
        </w:rPr>
        <w:t xml:space="preserve"> </w:t>
      </w:r>
      <w:r w:rsidRPr="005D0FDC">
        <w:rPr>
          <w:rFonts w:ascii="Cambria" w:hAnsi="Cambria"/>
          <w:sz w:val="20"/>
          <w:szCs w:val="20"/>
        </w:rPr>
        <w:t>and</w:t>
      </w:r>
      <w:r w:rsidRPr="005D0FDC">
        <w:rPr>
          <w:rFonts w:ascii="Cambria" w:hAnsi="Cambria"/>
          <w:spacing w:val="-1"/>
          <w:sz w:val="20"/>
          <w:szCs w:val="20"/>
        </w:rPr>
        <w:t xml:space="preserve"> </w:t>
      </w:r>
      <w:r w:rsidRPr="005D0FDC">
        <w:rPr>
          <w:rFonts w:ascii="Cambria" w:hAnsi="Cambria"/>
          <w:sz w:val="20"/>
          <w:szCs w:val="20"/>
        </w:rPr>
        <w:t>pre-stressed</w:t>
      </w:r>
      <w:r w:rsidRPr="005D0FDC">
        <w:rPr>
          <w:rFonts w:ascii="Cambria" w:hAnsi="Cambria"/>
          <w:spacing w:val="-1"/>
          <w:sz w:val="20"/>
          <w:szCs w:val="20"/>
        </w:rPr>
        <w:t xml:space="preserve"> </w:t>
      </w:r>
      <w:r w:rsidRPr="005D0FDC">
        <w:rPr>
          <w:rFonts w:ascii="Cambria" w:hAnsi="Cambria"/>
          <w:sz w:val="20"/>
          <w:szCs w:val="20"/>
        </w:rPr>
        <w:t>concrete</w:t>
      </w:r>
      <w:r w:rsidRPr="005D0FDC">
        <w:rPr>
          <w:rFonts w:ascii="Cambria" w:hAnsi="Cambria"/>
          <w:spacing w:val="-1"/>
          <w:sz w:val="20"/>
          <w:szCs w:val="20"/>
        </w:rPr>
        <w:t xml:space="preserve"> </w:t>
      </w:r>
      <w:r w:rsidRPr="005D0FDC">
        <w:rPr>
          <w:rFonts w:ascii="Cambria" w:hAnsi="Cambria"/>
          <w:sz w:val="20"/>
          <w:szCs w:val="20"/>
        </w:rPr>
        <w:t xml:space="preserve">structures. Auto Load combination option of STAAD pro is used in this </w:t>
      </w:r>
      <w:r w:rsidR="00FA5328">
        <w:rPr>
          <w:rFonts w:ascii="Cambria" w:hAnsi="Cambria"/>
          <w:sz w:val="20"/>
          <w:szCs w:val="20"/>
        </w:rPr>
        <w:t>paper</w:t>
      </w:r>
      <w:r w:rsidRPr="005D0FDC">
        <w:rPr>
          <w:rFonts w:ascii="Cambria" w:hAnsi="Cambria"/>
          <w:sz w:val="20"/>
          <w:szCs w:val="20"/>
        </w:rPr>
        <w:t>.</w:t>
      </w:r>
    </w:p>
    <w:p w:rsidR="005D0FDC" w:rsidRPr="005D0FDC" w:rsidRDefault="005D0FDC" w:rsidP="00691C0B">
      <w:pPr>
        <w:pStyle w:val="BodyText"/>
        <w:spacing w:before="58" w:line="216" w:lineRule="auto"/>
        <w:ind w:right="1135"/>
        <w:jc w:val="both"/>
        <w:rPr>
          <w:rFonts w:ascii="Cambria" w:hAnsi="Cambria"/>
          <w:sz w:val="20"/>
          <w:szCs w:val="20"/>
        </w:rPr>
      </w:pPr>
    </w:p>
    <w:p w:rsidR="00691C0B" w:rsidRPr="005D0FDC" w:rsidRDefault="005D0FDC" w:rsidP="00746EE0">
      <w:pPr>
        <w:spacing w:before="61" w:line="420" w:lineRule="auto"/>
        <w:ind w:right="3241"/>
        <w:rPr>
          <w:rFonts w:ascii="Cambria" w:hAnsi="Cambria" w:cs="Times New Roman"/>
          <w:b/>
          <w:sz w:val="20"/>
          <w:szCs w:val="20"/>
        </w:rPr>
      </w:pPr>
      <w:r w:rsidRPr="005D0FDC">
        <w:rPr>
          <w:rFonts w:ascii="Cambria" w:hAnsi="Cambria" w:cs="Times New Roman"/>
          <w:b/>
          <w:sz w:val="20"/>
          <w:szCs w:val="20"/>
        </w:rPr>
        <w:t>Analysis</w:t>
      </w:r>
      <w:r w:rsidR="00691C0B" w:rsidRPr="005D0FDC">
        <w:rPr>
          <w:rFonts w:ascii="Cambria" w:hAnsi="Cambria" w:cs="Times New Roman"/>
          <w:b/>
          <w:spacing w:val="-9"/>
          <w:sz w:val="20"/>
          <w:szCs w:val="20"/>
        </w:rPr>
        <w:t xml:space="preserve"> </w:t>
      </w:r>
      <w:r w:rsidRPr="005D0FDC">
        <w:rPr>
          <w:rFonts w:ascii="Cambria" w:hAnsi="Cambria" w:cs="Times New Roman"/>
          <w:b/>
          <w:sz w:val="20"/>
          <w:szCs w:val="20"/>
        </w:rPr>
        <w:t>of</w:t>
      </w:r>
      <w:r w:rsidR="00691C0B" w:rsidRPr="005D0FDC">
        <w:rPr>
          <w:rFonts w:ascii="Cambria" w:hAnsi="Cambria" w:cs="Times New Roman"/>
          <w:b/>
          <w:spacing w:val="-9"/>
          <w:sz w:val="20"/>
          <w:szCs w:val="20"/>
        </w:rPr>
        <w:t xml:space="preserve"> </w:t>
      </w:r>
      <w:r w:rsidRPr="005D0FDC">
        <w:rPr>
          <w:rFonts w:ascii="Cambria" w:hAnsi="Cambria" w:cs="Times New Roman"/>
          <w:b/>
          <w:sz w:val="20"/>
          <w:szCs w:val="20"/>
        </w:rPr>
        <w:t>results</w:t>
      </w:r>
    </w:p>
    <w:p w:rsidR="00691C0B" w:rsidRPr="005D0FDC" w:rsidRDefault="00691C0B" w:rsidP="003C43D2">
      <w:pPr>
        <w:pStyle w:val="BodyText"/>
        <w:spacing w:line="223" w:lineRule="auto"/>
        <w:ind w:right="-46"/>
        <w:rPr>
          <w:rFonts w:ascii="Cambria" w:hAnsi="Cambria"/>
          <w:sz w:val="20"/>
          <w:szCs w:val="20"/>
        </w:rPr>
      </w:pPr>
      <w:r w:rsidRPr="005D0FDC">
        <w:rPr>
          <w:rFonts w:ascii="Cambria" w:hAnsi="Cambria"/>
          <w:sz w:val="20"/>
          <w:szCs w:val="20"/>
        </w:rPr>
        <w:t>All buildings have been analyzed for seismic load with an effect of accidental eccentricity.</w:t>
      </w:r>
      <w:r w:rsidRPr="005D0FDC">
        <w:rPr>
          <w:rFonts w:ascii="Cambria" w:hAnsi="Cambria"/>
          <w:spacing w:val="1"/>
          <w:sz w:val="20"/>
          <w:szCs w:val="20"/>
        </w:rPr>
        <w:t xml:space="preserve"> </w:t>
      </w:r>
      <w:r w:rsidRPr="005D0FDC">
        <w:rPr>
          <w:rFonts w:ascii="Cambria" w:hAnsi="Cambria"/>
          <w:sz w:val="20"/>
          <w:szCs w:val="20"/>
        </w:rPr>
        <w:t>The</w:t>
      </w:r>
      <w:r w:rsidRPr="005D0FDC">
        <w:rPr>
          <w:rFonts w:ascii="Cambria" w:hAnsi="Cambria"/>
          <w:spacing w:val="-8"/>
          <w:sz w:val="20"/>
          <w:szCs w:val="20"/>
        </w:rPr>
        <w:t xml:space="preserve"> </w:t>
      </w:r>
      <w:r w:rsidRPr="005D0FDC">
        <w:rPr>
          <w:rFonts w:ascii="Cambria" w:hAnsi="Cambria"/>
          <w:sz w:val="20"/>
          <w:szCs w:val="20"/>
        </w:rPr>
        <w:t>seismic</w:t>
      </w:r>
      <w:r w:rsidRPr="005D0FDC">
        <w:rPr>
          <w:rFonts w:ascii="Cambria" w:hAnsi="Cambria"/>
          <w:spacing w:val="-7"/>
          <w:sz w:val="20"/>
          <w:szCs w:val="20"/>
        </w:rPr>
        <w:t xml:space="preserve"> </w:t>
      </w:r>
      <w:r w:rsidRPr="005D0FDC">
        <w:rPr>
          <w:rFonts w:ascii="Cambria" w:hAnsi="Cambria"/>
          <w:sz w:val="20"/>
          <w:szCs w:val="20"/>
        </w:rPr>
        <w:t>force</w:t>
      </w:r>
      <w:r w:rsidRPr="005D0FDC">
        <w:rPr>
          <w:rFonts w:ascii="Cambria" w:hAnsi="Cambria"/>
          <w:spacing w:val="-8"/>
          <w:sz w:val="20"/>
          <w:szCs w:val="20"/>
        </w:rPr>
        <w:t xml:space="preserve"> </w:t>
      </w:r>
      <w:r w:rsidRPr="005D0FDC">
        <w:rPr>
          <w:rFonts w:ascii="Cambria" w:hAnsi="Cambria"/>
          <w:sz w:val="20"/>
          <w:szCs w:val="20"/>
        </w:rPr>
        <w:t>was</w:t>
      </w:r>
      <w:r w:rsidRPr="005D0FDC">
        <w:rPr>
          <w:rFonts w:ascii="Cambria" w:hAnsi="Cambria"/>
          <w:spacing w:val="-6"/>
          <w:sz w:val="20"/>
          <w:szCs w:val="20"/>
        </w:rPr>
        <w:t xml:space="preserve"> </w:t>
      </w:r>
      <w:r w:rsidRPr="005D0FDC">
        <w:rPr>
          <w:rFonts w:ascii="Cambria" w:hAnsi="Cambria"/>
          <w:sz w:val="20"/>
          <w:szCs w:val="20"/>
        </w:rPr>
        <w:t>applied</w:t>
      </w:r>
      <w:r w:rsidRPr="005D0FDC">
        <w:rPr>
          <w:rFonts w:ascii="Cambria" w:hAnsi="Cambria"/>
          <w:spacing w:val="-7"/>
          <w:sz w:val="20"/>
          <w:szCs w:val="20"/>
        </w:rPr>
        <w:t xml:space="preserve"> </w:t>
      </w:r>
      <w:r w:rsidRPr="005D0FDC">
        <w:rPr>
          <w:rFonts w:ascii="Cambria" w:hAnsi="Cambria"/>
          <w:sz w:val="20"/>
          <w:szCs w:val="20"/>
        </w:rPr>
        <w:t>in</w:t>
      </w:r>
      <w:r w:rsidRPr="005D0FDC">
        <w:rPr>
          <w:rFonts w:ascii="Cambria" w:hAnsi="Cambria"/>
          <w:spacing w:val="-6"/>
          <w:sz w:val="20"/>
          <w:szCs w:val="20"/>
        </w:rPr>
        <w:t xml:space="preserve"> </w:t>
      </w:r>
      <w:r w:rsidRPr="005D0FDC">
        <w:rPr>
          <w:rFonts w:ascii="Cambria" w:hAnsi="Cambria"/>
          <w:sz w:val="20"/>
          <w:szCs w:val="20"/>
        </w:rPr>
        <w:t>X</w:t>
      </w:r>
      <w:r w:rsidRPr="005D0FDC">
        <w:rPr>
          <w:rFonts w:ascii="Cambria" w:hAnsi="Cambria"/>
          <w:spacing w:val="-7"/>
          <w:sz w:val="20"/>
          <w:szCs w:val="20"/>
        </w:rPr>
        <w:t xml:space="preserve"> </w:t>
      </w:r>
      <w:r w:rsidRPr="005D0FDC">
        <w:rPr>
          <w:rFonts w:ascii="Cambria" w:hAnsi="Cambria"/>
          <w:sz w:val="20"/>
          <w:szCs w:val="20"/>
        </w:rPr>
        <w:t>direction</w:t>
      </w:r>
      <w:r w:rsidRPr="005D0FDC">
        <w:rPr>
          <w:rFonts w:ascii="Cambria" w:hAnsi="Cambria"/>
          <w:spacing w:val="-7"/>
          <w:sz w:val="20"/>
          <w:szCs w:val="20"/>
        </w:rPr>
        <w:t xml:space="preserve"> </w:t>
      </w:r>
      <w:r w:rsidRPr="005D0FDC">
        <w:rPr>
          <w:rFonts w:ascii="Cambria" w:hAnsi="Cambria"/>
          <w:sz w:val="20"/>
          <w:szCs w:val="20"/>
        </w:rPr>
        <w:t>and</w:t>
      </w:r>
      <w:r w:rsidRPr="005D0FDC">
        <w:rPr>
          <w:rFonts w:ascii="Cambria" w:hAnsi="Cambria"/>
          <w:spacing w:val="-6"/>
          <w:sz w:val="20"/>
          <w:szCs w:val="20"/>
        </w:rPr>
        <w:t xml:space="preserve"> </w:t>
      </w:r>
      <w:r w:rsidRPr="005D0FDC">
        <w:rPr>
          <w:rFonts w:ascii="Cambria" w:hAnsi="Cambria"/>
          <w:sz w:val="20"/>
          <w:szCs w:val="20"/>
        </w:rPr>
        <w:t>Z</w:t>
      </w:r>
      <w:r w:rsidRPr="005D0FDC">
        <w:rPr>
          <w:rFonts w:ascii="Cambria" w:hAnsi="Cambria"/>
          <w:spacing w:val="-10"/>
          <w:sz w:val="20"/>
          <w:szCs w:val="20"/>
        </w:rPr>
        <w:t xml:space="preserve"> </w:t>
      </w:r>
      <w:r w:rsidRPr="005D0FDC">
        <w:rPr>
          <w:rFonts w:ascii="Cambria" w:hAnsi="Cambria"/>
          <w:sz w:val="20"/>
          <w:szCs w:val="20"/>
        </w:rPr>
        <w:t>direction</w:t>
      </w:r>
      <w:r w:rsidRPr="005D0FDC">
        <w:rPr>
          <w:rFonts w:ascii="Cambria" w:hAnsi="Cambria"/>
          <w:spacing w:val="-6"/>
          <w:sz w:val="20"/>
          <w:szCs w:val="20"/>
        </w:rPr>
        <w:t xml:space="preserve"> </w:t>
      </w:r>
      <w:r w:rsidRPr="005D0FDC">
        <w:rPr>
          <w:rFonts w:ascii="Cambria" w:hAnsi="Cambria"/>
          <w:sz w:val="20"/>
          <w:szCs w:val="20"/>
        </w:rPr>
        <w:t>independently.</w:t>
      </w:r>
      <w:r w:rsidRPr="005D0FDC">
        <w:rPr>
          <w:rFonts w:ascii="Cambria" w:hAnsi="Cambria"/>
          <w:spacing w:val="-3"/>
          <w:sz w:val="20"/>
          <w:szCs w:val="20"/>
        </w:rPr>
        <w:t xml:space="preserve"> </w:t>
      </w:r>
      <w:r w:rsidRPr="005D0FDC">
        <w:rPr>
          <w:rFonts w:ascii="Cambria" w:hAnsi="Cambria"/>
          <w:sz w:val="20"/>
          <w:szCs w:val="20"/>
        </w:rPr>
        <w:t>Important</w:t>
      </w:r>
      <w:r w:rsidRPr="005D0FDC">
        <w:rPr>
          <w:rFonts w:ascii="Cambria" w:hAnsi="Cambria"/>
          <w:spacing w:val="-6"/>
          <w:sz w:val="20"/>
          <w:szCs w:val="20"/>
        </w:rPr>
        <w:t xml:space="preserve"> </w:t>
      </w:r>
      <w:r w:rsidRPr="005D0FDC">
        <w:rPr>
          <w:rFonts w:ascii="Cambria" w:hAnsi="Cambria"/>
          <w:sz w:val="20"/>
          <w:szCs w:val="20"/>
        </w:rPr>
        <w:t>results</w:t>
      </w:r>
      <w:r w:rsidRPr="005D0FDC">
        <w:rPr>
          <w:rFonts w:ascii="Cambria" w:hAnsi="Cambria"/>
          <w:spacing w:val="-58"/>
          <w:sz w:val="20"/>
          <w:szCs w:val="20"/>
        </w:rPr>
        <w:t xml:space="preserve"> </w:t>
      </w:r>
      <w:r w:rsidRPr="005D0FDC">
        <w:rPr>
          <w:rFonts w:ascii="Cambria" w:hAnsi="Cambria"/>
          <w:sz w:val="20"/>
          <w:szCs w:val="20"/>
        </w:rPr>
        <w:t>are</w:t>
      </w:r>
      <w:r w:rsidRPr="005D0FDC">
        <w:rPr>
          <w:rFonts w:ascii="Cambria" w:hAnsi="Cambria"/>
          <w:spacing w:val="-3"/>
          <w:sz w:val="20"/>
          <w:szCs w:val="20"/>
        </w:rPr>
        <w:t xml:space="preserve"> </w:t>
      </w:r>
      <w:r w:rsidRPr="005D0FDC">
        <w:rPr>
          <w:rFonts w:ascii="Cambria" w:hAnsi="Cambria"/>
          <w:sz w:val="20"/>
          <w:szCs w:val="20"/>
        </w:rPr>
        <w:t>presented in the subsequent sections.</w:t>
      </w:r>
    </w:p>
    <w:p w:rsidR="00BB1D2D" w:rsidRDefault="00BB1D2D" w:rsidP="00691C0B">
      <w:pPr>
        <w:pStyle w:val="BodyText"/>
        <w:spacing w:line="223" w:lineRule="auto"/>
        <w:ind w:right="1117"/>
        <w:jc w:val="both"/>
        <w:rPr>
          <w:rFonts w:ascii="Cambria" w:hAnsi="Cambria"/>
          <w:sz w:val="20"/>
          <w:szCs w:val="20"/>
        </w:rPr>
      </w:pPr>
    </w:p>
    <w:p w:rsidR="003C43D2" w:rsidRPr="003C43D2" w:rsidRDefault="003C43D2" w:rsidP="003C43D2">
      <w:pPr>
        <w:pStyle w:val="Heading1"/>
        <w:spacing w:line="276" w:lineRule="auto"/>
        <w:ind w:left="0" w:right="2915"/>
        <w:jc w:val="both"/>
        <w:rPr>
          <w:rFonts w:ascii="Cambria" w:hAnsi="Cambria"/>
          <w:sz w:val="20"/>
          <w:szCs w:val="20"/>
        </w:rPr>
      </w:pPr>
      <w:r w:rsidRPr="003C43D2">
        <w:rPr>
          <w:rFonts w:ascii="Cambria" w:hAnsi="Cambria"/>
          <w:sz w:val="20"/>
          <w:szCs w:val="20"/>
        </w:rPr>
        <w:t>DISPLACMENT OF G + 4 &amp; G +7 IN X AND Z DIRECTION</w:t>
      </w:r>
    </w:p>
    <w:p w:rsidR="003C43D2" w:rsidRPr="0014386F" w:rsidRDefault="003C43D2" w:rsidP="003C43D2">
      <w:pPr>
        <w:pStyle w:val="Heading1"/>
        <w:spacing w:line="276" w:lineRule="auto"/>
        <w:ind w:left="0" w:right="2915"/>
        <w:jc w:val="both"/>
        <w:rPr>
          <w:sz w:val="24"/>
          <w:szCs w:val="24"/>
        </w:rPr>
      </w:pPr>
    </w:p>
    <w:p w:rsidR="003C43D2" w:rsidRPr="003C43D2" w:rsidRDefault="003C43D2" w:rsidP="003C43D2">
      <w:pPr>
        <w:pStyle w:val="Caption"/>
        <w:keepNext/>
        <w:jc w:val="center"/>
        <w:rPr>
          <w:rFonts w:ascii="Cambria" w:hAnsi="Cambria"/>
          <w:b/>
          <w:i w:val="0"/>
          <w:sz w:val="20"/>
          <w:szCs w:val="20"/>
        </w:rPr>
      </w:pPr>
      <w:bookmarkStart w:id="1" w:name="_Toc499002420"/>
      <w:r w:rsidRPr="003C43D2">
        <w:rPr>
          <w:rFonts w:ascii="Cambria" w:hAnsi="Cambria"/>
          <w:b/>
          <w:i w:val="0"/>
          <w:sz w:val="20"/>
          <w:szCs w:val="20"/>
        </w:rPr>
        <w:t>Displacement table for G + 10</w:t>
      </w:r>
      <w:bookmarkEnd w:id="1"/>
    </w:p>
    <w:tbl>
      <w:tblPr>
        <w:tblW w:w="9828" w:type="dxa"/>
        <w:tblInd w:w="118" w:type="dxa"/>
        <w:tblLook w:val="04A0" w:firstRow="1" w:lastRow="0" w:firstColumn="1" w:lastColumn="0" w:noHBand="0" w:noVBand="1"/>
      </w:tblPr>
      <w:tblGrid>
        <w:gridCol w:w="1672"/>
        <w:gridCol w:w="1672"/>
        <w:gridCol w:w="1672"/>
        <w:gridCol w:w="1672"/>
        <w:gridCol w:w="1672"/>
        <w:gridCol w:w="1672"/>
      </w:tblGrid>
      <w:tr w:rsidR="003C43D2" w:rsidRPr="003C43D2" w:rsidTr="00340ADB">
        <w:trPr>
          <w:trHeight w:val="300"/>
        </w:trPr>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10 DISPLACEMENT IN X</w:t>
            </w:r>
          </w:p>
        </w:tc>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10 DB DISPLACEMENT IN X</w:t>
            </w:r>
          </w:p>
        </w:tc>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10 CB DISPLACEMENT IN X</w:t>
            </w:r>
          </w:p>
        </w:tc>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 xml:space="preserve">FC </w:t>
            </w:r>
            <w:proofErr w:type="gramStart"/>
            <w:r w:rsidRPr="003C43D2">
              <w:rPr>
                <w:rFonts w:ascii="Cambria" w:hAnsi="Cambria" w:cs="Calibri"/>
                <w:b/>
                <w:bCs/>
                <w:color w:val="000000"/>
                <w:sz w:val="20"/>
                <w:szCs w:val="20"/>
                <w:lang w:eastAsia="en-IN"/>
              </w:rPr>
              <w:t>10  DISPLACEMENT</w:t>
            </w:r>
            <w:proofErr w:type="gramEnd"/>
            <w:r w:rsidRPr="003C43D2">
              <w:rPr>
                <w:rFonts w:ascii="Cambria" w:hAnsi="Cambria" w:cs="Calibri"/>
                <w:b/>
                <w:bCs/>
                <w:color w:val="000000"/>
                <w:sz w:val="20"/>
                <w:szCs w:val="20"/>
                <w:lang w:eastAsia="en-IN"/>
              </w:rPr>
              <w:t xml:space="preserve"> IN Z</w:t>
            </w:r>
          </w:p>
        </w:tc>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10 DB DISPLACEMENT IN Z</w:t>
            </w:r>
          </w:p>
        </w:tc>
        <w:tc>
          <w:tcPr>
            <w:tcW w:w="163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10 CB DISPLACEMENT IN Z</w:t>
            </w:r>
          </w:p>
        </w:tc>
      </w:tr>
      <w:tr w:rsidR="003C43D2" w:rsidRPr="003C43D2" w:rsidTr="00340ADB">
        <w:trPr>
          <w:trHeight w:val="315"/>
        </w:trPr>
        <w:tc>
          <w:tcPr>
            <w:tcW w:w="1638" w:type="dxa"/>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1.409</w:t>
            </w:r>
          </w:p>
        </w:tc>
        <w:tc>
          <w:tcPr>
            <w:tcW w:w="1638" w:type="dxa"/>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0.8797</w:t>
            </w:r>
          </w:p>
        </w:tc>
        <w:tc>
          <w:tcPr>
            <w:tcW w:w="1638" w:type="dxa"/>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0.226</w:t>
            </w:r>
          </w:p>
        </w:tc>
        <w:tc>
          <w:tcPr>
            <w:tcW w:w="1638" w:type="dxa"/>
            <w:tcBorders>
              <w:top w:val="nil"/>
              <w:left w:val="nil"/>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1.39</w:t>
            </w:r>
          </w:p>
        </w:tc>
        <w:tc>
          <w:tcPr>
            <w:tcW w:w="1638" w:type="dxa"/>
            <w:tcBorders>
              <w:top w:val="nil"/>
              <w:left w:val="single" w:sz="4" w:space="0" w:color="auto"/>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0.886</w:t>
            </w:r>
          </w:p>
        </w:tc>
        <w:tc>
          <w:tcPr>
            <w:tcW w:w="1638" w:type="dxa"/>
            <w:tcBorders>
              <w:top w:val="nil"/>
              <w:left w:val="single" w:sz="4" w:space="0" w:color="auto"/>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0.25</w:t>
            </w:r>
          </w:p>
        </w:tc>
      </w:tr>
      <w:tr w:rsidR="003C43D2" w:rsidRPr="003C43D2" w:rsidTr="00340ADB">
        <w:trPr>
          <w:trHeight w:val="300"/>
        </w:trPr>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c>
          <w:tcPr>
            <w:tcW w:w="1638" w:type="dxa"/>
            <w:tcBorders>
              <w:top w:val="nil"/>
              <w:left w:val="nil"/>
              <w:bottom w:val="nil"/>
              <w:right w:val="nil"/>
            </w:tcBorders>
            <w:shd w:val="clear" w:color="auto" w:fill="auto"/>
            <w:noWrap/>
            <w:vAlign w:val="bottom"/>
          </w:tcPr>
          <w:p w:rsidR="003C43D2" w:rsidRPr="003C43D2" w:rsidRDefault="003C43D2" w:rsidP="00340ADB">
            <w:pPr>
              <w:jc w:val="right"/>
              <w:rPr>
                <w:rFonts w:ascii="Cambria" w:hAnsi="Cambria" w:cs="Calibri"/>
                <w:color w:val="000000"/>
                <w:sz w:val="20"/>
                <w:szCs w:val="20"/>
                <w:lang w:eastAsia="en-IN"/>
              </w:rPr>
            </w:pPr>
          </w:p>
        </w:tc>
      </w:tr>
    </w:tbl>
    <w:p w:rsidR="003C43D2" w:rsidRPr="003C43D2" w:rsidRDefault="003C43D2" w:rsidP="003C43D2">
      <w:pPr>
        <w:pStyle w:val="BodyText"/>
        <w:rPr>
          <w:rFonts w:ascii="Cambria" w:hAnsi="Cambria"/>
          <w:b/>
          <w:sz w:val="20"/>
          <w:szCs w:val="20"/>
        </w:rPr>
      </w:pPr>
    </w:p>
    <w:p w:rsidR="003C43D2" w:rsidRPr="003C43D2" w:rsidRDefault="003C43D2" w:rsidP="003C43D2">
      <w:pPr>
        <w:pStyle w:val="BodyText"/>
        <w:jc w:val="center"/>
        <w:rPr>
          <w:rFonts w:ascii="Cambria" w:hAnsi="Cambria"/>
          <w:b/>
          <w:sz w:val="20"/>
          <w:szCs w:val="20"/>
        </w:rPr>
      </w:pPr>
    </w:p>
    <w:p w:rsidR="003C43D2" w:rsidRPr="003C43D2" w:rsidRDefault="003C43D2" w:rsidP="003C43D2">
      <w:pPr>
        <w:pStyle w:val="Caption"/>
        <w:keepNext/>
        <w:jc w:val="center"/>
        <w:rPr>
          <w:rFonts w:ascii="Cambria" w:hAnsi="Cambria"/>
          <w:b/>
          <w:i w:val="0"/>
          <w:sz w:val="20"/>
          <w:szCs w:val="20"/>
        </w:rPr>
      </w:pPr>
      <w:bookmarkStart w:id="2" w:name="_Toc499001418"/>
      <w:r w:rsidRPr="003C43D2">
        <w:rPr>
          <w:rFonts w:ascii="Cambria" w:hAnsi="Cambria"/>
          <w:b/>
          <w:i w:val="0"/>
          <w:sz w:val="20"/>
          <w:szCs w:val="20"/>
        </w:rPr>
        <w:t>Displacement in X G + 10</w:t>
      </w:r>
      <w:bookmarkEnd w:id="2"/>
    </w:p>
    <w:p w:rsidR="003C43D2" w:rsidRPr="003C43D2" w:rsidRDefault="003C43D2" w:rsidP="003C43D2">
      <w:pPr>
        <w:pStyle w:val="BodyText"/>
        <w:jc w:val="center"/>
        <w:rPr>
          <w:rFonts w:ascii="Cambria" w:hAnsi="Cambria"/>
          <w:b/>
          <w:sz w:val="20"/>
          <w:szCs w:val="20"/>
        </w:rPr>
      </w:pPr>
      <w:r w:rsidRPr="003C43D2">
        <w:rPr>
          <w:rFonts w:ascii="Cambria" w:hAnsi="Cambria"/>
          <w:noProof/>
          <w:sz w:val="20"/>
          <w:szCs w:val="20"/>
        </w:rPr>
        <w:drawing>
          <wp:inline distT="0" distB="0" distL="0" distR="0" wp14:anchorId="3C5C1415" wp14:editId="337B2CB1">
            <wp:extent cx="4572000" cy="2743200"/>
            <wp:effectExtent l="0" t="0" r="0" b="0"/>
            <wp:docPr id="1" name="Chart 1">
              <a:extLst xmlns:a="http://schemas.openxmlformats.org/drawingml/2006/main">
                <a:ext uri="{FF2B5EF4-FFF2-40B4-BE49-F238E27FC236}">
                  <a16:creationId xmlns:a16="http://schemas.microsoft.com/office/drawing/2014/main" id="{76EB5CFC-1F4E-48ED-9C61-934964F5F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43D2" w:rsidRPr="003C43D2" w:rsidRDefault="003C43D2" w:rsidP="003C43D2">
      <w:pPr>
        <w:pStyle w:val="BodyText"/>
        <w:rPr>
          <w:rFonts w:ascii="Cambria" w:hAnsi="Cambria"/>
          <w:b/>
          <w:sz w:val="20"/>
          <w:szCs w:val="20"/>
        </w:rPr>
      </w:pPr>
    </w:p>
    <w:p w:rsidR="003C43D2" w:rsidRPr="003C43D2" w:rsidRDefault="003C43D2" w:rsidP="003C43D2">
      <w:pPr>
        <w:pStyle w:val="Caption"/>
        <w:keepNext/>
        <w:jc w:val="center"/>
        <w:rPr>
          <w:rFonts w:ascii="Cambria" w:hAnsi="Cambria"/>
          <w:b/>
          <w:i w:val="0"/>
          <w:sz w:val="20"/>
          <w:szCs w:val="20"/>
        </w:rPr>
      </w:pPr>
      <w:bookmarkStart w:id="3" w:name="_Toc499001419"/>
      <w:r w:rsidRPr="003C43D2">
        <w:rPr>
          <w:rFonts w:ascii="Cambria" w:hAnsi="Cambria"/>
          <w:b/>
          <w:i w:val="0"/>
          <w:sz w:val="20"/>
          <w:szCs w:val="20"/>
        </w:rPr>
        <w:lastRenderedPageBreak/>
        <w:t>Displacement G + 10 IN Z</w:t>
      </w:r>
      <w:bookmarkEnd w:id="3"/>
    </w:p>
    <w:p w:rsidR="003C43D2" w:rsidRPr="003C43D2" w:rsidRDefault="003C43D2" w:rsidP="003C43D2">
      <w:pPr>
        <w:pStyle w:val="BodyText"/>
        <w:jc w:val="center"/>
        <w:rPr>
          <w:rFonts w:ascii="Cambria" w:hAnsi="Cambria"/>
          <w:b/>
          <w:sz w:val="20"/>
          <w:szCs w:val="20"/>
        </w:rPr>
      </w:pPr>
      <w:r w:rsidRPr="003C43D2">
        <w:rPr>
          <w:rFonts w:ascii="Cambria" w:hAnsi="Cambria"/>
          <w:noProof/>
          <w:sz w:val="20"/>
          <w:szCs w:val="20"/>
        </w:rPr>
        <w:drawing>
          <wp:inline distT="0" distB="0" distL="0" distR="0" wp14:anchorId="176E4B95" wp14:editId="7D565F54">
            <wp:extent cx="4572000" cy="2743200"/>
            <wp:effectExtent l="0" t="0" r="0" b="0"/>
            <wp:docPr id="5" name="Chart 5">
              <a:extLst xmlns:a="http://schemas.openxmlformats.org/drawingml/2006/main">
                <a:ext uri="{FF2B5EF4-FFF2-40B4-BE49-F238E27FC236}">
                  <a16:creationId xmlns:a16="http://schemas.microsoft.com/office/drawing/2014/main" id="{94C35059-792E-4CFC-9198-FA6F1C624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43D2" w:rsidRDefault="003C43D2" w:rsidP="003C43D2">
      <w:pPr>
        <w:pStyle w:val="Caption"/>
        <w:keepNext/>
        <w:jc w:val="center"/>
        <w:rPr>
          <w:rFonts w:ascii="Cambria" w:hAnsi="Cambria"/>
          <w:b/>
          <w:i w:val="0"/>
          <w:sz w:val="20"/>
          <w:szCs w:val="20"/>
        </w:rPr>
      </w:pPr>
      <w:bookmarkStart w:id="4" w:name="_Toc499002421"/>
      <w:r w:rsidRPr="003C43D2">
        <w:rPr>
          <w:rFonts w:ascii="Cambria" w:hAnsi="Cambria"/>
          <w:b/>
          <w:i w:val="0"/>
          <w:sz w:val="20"/>
          <w:szCs w:val="20"/>
        </w:rPr>
        <w:t xml:space="preserve"> Displacement FOR G + 15</w:t>
      </w:r>
      <w:bookmarkEnd w:id="4"/>
    </w:p>
    <w:p w:rsidR="003C43D2" w:rsidRPr="003C43D2" w:rsidRDefault="003C43D2" w:rsidP="003C43D2">
      <w:pPr>
        <w:rPr>
          <w:lang w:val="en-US"/>
        </w:rPr>
      </w:pPr>
    </w:p>
    <w:tbl>
      <w:tblPr>
        <w:tblW w:w="0" w:type="auto"/>
        <w:tblInd w:w="118" w:type="dxa"/>
        <w:tblLook w:val="04A0" w:firstRow="1" w:lastRow="0" w:firstColumn="1" w:lastColumn="0" w:noHBand="0" w:noVBand="1"/>
      </w:tblPr>
      <w:tblGrid>
        <w:gridCol w:w="1504"/>
        <w:gridCol w:w="1645"/>
        <w:gridCol w:w="1631"/>
        <w:gridCol w:w="1498"/>
        <w:gridCol w:w="1639"/>
        <w:gridCol w:w="976"/>
      </w:tblGrid>
      <w:tr w:rsidR="003C43D2" w:rsidRPr="003C43D2" w:rsidTr="003C43D2">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 xml:space="preserve">FC </w:t>
            </w:r>
            <w:proofErr w:type="gramStart"/>
            <w:r w:rsidRPr="003C43D2">
              <w:rPr>
                <w:rFonts w:ascii="Cambria" w:hAnsi="Cambria" w:cs="Calibri"/>
                <w:b/>
                <w:bCs/>
                <w:color w:val="000000"/>
                <w:sz w:val="20"/>
                <w:szCs w:val="20"/>
                <w:lang w:eastAsia="en-IN"/>
              </w:rPr>
              <w:t>15  DISPLACEMENT</w:t>
            </w:r>
            <w:proofErr w:type="gramEnd"/>
            <w:r w:rsidRPr="003C43D2">
              <w:rPr>
                <w:rFonts w:ascii="Cambria" w:hAnsi="Cambria" w:cs="Calibri"/>
                <w:b/>
                <w:bCs/>
                <w:color w:val="000000"/>
                <w:sz w:val="20"/>
                <w:szCs w:val="20"/>
                <w:lang w:eastAsia="en-IN"/>
              </w:rPr>
              <w:t xml:space="preserve"> IN X</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15 DB DISPLACEMENT IN X</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15 CB DISPLACEMENT IN X</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 xml:space="preserve">FC </w:t>
            </w:r>
            <w:proofErr w:type="gramStart"/>
            <w:r w:rsidRPr="003C43D2">
              <w:rPr>
                <w:rFonts w:ascii="Cambria" w:hAnsi="Cambria" w:cs="Calibri"/>
                <w:b/>
                <w:bCs/>
                <w:color w:val="000000"/>
                <w:sz w:val="20"/>
                <w:szCs w:val="20"/>
                <w:lang w:eastAsia="en-IN"/>
              </w:rPr>
              <w:t>15  DISPLACEMENT</w:t>
            </w:r>
            <w:proofErr w:type="gramEnd"/>
            <w:r w:rsidRPr="003C43D2">
              <w:rPr>
                <w:rFonts w:ascii="Cambria" w:hAnsi="Cambria" w:cs="Calibri"/>
                <w:b/>
                <w:bCs/>
                <w:color w:val="000000"/>
                <w:sz w:val="20"/>
                <w:szCs w:val="20"/>
                <w:lang w:eastAsia="en-IN"/>
              </w:rPr>
              <w:t xml:space="preserve"> IN Z</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15 DB DISPLACEMENT IN Z</w:t>
            </w:r>
          </w:p>
        </w:tc>
        <w:tc>
          <w:tcPr>
            <w:tcW w:w="71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b/>
                <w:bCs/>
                <w:color w:val="000000"/>
                <w:sz w:val="20"/>
                <w:szCs w:val="20"/>
                <w:lang w:eastAsia="en-IN"/>
              </w:rPr>
            </w:pPr>
            <w:r w:rsidRPr="003C43D2">
              <w:rPr>
                <w:rFonts w:ascii="Cambria" w:hAnsi="Cambria" w:cs="Calibri"/>
                <w:b/>
                <w:bCs/>
                <w:color w:val="000000"/>
                <w:sz w:val="20"/>
                <w:szCs w:val="20"/>
                <w:lang w:eastAsia="en-IN"/>
              </w:rPr>
              <w:t>FC 15 CB DISPLACEMENT IN Z</w:t>
            </w:r>
          </w:p>
        </w:tc>
      </w:tr>
      <w:tr w:rsidR="003C43D2" w:rsidRPr="00283386" w:rsidTr="003C43D2">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2.58</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2.29</w:t>
            </w:r>
          </w:p>
        </w:tc>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1.5</w:t>
            </w:r>
          </w:p>
        </w:tc>
        <w:tc>
          <w:tcPr>
            <w:tcW w:w="0" w:type="auto"/>
            <w:tcBorders>
              <w:top w:val="nil"/>
              <w:left w:val="nil"/>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2.8</w:t>
            </w:r>
          </w:p>
        </w:tc>
        <w:tc>
          <w:tcPr>
            <w:tcW w:w="0" w:type="auto"/>
            <w:tcBorders>
              <w:top w:val="nil"/>
              <w:left w:val="single" w:sz="4" w:space="0" w:color="auto"/>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2.36</w:t>
            </w:r>
          </w:p>
        </w:tc>
        <w:tc>
          <w:tcPr>
            <w:tcW w:w="715" w:type="dxa"/>
            <w:tcBorders>
              <w:top w:val="nil"/>
              <w:left w:val="single" w:sz="4" w:space="0" w:color="auto"/>
              <w:bottom w:val="single" w:sz="8" w:space="0" w:color="auto"/>
              <w:right w:val="single" w:sz="8" w:space="0" w:color="auto"/>
            </w:tcBorders>
            <w:shd w:val="clear" w:color="auto" w:fill="auto"/>
            <w:noWrap/>
            <w:vAlign w:val="bottom"/>
            <w:hideMark/>
          </w:tcPr>
          <w:p w:rsidR="003C43D2" w:rsidRPr="003C43D2" w:rsidRDefault="003C43D2" w:rsidP="00340ADB">
            <w:pPr>
              <w:jc w:val="center"/>
              <w:rPr>
                <w:rFonts w:ascii="Cambria" w:hAnsi="Cambria" w:cs="Calibri"/>
                <w:color w:val="000000"/>
                <w:sz w:val="20"/>
                <w:szCs w:val="20"/>
                <w:lang w:eastAsia="en-IN"/>
              </w:rPr>
            </w:pPr>
            <w:r w:rsidRPr="003C43D2">
              <w:rPr>
                <w:rFonts w:ascii="Cambria" w:hAnsi="Cambria" w:cs="Calibri"/>
                <w:color w:val="000000"/>
                <w:sz w:val="20"/>
                <w:szCs w:val="20"/>
                <w:lang w:eastAsia="en-IN"/>
              </w:rPr>
              <w:t>1.32</w:t>
            </w:r>
          </w:p>
        </w:tc>
      </w:tr>
      <w:tr w:rsidR="003C43D2" w:rsidRPr="00283386" w:rsidTr="003C43D2">
        <w:trPr>
          <w:trHeight w:val="300"/>
        </w:trPr>
        <w:tc>
          <w:tcPr>
            <w:tcW w:w="0" w:type="auto"/>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c>
          <w:tcPr>
            <w:tcW w:w="0" w:type="auto"/>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c>
          <w:tcPr>
            <w:tcW w:w="0" w:type="auto"/>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c>
          <w:tcPr>
            <w:tcW w:w="0" w:type="auto"/>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c>
          <w:tcPr>
            <w:tcW w:w="0" w:type="auto"/>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c>
          <w:tcPr>
            <w:tcW w:w="715" w:type="dxa"/>
            <w:tcBorders>
              <w:top w:val="nil"/>
              <w:left w:val="nil"/>
              <w:bottom w:val="nil"/>
              <w:right w:val="nil"/>
            </w:tcBorders>
            <w:shd w:val="clear" w:color="auto" w:fill="auto"/>
            <w:noWrap/>
            <w:vAlign w:val="bottom"/>
          </w:tcPr>
          <w:p w:rsidR="003C43D2" w:rsidRPr="00283386" w:rsidRDefault="003C43D2" w:rsidP="00340ADB">
            <w:pPr>
              <w:jc w:val="right"/>
              <w:rPr>
                <w:rFonts w:ascii="Calibri" w:hAnsi="Calibri" w:cs="Calibri"/>
                <w:color w:val="000000"/>
                <w:lang w:eastAsia="en-IN"/>
              </w:rPr>
            </w:pPr>
          </w:p>
        </w:tc>
      </w:tr>
    </w:tbl>
    <w:p w:rsidR="003C43D2" w:rsidRDefault="003C43D2" w:rsidP="003C43D2">
      <w:pPr>
        <w:pStyle w:val="BodyText"/>
        <w:rPr>
          <w:b/>
          <w:sz w:val="36"/>
        </w:rPr>
      </w:pPr>
    </w:p>
    <w:p w:rsidR="003C43D2" w:rsidRPr="00867297" w:rsidRDefault="003C43D2" w:rsidP="003C43D2">
      <w:pPr>
        <w:pStyle w:val="Caption"/>
        <w:keepNext/>
        <w:jc w:val="center"/>
        <w:rPr>
          <w:b/>
          <w:i w:val="0"/>
          <w:sz w:val="24"/>
          <w:szCs w:val="24"/>
        </w:rPr>
      </w:pPr>
      <w:bookmarkStart w:id="5" w:name="_Toc499001420"/>
      <w:r w:rsidRPr="00867297">
        <w:rPr>
          <w:b/>
          <w:i w:val="0"/>
          <w:sz w:val="24"/>
          <w:szCs w:val="24"/>
        </w:rPr>
        <w:t xml:space="preserve"> Displacement in X</w:t>
      </w:r>
      <w:bookmarkEnd w:id="5"/>
    </w:p>
    <w:p w:rsidR="003C43D2" w:rsidRDefault="003C43D2" w:rsidP="003C43D2">
      <w:pPr>
        <w:pStyle w:val="BodyText"/>
        <w:jc w:val="center"/>
        <w:rPr>
          <w:b/>
          <w:sz w:val="36"/>
        </w:rPr>
      </w:pPr>
      <w:r>
        <w:rPr>
          <w:noProof/>
        </w:rPr>
        <w:drawing>
          <wp:inline distT="0" distB="0" distL="0" distR="0" wp14:anchorId="75940F4D" wp14:editId="4C1BEB7E">
            <wp:extent cx="4572000" cy="2743200"/>
            <wp:effectExtent l="0" t="0" r="0" b="0"/>
            <wp:docPr id="3" name="Chart 3">
              <a:extLst xmlns:a="http://schemas.openxmlformats.org/drawingml/2006/main">
                <a:ext uri="{FF2B5EF4-FFF2-40B4-BE49-F238E27FC236}">
                  <a16:creationId xmlns:a16="http://schemas.microsoft.com/office/drawing/2014/main" id="{BD35C0E0-B0C6-496D-95D7-6A8799920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43D2" w:rsidRDefault="003C43D2" w:rsidP="003C43D2">
      <w:pPr>
        <w:pStyle w:val="BodyText"/>
        <w:rPr>
          <w:b/>
          <w:sz w:val="36"/>
        </w:rPr>
      </w:pPr>
    </w:p>
    <w:p w:rsidR="003C43D2" w:rsidRPr="00867297" w:rsidRDefault="003C43D2" w:rsidP="003C43D2">
      <w:pPr>
        <w:pStyle w:val="Caption"/>
        <w:keepNext/>
        <w:jc w:val="center"/>
        <w:rPr>
          <w:b/>
          <w:i w:val="0"/>
          <w:sz w:val="24"/>
          <w:szCs w:val="24"/>
        </w:rPr>
      </w:pPr>
      <w:bookmarkStart w:id="6" w:name="_Toc499001421"/>
      <w:r w:rsidRPr="00867297">
        <w:rPr>
          <w:b/>
          <w:i w:val="0"/>
          <w:sz w:val="24"/>
          <w:szCs w:val="24"/>
        </w:rPr>
        <w:lastRenderedPageBreak/>
        <w:t xml:space="preserve">Figure </w:t>
      </w:r>
      <w:r w:rsidRPr="00867297">
        <w:rPr>
          <w:b/>
          <w:i w:val="0"/>
          <w:sz w:val="24"/>
          <w:szCs w:val="24"/>
        </w:rPr>
        <w:fldChar w:fldCharType="begin"/>
      </w:r>
      <w:r w:rsidRPr="00867297">
        <w:rPr>
          <w:b/>
          <w:i w:val="0"/>
          <w:sz w:val="24"/>
          <w:szCs w:val="24"/>
        </w:rPr>
        <w:instrText xml:space="preserve"> SEQ Figure \* ARABIC </w:instrText>
      </w:r>
      <w:r w:rsidRPr="00867297">
        <w:rPr>
          <w:b/>
          <w:i w:val="0"/>
          <w:sz w:val="24"/>
          <w:szCs w:val="24"/>
        </w:rPr>
        <w:fldChar w:fldCharType="separate"/>
      </w:r>
      <w:r w:rsidRPr="00867297">
        <w:rPr>
          <w:b/>
          <w:i w:val="0"/>
          <w:noProof/>
          <w:sz w:val="24"/>
          <w:szCs w:val="24"/>
        </w:rPr>
        <w:t>5</w:t>
      </w:r>
      <w:r w:rsidRPr="00867297">
        <w:rPr>
          <w:b/>
          <w:i w:val="0"/>
          <w:sz w:val="24"/>
          <w:szCs w:val="24"/>
        </w:rPr>
        <w:fldChar w:fldCharType="end"/>
      </w:r>
      <w:r w:rsidRPr="00867297">
        <w:rPr>
          <w:b/>
          <w:i w:val="0"/>
          <w:sz w:val="24"/>
          <w:szCs w:val="24"/>
        </w:rPr>
        <w:t xml:space="preserve"> Displacement in z</w:t>
      </w:r>
      <w:bookmarkEnd w:id="6"/>
      <w:r w:rsidRPr="00867297">
        <w:rPr>
          <w:b/>
          <w:i w:val="0"/>
          <w:sz w:val="24"/>
          <w:szCs w:val="24"/>
        </w:rPr>
        <w:t xml:space="preserve"> for G + 15</w:t>
      </w:r>
    </w:p>
    <w:p w:rsidR="003C43D2" w:rsidRDefault="003C43D2" w:rsidP="003C43D2">
      <w:pPr>
        <w:pStyle w:val="BodyText"/>
        <w:jc w:val="center"/>
        <w:rPr>
          <w:b/>
          <w:sz w:val="36"/>
        </w:rPr>
      </w:pPr>
      <w:r>
        <w:rPr>
          <w:noProof/>
        </w:rPr>
        <w:drawing>
          <wp:inline distT="0" distB="0" distL="0" distR="0" wp14:anchorId="6626179D" wp14:editId="5E64CFE1">
            <wp:extent cx="4572000" cy="2743200"/>
            <wp:effectExtent l="0" t="0" r="0" b="0"/>
            <wp:docPr id="4" name="Chart 4">
              <a:extLst xmlns:a="http://schemas.openxmlformats.org/drawingml/2006/main">
                <a:ext uri="{FF2B5EF4-FFF2-40B4-BE49-F238E27FC236}">
                  <a16:creationId xmlns:a16="http://schemas.microsoft.com/office/drawing/2014/main" id="{409DAD8E-D6A6-483F-A044-536873DAF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43D2" w:rsidRDefault="003C43D2" w:rsidP="003C43D2">
      <w:pPr>
        <w:pStyle w:val="BodyText"/>
        <w:spacing w:before="269" w:line="232" w:lineRule="auto"/>
        <w:ind w:right="-1"/>
        <w:jc w:val="both"/>
      </w:pPr>
    </w:p>
    <w:p w:rsidR="003C43D2" w:rsidRPr="003C43D2" w:rsidRDefault="003C43D2" w:rsidP="003C43D2">
      <w:pPr>
        <w:pStyle w:val="BodyText"/>
        <w:rPr>
          <w:rFonts w:ascii="Cambria" w:hAnsi="Cambria"/>
          <w:b/>
          <w:sz w:val="20"/>
          <w:szCs w:val="20"/>
        </w:rPr>
      </w:pPr>
      <w:r>
        <w:rPr>
          <w:b/>
        </w:rPr>
        <w:t xml:space="preserve"> </w:t>
      </w:r>
      <w:r w:rsidRPr="003C43D2">
        <w:rPr>
          <w:rFonts w:ascii="Cambria" w:hAnsi="Cambria"/>
          <w:b/>
          <w:sz w:val="20"/>
          <w:szCs w:val="20"/>
        </w:rPr>
        <w:t>COMPARSION OF REACTION (FORCE) IN X AND Z DIRECTION</w:t>
      </w:r>
    </w:p>
    <w:p w:rsidR="003C43D2" w:rsidRPr="003C43D2" w:rsidRDefault="003C43D2" w:rsidP="003C43D2">
      <w:pPr>
        <w:pStyle w:val="BodyText"/>
        <w:rPr>
          <w:rFonts w:ascii="Cambria" w:hAnsi="Cambria"/>
          <w:b/>
          <w:sz w:val="20"/>
          <w:szCs w:val="20"/>
        </w:rPr>
      </w:pPr>
    </w:p>
    <w:p w:rsidR="003C43D2" w:rsidRPr="003C43D2" w:rsidRDefault="003C43D2" w:rsidP="003C43D2">
      <w:pPr>
        <w:pStyle w:val="Caption"/>
        <w:keepNext/>
        <w:jc w:val="center"/>
        <w:rPr>
          <w:rFonts w:ascii="Cambria" w:hAnsi="Cambria"/>
          <w:b/>
          <w:i w:val="0"/>
          <w:sz w:val="20"/>
          <w:szCs w:val="20"/>
        </w:rPr>
      </w:pPr>
      <w:bookmarkStart w:id="7" w:name="_Toc499002422"/>
      <w:r w:rsidRPr="003C43D2">
        <w:rPr>
          <w:rFonts w:ascii="Cambria" w:hAnsi="Cambria"/>
          <w:b/>
          <w:i w:val="0"/>
          <w:sz w:val="20"/>
          <w:szCs w:val="20"/>
        </w:rPr>
        <w:t xml:space="preserve"> Force in G + 10</w:t>
      </w:r>
      <w:bookmarkEnd w:id="7"/>
    </w:p>
    <w:tbl>
      <w:tblPr>
        <w:tblW w:w="0" w:type="auto"/>
        <w:jc w:val="center"/>
        <w:tblLook w:val="04A0" w:firstRow="1" w:lastRow="0" w:firstColumn="1" w:lastColumn="0" w:noHBand="0" w:noVBand="1"/>
      </w:tblPr>
      <w:tblGrid>
        <w:gridCol w:w="1308"/>
        <w:gridCol w:w="1570"/>
        <w:gridCol w:w="1548"/>
        <w:gridCol w:w="1295"/>
        <w:gridCol w:w="1557"/>
        <w:gridCol w:w="1535"/>
      </w:tblGrid>
      <w:tr w:rsidR="003C43D2" w:rsidRPr="00283386" w:rsidTr="00340AD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w:t>
            </w:r>
            <w:proofErr w:type="gramStart"/>
            <w:r w:rsidRPr="00C07536">
              <w:rPr>
                <w:rFonts w:ascii="Calibri" w:hAnsi="Calibri" w:cs="Calibri"/>
                <w:b/>
                <w:bCs/>
                <w:color w:val="000000"/>
                <w:lang w:eastAsia="en-IN"/>
              </w:rPr>
              <w:t xml:space="preserve">10  </w:t>
            </w:r>
            <w:proofErr w:type="spellStart"/>
            <w:r w:rsidRPr="00283386">
              <w:rPr>
                <w:rFonts w:ascii="Calibri" w:hAnsi="Calibri" w:cs="Calibri"/>
                <w:b/>
                <w:bCs/>
                <w:color w:val="000000"/>
                <w:lang w:eastAsia="en-IN"/>
              </w:rPr>
              <w:t>Fx</w:t>
            </w:r>
            <w:proofErr w:type="spellEnd"/>
            <w:proofErr w:type="gram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10 DB </w:t>
            </w:r>
            <w:proofErr w:type="spellStart"/>
            <w:r w:rsidRPr="00283386">
              <w:rPr>
                <w:rFonts w:ascii="Calibri" w:hAnsi="Calibri" w:cs="Calibri"/>
                <w:b/>
                <w:bCs/>
                <w:color w:val="000000"/>
                <w:lang w:eastAsia="en-IN"/>
              </w:rPr>
              <w:t>Fx</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10 CB </w:t>
            </w:r>
            <w:proofErr w:type="spellStart"/>
            <w:r w:rsidRPr="00283386">
              <w:rPr>
                <w:rFonts w:ascii="Calibri" w:hAnsi="Calibri" w:cs="Calibri"/>
                <w:b/>
                <w:bCs/>
                <w:color w:val="000000"/>
                <w:lang w:eastAsia="en-IN"/>
              </w:rPr>
              <w:t>Fx</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w:t>
            </w:r>
            <w:proofErr w:type="gramStart"/>
            <w:r w:rsidRPr="00C07536">
              <w:rPr>
                <w:rFonts w:ascii="Calibri" w:hAnsi="Calibri" w:cs="Calibri"/>
                <w:b/>
                <w:bCs/>
                <w:color w:val="000000"/>
                <w:lang w:eastAsia="en-IN"/>
              </w:rPr>
              <w:t xml:space="preserve">10  </w:t>
            </w:r>
            <w:proofErr w:type="spellStart"/>
            <w:r w:rsidRPr="00283386">
              <w:rPr>
                <w:rFonts w:ascii="Calibri" w:hAnsi="Calibri" w:cs="Calibri"/>
                <w:b/>
                <w:bCs/>
                <w:color w:val="000000"/>
                <w:lang w:eastAsia="en-IN"/>
              </w:rPr>
              <w:t>Fz</w:t>
            </w:r>
            <w:proofErr w:type="spellEnd"/>
            <w:proofErr w:type="gram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10 DB </w:t>
            </w:r>
            <w:proofErr w:type="spellStart"/>
            <w:r w:rsidRPr="00283386">
              <w:rPr>
                <w:rFonts w:ascii="Calibri" w:hAnsi="Calibri" w:cs="Calibri"/>
                <w:b/>
                <w:bCs/>
                <w:color w:val="000000"/>
                <w:lang w:eastAsia="en-IN"/>
              </w:rPr>
              <w:t>Fz</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C07536" w:rsidRDefault="003C43D2" w:rsidP="00340ADB">
            <w:pPr>
              <w:jc w:val="center"/>
              <w:rPr>
                <w:rFonts w:ascii="Calibri" w:hAnsi="Calibri" w:cs="Calibri"/>
                <w:b/>
                <w:bCs/>
                <w:color w:val="000000"/>
                <w:lang w:eastAsia="en-IN"/>
              </w:rPr>
            </w:pPr>
            <w:r w:rsidRPr="00C07536">
              <w:rPr>
                <w:rFonts w:ascii="Calibri" w:hAnsi="Calibri" w:cs="Calibri"/>
                <w:b/>
                <w:bCs/>
                <w:color w:val="000000"/>
                <w:lang w:eastAsia="en-IN"/>
              </w:rPr>
              <w:t xml:space="preserve">FC 10 CB </w:t>
            </w:r>
            <w:proofErr w:type="spellStart"/>
            <w:r w:rsidRPr="00283386">
              <w:rPr>
                <w:rFonts w:ascii="Calibri" w:hAnsi="Calibri" w:cs="Calibri"/>
                <w:b/>
                <w:bCs/>
                <w:color w:val="000000"/>
                <w:lang w:eastAsia="en-IN"/>
              </w:rPr>
              <w:t>Fz</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r>
      <w:tr w:rsidR="003C43D2" w:rsidRPr="00283386" w:rsidTr="00340AD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488.25</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341.4</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320.63</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488.25</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355.9</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341.2</w:t>
            </w:r>
          </w:p>
        </w:tc>
      </w:tr>
    </w:tbl>
    <w:p w:rsidR="003C43D2" w:rsidRDefault="003C43D2" w:rsidP="003C43D2">
      <w:pPr>
        <w:pStyle w:val="BodyText"/>
        <w:rPr>
          <w:b/>
          <w:sz w:val="36"/>
        </w:rPr>
      </w:pPr>
    </w:p>
    <w:p w:rsidR="003C43D2" w:rsidRPr="00867297" w:rsidRDefault="003C43D2" w:rsidP="003C43D2">
      <w:pPr>
        <w:pStyle w:val="Caption"/>
        <w:keepNext/>
        <w:jc w:val="center"/>
        <w:rPr>
          <w:b/>
          <w:i w:val="0"/>
          <w:sz w:val="24"/>
          <w:szCs w:val="24"/>
        </w:rPr>
      </w:pPr>
      <w:bookmarkStart w:id="8" w:name="_Toc499001422"/>
      <w:r w:rsidRPr="00867297">
        <w:rPr>
          <w:b/>
          <w:i w:val="0"/>
          <w:sz w:val="24"/>
          <w:szCs w:val="24"/>
        </w:rPr>
        <w:t>Forces in G + 10</w:t>
      </w:r>
      <w:bookmarkEnd w:id="8"/>
    </w:p>
    <w:p w:rsidR="003C43D2" w:rsidRDefault="003C43D2" w:rsidP="003C43D2">
      <w:pPr>
        <w:pStyle w:val="BodyText"/>
        <w:jc w:val="center"/>
        <w:rPr>
          <w:b/>
          <w:sz w:val="36"/>
        </w:rPr>
      </w:pPr>
      <w:r>
        <w:rPr>
          <w:noProof/>
        </w:rPr>
        <w:drawing>
          <wp:inline distT="0" distB="0" distL="0" distR="0" wp14:anchorId="5C87CF84" wp14:editId="6130E08E">
            <wp:extent cx="3844019" cy="2729593"/>
            <wp:effectExtent l="0" t="0" r="4445" b="13970"/>
            <wp:docPr id="6" name="Chart 6">
              <a:extLst xmlns:a="http://schemas.openxmlformats.org/drawingml/2006/main">
                <a:ext uri="{FF2B5EF4-FFF2-40B4-BE49-F238E27FC236}">
                  <a16:creationId xmlns:a16="http://schemas.microsoft.com/office/drawing/2014/main" id="{80BB06D6-1732-466C-93F8-006A0835C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43D2" w:rsidRDefault="003C43D2" w:rsidP="003C43D2">
      <w:pPr>
        <w:pStyle w:val="BodyText"/>
        <w:rPr>
          <w:b/>
          <w:sz w:val="36"/>
        </w:rPr>
      </w:pPr>
    </w:p>
    <w:p w:rsidR="003C43D2" w:rsidRPr="00487A41" w:rsidRDefault="003C43D2" w:rsidP="003C43D2">
      <w:pPr>
        <w:pStyle w:val="Caption"/>
        <w:keepNext/>
        <w:jc w:val="center"/>
        <w:rPr>
          <w:b/>
          <w:i w:val="0"/>
          <w:sz w:val="24"/>
          <w:szCs w:val="24"/>
        </w:rPr>
      </w:pPr>
      <w:bookmarkStart w:id="9" w:name="_Toc499001423"/>
      <w:r w:rsidRPr="00487A41">
        <w:rPr>
          <w:b/>
          <w:i w:val="0"/>
          <w:sz w:val="24"/>
          <w:szCs w:val="24"/>
        </w:rPr>
        <w:lastRenderedPageBreak/>
        <w:t>Force in X G +10</w:t>
      </w:r>
      <w:bookmarkEnd w:id="9"/>
      <w:r w:rsidRPr="00487A41">
        <w:rPr>
          <w:b/>
          <w:i w:val="0"/>
          <w:sz w:val="24"/>
          <w:szCs w:val="24"/>
        </w:rPr>
        <w:t xml:space="preserve"> </w:t>
      </w:r>
    </w:p>
    <w:p w:rsidR="003C43D2" w:rsidRDefault="003C43D2" w:rsidP="003C43D2">
      <w:pPr>
        <w:pStyle w:val="BodyText"/>
        <w:jc w:val="center"/>
        <w:rPr>
          <w:b/>
          <w:sz w:val="36"/>
        </w:rPr>
      </w:pPr>
      <w:r>
        <w:rPr>
          <w:noProof/>
        </w:rPr>
        <w:drawing>
          <wp:inline distT="0" distB="0" distL="0" distR="0" wp14:anchorId="2B238D1E" wp14:editId="0DE97019">
            <wp:extent cx="4572000" cy="2729593"/>
            <wp:effectExtent l="0" t="0" r="0" b="13970"/>
            <wp:docPr id="7" name="Chart 7">
              <a:extLst xmlns:a="http://schemas.openxmlformats.org/drawingml/2006/main">
                <a:ext uri="{FF2B5EF4-FFF2-40B4-BE49-F238E27FC236}">
                  <a16:creationId xmlns:a16="http://schemas.microsoft.com/office/drawing/2014/main" id="{AD084AE8-3731-4F8F-BEC1-994CCD979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C43D2" w:rsidRDefault="003C43D2" w:rsidP="003C43D2">
      <w:pPr>
        <w:pStyle w:val="BodyText"/>
        <w:rPr>
          <w:b/>
          <w:sz w:val="36"/>
        </w:rPr>
      </w:pPr>
    </w:p>
    <w:p w:rsidR="003C43D2" w:rsidRPr="00487A41" w:rsidRDefault="003C43D2" w:rsidP="003C43D2">
      <w:pPr>
        <w:pStyle w:val="Caption"/>
        <w:keepNext/>
        <w:jc w:val="center"/>
        <w:rPr>
          <w:b/>
          <w:i w:val="0"/>
          <w:sz w:val="24"/>
          <w:szCs w:val="24"/>
        </w:rPr>
      </w:pPr>
      <w:bookmarkStart w:id="10" w:name="_Toc499002423"/>
      <w:r w:rsidRPr="00487A41">
        <w:rPr>
          <w:b/>
          <w:i w:val="0"/>
          <w:sz w:val="24"/>
          <w:szCs w:val="24"/>
        </w:rPr>
        <w:t>Force in G + 15</w:t>
      </w:r>
      <w:bookmarkEnd w:id="10"/>
    </w:p>
    <w:tbl>
      <w:tblPr>
        <w:tblW w:w="0" w:type="auto"/>
        <w:jc w:val="center"/>
        <w:tblLook w:val="04A0" w:firstRow="1" w:lastRow="0" w:firstColumn="1" w:lastColumn="0" w:noHBand="0" w:noVBand="1"/>
      </w:tblPr>
      <w:tblGrid>
        <w:gridCol w:w="1165"/>
        <w:gridCol w:w="1678"/>
        <w:gridCol w:w="1665"/>
        <w:gridCol w:w="1165"/>
        <w:gridCol w:w="1678"/>
        <w:gridCol w:w="1665"/>
      </w:tblGrid>
      <w:tr w:rsidR="003C43D2" w:rsidRPr="00283386" w:rsidTr="00340ADB">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Maxi. </w:t>
            </w:r>
            <w:r>
              <w:rPr>
                <w:rFonts w:ascii="Calibri" w:hAnsi="Calibri" w:cs="Calibri"/>
                <w:b/>
                <w:bCs/>
                <w:color w:val="000000"/>
                <w:lang w:eastAsia="en-IN"/>
              </w:rPr>
              <w:t>Force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WITH DB Maxi. </w:t>
            </w:r>
            <w:r>
              <w:rPr>
                <w:rFonts w:ascii="Calibri" w:hAnsi="Calibri" w:cs="Calibri"/>
                <w:b/>
                <w:bCs/>
                <w:color w:val="000000"/>
                <w:lang w:eastAsia="en-IN"/>
              </w:rPr>
              <w:t>Force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WITH CB Maxi. </w:t>
            </w:r>
            <w:r>
              <w:rPr>
                <w:rFonts w:ascii="Calibri" w:hAnsi="Calibri" w:cs="Calibri"/>
                <w:b/>
                <w:bCs/>
                <w:color w:val="000000"/>
                <w:lang w:eastAsia="en-IN"/>
              </w:rPr>
              <w:t>Force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Maxi. </w:t>
            </w:r>
            <w:r>
              <w:rPr>
                <w:rFonts w:ascii="Calibri" w:hAnsi="Calibri" w:cs="Calibri"/>
                <w:b/>
                <w:bCs/>
                <w:color w:val="000000"/>
                <w:lang w:eastAsia="en-IN"/>
              </w:rPr>
              <w:t>Force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WITH DB Maxi. </w:t>
            </w:r>
            <w:r>
              <w:rPr>
                <w:rFonts w:ascii="Calibri" w:hAnsi="Calibri" w:cs="Calibri"/>
                <w:b/>
                <w:bCs/>
                <w:color w:val="000000"/>
                <w:lang w:eastAsia="en-IN"/>
              </w:rPr>
              <w:t>Force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w:t>
            </w:r>
            <w:r>
              <w:rPr>
                <w:rFonts w:ascii="Calibri" w:hAnsi="Calibri" w:cs="Calibri"/>
                <w:b/>
                <w:bCs/>
                <w:color w:val="000000"/>
                <w:lang w:eastAsia="en-IN"/>
              </w:rPr>
              <w:t>5</w:t>
            </w:r>
            <w:r w:rsidRPr="00283386">
              <w:rPr>
                <w:rFonts w:ascii="Calibri" w:hAnsi="Calibri" w:cs="Calibri"/>
                <w:b/>
                <w:bCs/>
                <w:color w:val="000000"/>
                <w:lang w:eastAsia="en-IN"/>
              </w:rPr>
              <w:t xml:space="preserve"> WITH CB Maxi. </w:t>
            </w:r>
            <w:r>
              <w:rPr>
                <w:rFonts w:ascii="Calibri" w:hAnsi="Calibri" w:cs="Calibri"/>
                <w:b/>
                <w:bCs/>
                <w:color w:val="000000"/>
                <w:lang w:eastAsia="en-IN"/>
              </w:rPr>
              <w:t>Force</w:t>
            </w:r>
          </w:p>
        </w:tc>
      </w:tr>
      <w:tr w:rsidR="003C43D2" w:rsidRPr="00283386" w:rsidTr="00340AD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 xml:space="preserve">Mx </w:t>
            </w:r>
            <w:proofErr w:type="spellStart"/>
            <w:r w:rsidRPr="00283386">
              <w:rPr>
                <w:rFonts w:ascii="Calibri" w:hAnsi="Calibri" w:cs="Calibri"/>
                <w:b/>
                <w:bCs/>
                <w:color w:val="00000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 xml:space="preserve">Mx </w:t>
            </w:r>
            <w:proofErr w:type="spellStart"/>
            <w:r w:rsidRPr="00283386">
              <w:rPr>
                <w:rFonts w:ascii="Calibri" w:hAnsi="Calibri" w:cs="Calibri"/>
                <w:b/>
                <w:bCs/>
                <w:color w:val="00000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 xml:space="preserve">Mx </w:t>
            </w:r>
            <w:proofErr w:type="spellStart"/>
            <w:r w:rsidRPr="00283386">
              <w:rPr>
                <w:rFonts w:ascii="Calibri" w:hAnsi="Calibri" w:cs="Calibri"/>
                <w:b/>
                <w:bCs/>
                <w:color w:val="00000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proofErr w:type="spellStart"/>
            <w:r w:rsidRPr="00283386">
              <w:rPr>
                <w:rFonts w:ascii="Calibri" w:hAnsi="Calibri" w:cs="Calibri"/>
                <w:b/>
                <w:bCs/>
                <w:color w:val="000000"/>
                <w:lang w:eastAsia="en-IN"/>
              </w:rPr>
              <w:t>Mz</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proofErr w:type="spellStart"/>
            <w:r w:rsidRPr="00283386">
              <w:rPr>
                <w:rFonts w:ascii="Calibri" w:hAnsi="Calibri" w:cs="Calibri"/>
                <w:b/>
                <w:bCs/>
                <w:color w:val="000000"/>
                <w:lang w:eastAsia="en-IN"/>
              </w:rPr>
              <w:t>Mz</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proofErr w:type="spellStart"/>
            <w:r w:rsidRPr="00283386">
              <w:rPr>
                <w:rFonts w:ascii="Calibri" w:hAnsi="Calibri" w:cs="Calibri"/>
                <w:b/>
                <w:bCs/>
                <w:color w:val="000000"/>
                <w:lang w:eastAsia="en-IN"/>
              </w:rPr>
              <w:t>Mz</w:t>
            </w:r>
            <w:proofErr w:type="spellEnd"/>
            <w:r w:rsidRPr="00283386">
              <w:rPr>
                <w:rFonts w:ascii="Calibri" w:hAnsi="Calibri" w:cs="Calibri"/>
                <w:b/>
                <w:bCs/>
                <w:color w:val="000000"/>
                <w:lang w:eastAsia="en-IN"/>
              </w:rPr>
              <w:t xml:space="preserve"> </w:t>
            </w:r>
            <w:proofErr w:type="spellStart"/>
            <w:r w:rsidRPr="00283386">
              <w:rPr>
                <w:rFonts w:ascii="Calibri" w:hAnsi="Calibri" w:cs="Calibri"/>
                <w:b/>
                <w:bCs/>
                <w:color w:val="000000"/>
                <w:lang w:eastAsia="en-IN"/>
              </w:rPr>
              <w:t>kN</w:t>
            </w:r>
            <w:proofErr w:type="spellEnd"/>
          </w:p>
        </w:tc>
      </w:tr>
      <w:tr w:rsidR="003C43D2" w:rsidRPr="00283386" w:rsidTr="00340AD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782.53</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539.45</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227.5</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782.5</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530</w:t>
            </w:r>
          </w:p>
        </w:tc>
        <w:tc>
          <w:tcPr>
            <w:tcW w:w="0" w:type="auto"/>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421.66</w:t>
            </w:r>
          </w:p>
        </w:tc>
      </w:tr>
    </w:tbl>
    <w:p w:rsidR="003C43D2" w:rsidRDefault="003C43D2" w:rsidP="003C43D2">
      <w:pPr>
        <w:pStyle w:val="BodyText"/>
        <w:rPr>
          <w:b/>
          <w:sz w:val="36"/>
        </w:rPr>
      </w:pPr>
    </w:p>
    <w:p w:rsidR="003C43D2" w:rsidRPr="00487A41" w:rsidRDefault="003C43D2" w:rsidP="003C43D2">
      <w:pPr>
        <w:pStyle w:val="Caption"/>
        <w:keepNext/>
        <w:jc w:val="center"/>
        <w:rPr>
          <w:b/>
          <w:i w:val="0"/>
          <w:sz w:val="24"/>
          <w:szCs w:val="24"/>
        </w:rPr>
      </w:pPr>
      <w:bookmarkStart w:id="11" w:name="_Toc499001424"/>
      <w:r w:rsidRPr="00487A41">
        <w:rPr>
          <w:b/>
          <w:i w:val="0"/>
          <w:sz w:val="24"/>
          <w:szCs w:val="24"/>
        </w:rPr>
        <w:t xml:space="preserve"> Force in X G + 15</w:t>
      </w:r>
      <w:bookmarkEnd w:id="11"/>
    </w:p>
    <w:p w:rsidR="003C43D2" w:rsidRDefault="003C43D2" w:rsidP="003C43D2">
      <w:pPr>
        <w:pStyle w:val="BodyText"/>
        <w:jc w:val="center"/>
        <w:rPr>
          <w:b/>
          <w:sz w:val="36"/>
        </w:rPr>
      </w:pPr>
      <w:r>
        <w:rPr>
          <w:noProof/>
        </w:rPr>
        <w:drawing>
          <wp:inline distT="0" distB="0" distL="0" distR="0" wp14:anchorId="4F7E2B66" wp14:editId="3653CA5D">
            <wp:extent cx="4156983" cy="2664277"/>
            <wp:effectExtent l="0" t="0" r="15240" b="3175"/>
            <wp:docPr id="20" name="Chart 20">
              <a:extLst xmlns:a="http://schemas.openxmlformats.org/drawingml/2006/main">
                <a:ext uri="{FF2B5EF4-FFF2-40B4-BE49-F238E27FC236}">
                  <a16:creationId xmlns:a16="http://schemas.microsoft.com/office/drawing/2014/main" id="{BB2D54AF-2A79-4AFE-AE0D-D5D33B06B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C43D2" w:rsidRDefault="003C43D2" w:rsidP="003C43D2">
      <w:pPr>
        <w:pStyle w:val="BodyText"/>
        <w:jc w:val="center"/>
        <w:rPr>
          <w:b/>
          <w:sz w:val="36"/>
        </w:rPr>
      </w:pPr>
      <w:r>
        <w:rPr>
          <w:noProof/>
        </w:rPr>
        <w:lastRenderedPageBreak/>
        <w:drawing>
          <wp:inline distT="0" distB="0" distL="0" distR="0" wp14:anchorId="47871140" wp14:editId="23AD9852">
            <wp:extent cx="4374697" cy="2664278"/>
            <wp:effectExtent l="0" t="0" r="6985" b="3175"/>
            <wp:docPr id="21" name="Chart 21">
              <a:extLst xmlns:a="http://schemas.openxmlformats.org/drawingml/2006/main">
                <a:ext uri="{FF2B5EF4-FFF2-40B4-BE49-F238E27FC236}">
                  <a16:creationId xmlns:a16="http://schemas.microsoft.com/office/drawing/2014/main" id="{702D1096-3622-4396-AC44-D70B0BF604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C43D2" w:rsidRDefault="003C43D2" w:rsidP="003C43D2">
      <w:pPr>
        <w:pStyle w:val="BodyText"/>
        <w:spacing w:before="269" w:line="232" w:lineRule="auto"/>
        <w:ind w:right="1109"/>
        <w:rPr>
          <w:b/>
        </w:rPr>
      </w:pPr>
      <w:r>
        <w:rPr>
          <w:b/>
        </w:rPr>
        <w:t>COMPARISION OF DRIFT</w:t>
      </w:r>
    </w:p>
    <w:p w:rsidR="003C43D2" w:rsidRDefault="003C43D2" w:rsidP="003C43D2">
      <w:pPr>
        <w:pStyle w:val="BodyText"/>
        <w:spacing w:before="269" w:line="232" w:lineRule="auto"/>
        <w:ind w:left="1160" w:right="1109"/>
        <w:rPr>
          <w:b/>
        </w:rPr>
      </w:pPr>
    </w:p>
    <w:p w:rsidR="003C43D2" w:rsidRPr="00E87C68" w:rsidRDefault="003C43D2" w:rsidP="003C43D2">
      <w:pPr>
        <w:pStyle w:val="Caption"/>
        <w:keepNext/>
        <w:jc w:val="center"/>
        <w:rPr>
          <w:b/>
          <w:i w:val="0"/>
          <w:sz w:val="24"/>
          <w:szCs w:val="24"/>
        </w:rPr>
      </w:pPr>
      <w:bookmarkStart w:id="12" w:name="_Toc499002424"/>
      <w:r w:rsidRPr="00E87C68">
        <w:rPr>
          <w:b/>
          <w:i w:val="0"/>
          <w:sz w:val="24"/>
          <w:szCs w:val="24"/>
        </w:rPr>
        <w:t xml:space="preserve"> Drift in G +10</w:t>
      </w:r>
      <w:bookmarkEnd w:id="12"/>
    </w:p>
    <w:tbl>
      <w:tblPr>
        <w:tblW w:w="4440" w:type="dxa"/>
        <w:jc w:val="center"/>
        <w:tblLook w:val="04A0" w:firstRow="1" w:lastRow="0" w:firstColumn="1" w:lastColumn="0" w:noHBand="0" w:noVBand="1"/>
      </w:tblPr>
      <w:tblGrid>
        <w:gridCol w:w="1380"/>
        <w:gridCol w:w="1140"/>
        <w:gridCol w:w="960"/>
        <w:gridCol w:w="960"/>
      </w:tblGrid>
      <w:tr w:rsidR="003C43D2" w:rsidRPr="00283386" w:rsidTr="00340ADB">
        <w:trPr>
          <w:trHeight w:val="3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height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 xml:space="preserve">FC </w:t>
            </w:r>
            <w:proofErr w:type="gramStart"/>
            <w:r w:rsidRPr="00283386">
              <w:rPr>
                <w:rFonts w:ascii="Calibri" w:hAnsi="Calibri" w:cs="Calibri"/>
                <w:b/>
                <w:bCs/>
                <w:color w:val="000000"/>
                <w:lang w:eastAsia="en-IN"/>
              </w:rPr>
              <w:t>10  CB</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10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10</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Base</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0.253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0.4529</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0.4103</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2</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0.561</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0.8388</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0.85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3</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0.869</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1.2247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1.2897</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4</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1.177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1.6106</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1.7294</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5</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1.485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1.9965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2.1691</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6</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1.793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2.3824</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2.6088</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7</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2.101</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2.7683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3.0485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8</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2.409</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3.1542</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3.4882</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9</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2.717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3.5401</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3.9279</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10</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3.025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3.926</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4.3676</w:t>
            </w:r>
          </w:p>
        </w:tc>
      </w:tr>
    </w:tbl>
    <w:p w:rsidR="003C43D2" w:rsidRDefault="003C43D2" w:rsidP="003C43D2">
      <w:pPr>
        <w:pStyle w:val="BodyText"/>
        <w:jc w:val="center"/>
        <w:rPr>
          <w:b/>
          <w:sz w:val="45"/>
        </w:rPr>
      </w:pPr>
      <w:r>
        <w:rPr>
          <w:noProof/>
        </w:rPr>
        <w:lastRenderedPageBreak/>
        <w:drawing>
          <wp:inline distT="0" distB="0" distL="0" distR="0" wp14:anchorId="55B953FC" wp14:editId="41D7CE5A">
            <wp:extent cx="4572000" cy="2743200"/>
            <wp:effectExtent l="0" t="0" r="0" b="0"/>
            <wp:docPr id="16" name="Chart 16">
              <a:extLst xmlns:a="http://schemas.openxmlformats.org/drawingml/2006/main">
                <a:ext uri="{FF2B5EF4-FFF2-40B4-BE49-F238E27FC236}">
                  <a16:creationId xmlns:a16="http://schemas.microsoft.com/office/drawing/2014/main" id="{00DEC136-EE70-40C3-83DB-37ECB21E8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43D2" w:rsidRDefault="003C43D2" w:rsidP="003C43D2">
      <w:pPr>
        <w:pStyle w:val="BodyText"/>
        <w:rPr>
          <w:b/>
          <w:sz w:val="45"/>
        </w:rPr>
      </w:pPr>
    </w:p>
    <w:p w:rsidR="003C43D2" w:rsidRPr="00E87C68" w:rsidRDefault="003C43D2" w:rsidP="003C43D2">
      <w:pPr>
        <w:pStyle w:val="Caption"/>
        <w:keepNext/>
        <w:jc w:val="center"/>
        <w:rPr>
          <w:b/>
          <w:i w:val="0"/>
          <w:sz w:val="24"/>
          <w:szCs w:val="24"/>
        </w:rPr>
      </w:pPr>
      <w:bookmarkStart w:id="13" w:name="_Toc499002425"/>
      <w:r w:rsidRPr="00E87C68">
        <w:rPr>
          <w:b/>
          <w:i w:val="0"/>
          <w:sz w:val="24"/>
          <w:szCs w:val="24"/>
        </w:rPr>
        <w:t>Drift in G + 15</w:t>
      </w:r>
      <w:bookmarkEnd w:id="13"/>
    </w:p>
    <w:tbl>
      <w:tblPr>
        <w:tblW w:w="4533" w:type="dxa"/>
        <w:jc w:val="center"/>
        <w:tblLook w:val="04A0" w:firstRow="1" w:lastRow="0" w:firstColumn="1" w:lastColumn="0" w:noHBand="0" w:noVBand="1"/>
      </w:tblPr>
      <w:tblGrid>
        <w:gridCol w:w="1380"/>
        <w:gridCol w:w="1140"/>
        <w:gridCol w:w="1053"/>
        <w:gridCol w:w="960"/>
      </w:tblGrid>
      <w:tr w:rsidR="003C43D2" w:rsidRPr="00283386" w:rsidTr="00340ADB">
        <w:trPr>
          <w:trHeight w:val="3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height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 xml:space="preserve">FC </w:t>
            </w:r>
            <w:proofErr w:type="gramStart"/>
            <w:r w:rsidRPr="00283386">
              <w:rPr>
                <w:rFonts w:ascii="Calibri" w:hAnsi="Calibri" w:cs="Calibri"/>
                <w:b/>
                <w:bCs/>
                <w:color w:val="000000"/>
                <w:lang w:eastAsia="en-IN"/>
              </w:rPr>
              <w:t>15  CB</w:t>
            </w:r>
            <w:proofErr w:type="gramEnd"/>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15 DB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b/>
                <w:bCs/>
                <w:color w:val="000000"/>
                <w:lang w:eastAsia="en-IN"/>
              </w:rPr>
            </w:pPr>
            <w:r w:rsidRPr="00283386">
              <w:rPr>
                <w:rFonts w:ascii="Calibri" w:hAnsi="Calibri" w:cs="Calibri"/>
                <w:b/>
                <w:bCs/>
                <w:color w:val="000000"/>
                <w:lang w:eastAsia="en-IN"/>
              </w:rPr>
              <w:t>FC 15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Base</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0.28</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0.45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0.75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2</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0.45</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0.63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0.98</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3</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0.55</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0.95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1.15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4</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1.25</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1.13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1.9</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5</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1.385</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1.56</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2.3</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6</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1.686</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1.73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2.54</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7</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1.987</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2.3</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3.115</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8</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2.288</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2.65</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3.572</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9</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2.589</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3.146667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4.029</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10</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2.89</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3.606667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4.486</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11</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3.191</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4.066667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4.943</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12</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3.492</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4.526667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5.4</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13</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3.793</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4.986667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5.857</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14</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4.094</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5.446667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6.314</w:t>
            </w:r>
          </w:p>
        </w:tc>
      </w:tr>
      <w:tr w:rsidR="003C43D2" w:rsidRPr="00283386" w:rsidTr="00340ADB">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story 15</w:t>
            </w:r>
          </w:p>
        </w:tc>
        <w:tc>
          <w:tcPr>
            <w:tcW w:w="114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4.395</w:t>
            </w:r>
          </w:p>
        </w:tc>
        <w:tc>
          <w:tcPr>
            <w:tcW w:w="1053"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5.906667</w:t>
            </w:r>
          </w:p>
        </w:tc>
        <w:tc>
          <w:tcPr>
            <w:tcW w:w="960"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6.771</w:t>
            </w:r>
          </w:p>
        </w:tc>
      </w:tr>
    </w:tbl>
    <w:p w:rsidR="003C43D2" w:rsidRDefault="003C43D2" w:rsidP="003C43D2">
      <w:pPr>
        <w:pStyle w:val="BodyText"/>
        <w:rPr>
          <w:b/>
          <w:sz w:val="45"/>
        </w:rPr>
      </w:pPr>
    </w:p>
    <w:p w:rsidR="003C43D2" w:rsidRPr="00E87C68" w:rsidRDefault="003C43D2" w:rsidP="003C43D2">
      <w:pPr>
        <w:pStyle w:val="Caption"/>
        <w:keepNext/>
        <w:jc w:val="center"/>
        <w:rPr>
          <w:b/>
          <w:i w:val="0"/>
          <w:sz w:val="24"/>
          <w:szCs w:val="24"/>
        </w:rPr>
      </w:pPr>
      <w:bookmarkStart w:id="14" w:name="_Toc499001427"/>
      <w:r w:rsidRPr="00E87C68">
        <w:rPr>
          <w:b/>
          <w:i w:val="0"/>
          <w:sz w:val="24"/>
          <w:szCs w:val="24"/>
        </w:rPr>
        <w:lastRenderedPageBreak/>
        <w:t xml:space="preserve"> Drift in G + 15</w:t>
      </w:r>
      <w:bookmarkEnd w:id="14"/>
    </w:p>
    <w:p w:rsidR="003C43D2" w:rsidRDefault="003C43D2" w:rsidP="003C43D2">
      <w:pPr>
        <w:pStyle w:val="BodyText"/>
        <w:jc w:val="center"/>
        <w:rPr>
          <w:b/>
          <w:sz w:val="45"/>
        </w:rPr>
      </w:pPr>
      <w:r>
        <w:rPr>
          <w:noProof/>
        </w:rPr>
        <w:drawing>
          <wp:inline distT="0" distB="0" distL="0" distR="0" wp14:anchorId="0F142A71" wp14:editId="13ACD911">
            <wp:extent cx="4572000" cy="2743200"/>
            <wp:effectExtent l="0" t="0" r="0" b="0"/>
            <wp:docPr id="17" name="Chart 17">
              <a:extLst xmlns:a="http://schemas.openxmlformats.org/drawingml/2006/main">
                <a:ext uri="{FF2B5EF4-FFF2-40B4-BE49-F238E27FC236}">
                  <a16:creationId xmlns:a16="http://schemas.microsoft.com/office/drawing/2014/main" id="{6C1EC662-55BC-4929-A6D3-635E9DB91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43D2" w:rsidRDefault="003C43D2" w:rsidP="003C43D2">
      <w:pPr>
        <w:pStyle w:val="BodyText"/>
        <w:spacing w:before="269" w:line="232" w:lineRule="auto"/>
        <w:ind w:left="1160" w:right="1109"/>
        <w:rPr>
          <w:b/>
        </w:rPr>
      </w:pPr>
    </w:p>
    <w:p w:rsidR="003C43D2" w:rsidRPr="00846331" w:rsidRDefault="003C43D2" w:rsidP="003C43D2">
      <w:pPr>
        <w:pStyle w:val="BodyText"/>
      </w:pPr>
      <w:r>
        <w:rPr>
          <w:b/>
        </w:rPr>
        <w:t xml:space="preserve">BASE </w:t>
      </w:r>
      <w:proofErr w:type="gramStart"/>
      <w:r>
        <w:rPr>
          <w:b/>
        </w:rPr>
        <w:t>SHEAR  (</w:t>
      </w:r>
      <w:proofErr w:type="gramEnd"/>
      <w:r>
        <w:t>*</w:t>
      </w:r>
      <w:r w:rsidRPr="00846331">
        <w:t>Force in KN</w:t>
      </w:r>
      <w:r>
        <w:t>)</w:t>
      </w:r>
    </w:p>
    <w:p w:rsidR="003C43D2" w:rsidRDefault="003C43D2" w:rsidP="003C43D2">
      <w:pPr>
        <w:pStyle w:val="BodyText"/>
        <w:spacing w:before="269" w:line="232" w:lineRule="auto"/>
        <w:ind w:left="1160" w:right="1109"/>
        <w:rPr>
          <w:b/>
        </w:rPr>
      </w:pPr>
    </w:p>
    <w:p w:rsidR="003C43D2" w:rsidRPr="00E87C68" w:rsidRDefault="003C43D2" w:rsidP="003C43D2">
      <w:pPr>
        <w:pStyle w:val="Caption"/>
        <w:keepNext/>
        <w:jc w:val="center"/>
        <w:rPr>
          <w:b/>
          <w:i w:val="0"/>
          <w:sz w:val="24"/>
          <w:szCs w:val="24"/>
        </w:rPr>
      </w:pPr>
      <w:bookmarkStart w:id="15" w:name="_Toc499002426"/>
      <w:r w:rsidRPr="00E87C68">
        <w:rPr>
          <w:b/>
          <w:i w:val="0"/>
          <w:sz w:val="24"/>
          <w:szCs w:val="24"/>
        </w:rPr>
        <w:t xml:space="preserve"> Base shear in G +10</w:t>
      </w:r>
      <w:bookmarkEnd w:id="15"/>
    </w:p>
    <w:tbl>
      <w:tblPr>
        <w:tblW w:w="2410" w:type="dxa"/>
        <w:jc w:val="center"/>
        <w:tblLook w:val="04A0" w:firstRow="1" w:lastRow="0" w:firstColumn="1" w:lastColumn="0" w:noHBand="0" w:noVBand="1"/>
      </w:tblPr>
      <w:tblGrid>
        <w:gridCol w:w="1205"/>
        <w:gridCol w:w="1205"/>
      </w:tblGrid>
      <w:tr w:rsidR="003C43D2" w:rsidRPr="00283386" w:rsidTr="00340ADB">
        <w:trPr>
          <w:trHeight w:val="257"/>
          <w:jc w:val="center"/>
        </w:trPr>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FC 10</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1545.59</w:t>
            </w:r>
          </w:p>
        </w:tc>
      </w:tr>
      <w:tr w:rsidR="003C43D2" w:rsidRPr="00283386" w:rsidTr="00340ADB">
        <w:trPr>
          <w:trHeight w:val="257"/>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 xml:space="preserve">FC </w:t>
            </w:r>
            <w:proofErr w:type="gramStart"/>
            <w:r w:rsidRPr="00283386">
              <w:rPr>
                <w:rFonts w:ascii="Calibri" w:hAnsi="Calibri" w:cs="Calibri"/>
                <w:color w:val="000000"/>
                <w:lang w:eastAsia="en-IN"/>
              </w:rPr>
              <w:t>10  DB</w:t>
            </w:r>
            <w:proofErr w:type="gramEnd"/>
          </w:p>
        </w:tc>
        <w:tc>
          <w:tcPr>
            <w:tcW w:w="1205"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1098.04</w:t>
            </w:r>
          </w:p>
        </w:tc>
      </w:tr>
      <w:tr w:rsidR="003C43D2" w:rsidRPr="00283386" w:rsidTr="00340ADB">
        <w:trPr>
          <w:trHeight w:val="257"/>
          <w:jc w:val="center"/>
        </w:trPr>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FC 10 CB</w:t>
            </w:r>
          </w:p>
        </w:tc>
        <w:tc>
          <w:tcPr>
            <w:tcW w:w="1205" w:type="dxa"/>
            <w:tcBorders>
              <w:top w:val="nil"/>
              <w:left w:val="nil"/>
              <w:bottom w:val="single" w:sz="4" w:space="0" w:color="auto"/>
              <w:right w:val="single" w:sz="4" w:space="0" w:color="auto"/>
            </w:tcBorders>
            <w:shd w:val="clear" w:color="auto" w:fill="auto"/>
            <w:noWrap/>
            <w:vAlign w:val="bottom"/>
            <w:hideMark/>
          </w:tcPr>
          <w:p w:rsidR="003C43D2" w:rsidRPr="00283386" w:rsidRDefault="003C43D2" w:rsidP="00340ADB">
            <w:pPr>
              <w:jc w:val="center"/>
              <w:rPr>
                <w:rFonts w:ascii="Calibri" w:hAnsi="Calibri" w:cs="Calibri"/>
                <w:color w:val="000000"/>
                <w:lang w:eastAsia="en-IN"/>
              </w:rPr>
            </w:pPr>
            <w:r w:rsidRPr="00283386">
              <w:rPr>
                <w:rFonts w:ascii="Calibri" w:hAnsi="Calibri" w:cs="Calibri"/>
                <w:color w:val="000000"/>
                <w:lang w:eastAsia="en-IN"/>
              </w:rPr>
              <w:t>980.33</w:t>
            </w:r>
          </w:p>
        </w:tc>
      </w:tr>
    </w:tbl>
    <w:p w:rsidR="003C43D2" w:rsidRDefault="003C43D2" w:rsidP="003C43D2">
      <w:pPr>
        <w:pStyle w:val="BodyText"/>
        <w:rPr>
          <w:b/>
          <w:sz w:val="45"/>
        </w:rPr>
      </w:pPr>
    </w:p>
    <w:p w:rsidR="003C43D2" w:rsidRPr="00E87C68" w:rsidRDefault="003C43D2" w:rsidP="003C43D2">
      <w:pPr>
        <w:pStyle w:val="Caption"/>
        <w:keepNext/>
        <w:jc w:val="center"/>
        <w:rPr>
          <w:b/>
          <w:i w:val="0"/>
          <w:sz w:val="24"/>
          <w:szCs w:val="24"/>
        </w:rPr>
      </w:pPr>
      <w:r w:rsidRPr="00E87C68">
        <w:rPr>
          <w:b/>
          <w:i w:val="0"/>
          <w:sz w:val="24"/>
          <w:szCs w:val="24"/>
        </w:rPr>
        <w:t xml:space="preserve"> Base shear in G +10</w:t>
      </w:r>
    </w:p>
    <w:p w:rsidR="003C43D2" w:rsidRDefault="003C43D2" w:rsidP="003C43D2">
      <w:pPr>
        <w:pStyle w:val="BodyText"/>
        <w:jc w:val="center"/>
        <w:rPr>
          <w:b/>
          <w:sz w:val="45"/>
        </w:rPr>
      </w:pPr>
      <w:r>
        <w:rPr>
          <w:noProof/>
        </w:rPr>
        <w:drawing>
          <wp:inline distT="0" distB="0" distL="0" distR="0" wp14:anchorId="69101480" wp14:editId="28EF5C9A">
            <wp:extent cx="4380614" cy="2456121"/>
            <wp:effectExtent l="0" t="0" r="0" b="0"/>
            <wp:docPr id="18" name="Chart 18">
              <a:extLst xmlns:a="http://schemas.openxmlformats.org/drawingml/2006/main">
                <a:ext uri="{FF2B5EF4-FFF2-40B4-BE49-F238E27FC236}">
                  <a16:creationId xmlns:a16="http://schemas.microsoft.com/office/drawing/2014/main" id="{FD6C971C-1E42-4DBF-A222-962F035694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43D2" w:rsidRDefault="003C43D2" w:rsidP="003C43D2">
      <w:pPr>
        <w:pStyle w:val="BodyText"/>
        <w:rPr>
          <w:b/>
          <w:sz w:val="45"/>
        </w:rPr>
      </w:pPr>
    </w:p>
    <w:p w:rsidR="003C43D2" w:rsidRPr="00E87C68" w:rsidRDefault="003C43D2" w:rsidP="003C43D2">
      <w:pPr>
        <w:pStyle w:val="Caption"/>
        <w:keepNext/>
        <w:jc w:val="center"/>
        <w:rPr>
          <w:b/>
          <w:i w:val="0"/>
          <w:sz w:val="24"/>
          <w:szCs w:val="24"/>
        </w:rPr>
      </w:pPr>
      <w:bookmarkStart w:id="16" w:name="_Toc499002427"/>
      <w:r w:rsidRPr="00E87C68">
        <w:rPr>
          <w:b/>
          <w:i w:val="0"/>
          <w:sz w:val="24"/>
          <w:szCs w:val="24"/>
        </w:rPr>
        <w:lastRenderedPageBreak/>
        <w:t xml:space="preserve"> Base shear G +15</w:t>
      </w:r>
      <w:bookmarkEnd w:id="16"/>
    </w:p>
    <w:tbl>
      <w:tblPr>
        <w:tblW w:w="2472" w:type="dxa"/>
        <w:jc w:val="center"/>
        <w:tblLook w:val="04A0" w:firstRow="1" w:lastRow="0" w:firstColumn="1" w:lastColumn="0" w:noHBand="0" w:noVBand="1"/>
      </w:tblPr>
      <w:tblGrid>
        <w:gridCol w:w="1236"/>
        <w:gridCol w:w="1236"/>
      </w:tblGrid>
      <w:tr w:rsidR="003C43D2" w:rsidRPr="006402F9" w:rsidTr="00340ADB">
        <w:trPr>
          <w:trHeight w:val="257"/>
          <w:jc w:val="center"/>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FC 15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1804.43</w:t>
            </w:r>
          </w:p>
        </w:tc>
      </w:tr>
      <w:tr w:rsidR="003C43D2" w:rsidRPr="006402F9" w:rsidTr="00340ADB">
        <w:trPr>
          <w:trHeight w:val="257"/>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 xml:space="preserve">FC </w:t>
            </w:r>
            <w:proofErr w:type="gramStart"/>
            <w:r w:rsidRPr="006402F9">
              <w:rPr>
                <w:rFonts w:ascii="Calibri" w:hAnsi="Calibri" w:cs="Calibri"/>
                <w:color w:val="000000"/>
                <w:lang w:eastAsia="en-IN"/>
              </w:rPr>
              <w:t>15  DB</w:t>
            </w:r>
            <w:proofErr w:type="gramEnd"/>
          </w:p>
        </w:tc>
        <w:tc>
          <w:tcPr>
            <w:tcW w:w="1236" w:type="dxa"/>
            <w:tcBorders>
              <w:top w:val="nil"/>
              <w:left w:val="nil"/>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1651.75</w:t>
            </w:r>
          </w:p>
        </w:tc>
      </w:tr>
      <w:tr w:rsidR="003C43D2" w:rsidRPr="006402F9" w:rsidTr="00340ADB">
        <w:trPr>
          <w:trHeight w:val="257"/>
          <w:jc w:val="center"/>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FC 15 CB</w:t>
            </w:r>
          </w:p>
        </w:tc>
        <w:tc>
          <w:tcPr>
            <w:tcW w:w="1236" w:type="dxa"/>
            <w:tcBorders>
              <w:top w:val="nil"/>
              <w:left w:val="nil"/>
              <w:bottom w:val="single" w:sz="4" w:space="0" w:color="auto"/>
              <w:right w:val="single" w:sz="4" w:space="0" w:color="auto"/>
            </w:tcBorders>
            <w:shd w:val="clear" w:color="auto" w:fill="auto"/>
            <w:noWrap/>
            <w:vAlign w:val="bottom"/>
            <w:hideMark/>
          </w:tcPr>
          <w:p w:rsidR="003C43D2" w:rsidRPr="006402F9" w:rsidRDefault="003C43D2" w:rsidP="00340ADB">
            <w:pPr>
              <w:jc w:val="center"/>
              <w:rPr>
                <w:rFonts w:ascii="Calibri" w:hAnsi="Calibri" w:cs="Calibri"/>
                <w:color w:val="000000"/>
                <w:lang w:eastAsia="en-IN"/>
              </w:rPr>
            </w:pPr>
            <w:r w:rsidRPr="006402F9">
              <w:rPr>
                <w:rFonts w:ascii="Calibri" w:hAnsi="Calibri" w:cs="Calibri"/>
                <w:color w:val="000000"/>
                <w:lang w:eastAsia="en-IN"/>
              </w:rPr>
              <w:t>1389</w:t>
            </w:r>
          </w:p>
        </w:tc>
      </w:tr>
    </w:tbl>
    <w:p w:rsidR="003C43D2" w:rsidRDefault="003C43D2" w:rsidP="003C43D2">
      <w:pPr>
        <w:pStyle w:val="Caption"/>
        <w:keepNext/>
        <w:jc w:val="center"/>
        <w:rPr>
          <w:b/>
          <w:i w:val="0"/>
        </w:rPr>
      </w:pPr>
    </w:p>
    <w:p w:rsidR="003C43D2" w:rsidRPr="00E87C68" w:rsidRDefault="003C43D2" w:rsidP="003C43D2">
      <w:pPr>
        <w:pStyle w:val="Caption"/>
        <w:keepNext/>
        <w:jc w:val="center"/>
        <w:rPr>
          <w:b/>
          <w:i w:val="0"/>
          <w:sz w:val="24"/>
          <w:szCs w:val="24"/>
        </w:rPr>
      </w:pPr>
      <w:r w:rsidRPr="00E87C68">
        <w:rPr>
          <w:b/>
          <w:i w:val="0"/>
          <w:sz w:val="24"/>
          <w:szCs w:val="24"/>
        </w:rPr>
        <w:t xml:space="preserve">Figure </w:t>
      </w:r>
      <w:r w:rsidRPr="00E87C68">
        <w:rPr>
          <w:b/>
          <w:i w:val="0"/>
          <w:sz w:val="24"/>
          <w:szCs w:val="24"/>
        </w:rPr>
        <w:fldChar w:fldCharType="begin"/>
      </w:r>
      <w:r w:rsidRPr="00E87C68">
        <w:rPr>
          <w:b/>
          <w:i w:val="0"/>
          <w:sz w:val="24"/>
          <w:szCs w:val="24"/>
        </w:rPr>
        <w:instrText xml:space="preserve"> SEQ Figure \* ARABIC </w:instrText>
      </w:r>
      <w:r w:rsidRPr="00E87C68">
        <w:rPr>
          <w:b/>
          <w:i w:val="0"/>
          <w:sz w:val="24"/>
          <w:szCs w:val="24"/>
        </w:rPr>
        <w:fldChar w:fldCharType="separate"/>
      </w:r>
      <w:r w:rsidRPr="00E87C68">
        <w:rPr>
          <w:b/>
          <w:i w:val="0"/>
          <w:noProof/>
          <w:sz w:val="24"/>
          <w:szCs w:val="24"/>
        </w:rPr>
        <w:t>13</w:t>
      </w:r>
      <w:r w:rsidRPr="00E87C68">
        <w:rPr>
          <w:b/>
          <w:i w:val="0"/>
          <w:sz w:val="24"/>
          <w:szCs w:val="24"/>
        </w:rPr>
        <w:fldChar w:fldCharType="end"/>
      </w:r>
      <w:r w:rsidRPr="00E87C68">
        <w:rPr>
          <w:b/>
          <w:i w:val="0"/>
          <w:sz w:val="24"/>
          <w:szCs w:val="24"/>
        </w:rPr>
        <w:t xml:space="preserve"> Base Shear in G +15</w:t>
      </w:r>
    </w:p>
    <w:p w:rsidR="003C43D2" w:rsidRDefault="003C43D2" w:rsidP="003C43D2">
      <w:pPr>
        <w:pStyle w:val="BodyText"/>
        <w:jc w:val="center"/>
        <w:rPr>
          <w:b/>
          <w:sz w:val="45"/>
        </w:rPr>
      </w:pPr>
      <w:r>
        <w:rPr>
          <w:noProof/>
        </w:rPr>
        <w:drawing>
          <wp:inline distT="0" distB="0" distL="0" distR="0" wp14:anchorId="01C03B38" wp14:editId="46AC7A75">
            <wp:extent cx="4348717" cy="2392326"/>
            <wp:effectExtent l="0" t="0" r="0" b="0"/>
            <wp:docPr id="19" name="Chart 19">
              <a:extLst xmlns:a="http://schemas.openxmlformats.org/drawingml/2006/main">
                <a:ext uri="{FF2B5EF4-FFF2-40B4-BE49-F238E27FC236}">
                  <a16:creationId xmlns:a16="http://schemas.microsoft.com/office/drawing/2014/main" id="{5D4C29C2-2058-41A4-B89E-AF3508989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43D2" w:rsidRDefault="003C43D2" w:rsidP="003C43D2">
      <w:pPr>
        <w:pStyle w:val="BodyText"/>
        <w:rPr>
          <w:b/>
          <w:sz w:val="28"/>
          <w:szCs w:val="28"/>
        </w:rPr>
      </w:pPr>
    </w:p>
    <w:p w:rsidR="003C43D2" w:rsidRDefault="003C43D2" w:rsidP="003C43D2">
      <w:pPr>
        <w:pStyle w:val="BodyText"/>
        <w:rPr>
          <w:b/>
          <w:sz w:val="32"/>
        </w:rPr>
      </w:pPr>
      <w:r>
        <w:rPr>
          <w:b/>
          <w:sz w:val="32"/>
        </w:rPr>
        <w:t xml:space="preserve">                                         </w:t>
      </w:r>
    </w:p>
    <w:p w:rsidR="00D455CB" w:rsidRPr="00D455CB" w:rsidRDefault="00D455CB" w:rsidP="00D455CB">
      <w:pPr>
        <w:rPr>
          <w:lang w:val="en-US"/>
        </w:rPr>
      </w:pPr>
    </w:p>
    <w:p w:rsidR="00691C0B" w:rsidRPr="00E474A6" w:rsidRDefault="00746EE0" w:rsidP="00E474A6">
      <w:pPr>
        <w:pStyle w:val="BodyText"/>
        <w:numPr>
          <w:ilvl w:val="0"/>
          <w:numId w:val="28"/>
        </w:numPr>
        <w:spacing w:before="58" w:line="216" w:lineRule="auto"/>
        <w:ind w:right="1135"/>
        <w:jc w:val="center"/>
        <w:rPr>
          <w:rFonts w:ascii="Cambria" w:hAnsi="Cambria"/>
          <w:b/>
          <w:color w:val="2F5496" w:themeColor="accent1" w:themeShade="BF"/>
          <w:sz w:val="28"/>
          <w:szCs w:val="28"/>
        </w:rPr>
      </w:pPr>
      <w:r w:rsidRPr="00E474A6">
        <w:rPr>
          <w:rFonts w:ascii="Cambria" w:hAnsi="Cambria"/>
          <w:b/>
          <w:color w:val="2F5496" w:themeColor="accent1" w:themeShade="BF"/>
          <w:sz w:val="28"/>
          <w:szCs w:val="28"/>
        </w:rPr>
        <w:t>CONCLUSION</w:t>
      </w:r>
    </w:p>
    <w:p w:rsidR="00691C0B" w:rsidRPr="006C47AE" w:rsidRDefault="00691C0B" w:rsidP="00691C0B">
      <w:pPr>
        <w:pStyle w:val="BodyText"/>
        <w:spacing w:before="58" w:line="216" w:lineRule="auto"/>
        <w:ind w:right="1135"/>
        <w:jc w:val="both"/>
        <w:rPr>
          <w:rFonts w:ascii="Cambria" w:hAnsi="Cambria"/>
          <w:sz w:val="20"/>
          <w:szCs w:val="20"/>
        </w:rPr>
      </w:pPr>
    </w:p>
    <w:p w:rsidR="00111F84" w:rsidRPr="00111F84" w:rsidRDefault="00111F84" w:rsidP="00111F84">
      <w:pPr>
        <w:jc w:val="both"/>
        <w:rPr>
          <w:rFonts w:ascii="Cambria" w:hAnsi="Cambria"/>
          <w:sz w:val="20"/>
          <w:szCs w:val="20"/>
        </w:rPr>
      </w:pPr>
      <w:r w:rsidRPr="00111F84">
        <w:rPr>
          <w:rFonts w:ascii="Cambria" w:hAnsi="Cambria"/>
          <w:sz w:val="20"/>
          <w:szCs w:val="20"/>
        </w:rPr>
        <w:t xml:space="preserve">Multi-story buildings in urban cities have been required to have column-free spaces due to lack of space, population density, and also aesthetic and functional requirements. For this, the buildings have floating columns on one or more floors. These floating columns are very disadvantageous in a building that is constructed in seismically active areas. The seismic forces that arise in the different floors of a building must be carried by the shortest possible path over the height to the ground. Any deviation or discontinuity in this load transfer route will result in poor building performance. </w:t>
      </w:r>
    </w:p>
    <w:p w:rsidR="00111F84" w:rsidRPr="00111F84" w:rsidRDefault="00111F84" w:rsidP="00111F84">
      <w:pPr>
        <w:spacing w:before="69" w:line="276" w:lineRule="auto"/>
        <w:ind w:right="-43"/>
        <w:jc w:val="both"/>
        <w:rPr>
          <w:rFonts w:ascii="Cambria" w:hAnsi="Cambria"/>
          <w:b/>
          <w:sz w:val="20"/>
          <w:szCs w:val="20"/>
        </w:rPr>
      </w:pPr>
      <w:r w:rsidRPr="00111F84">
        <w:rPr>
          <w:rFonts w:ascii="Cambria" w:hAnsi="Cambria"/>
          <w:sz w:val="20"/>
          <w:szCs w:val="20"/>
        </w:rPr>
        <w:t>The behavior of a building in the event of an earthquake depends fundamentally on its general shape, size, and geometry, as well as on the transfer of earthquake forces to the ground. Many open buildings intended for parking collapsed or were severely damaged in Gujarat during the 2001 Bhuj earthquake. In the case of tall buildings, the column is interrupted on the ground floor and the first floor to allow a greater opening on the ground floor. Low to facilitate access to the public area at the base.</w:t>
      </w:r>
      <w:r w:rsidRPr="00111F84">
        <w:rPr>
          <w:rFonts w:ascii="Cambria" w:hAnsi="Cambria"/>
          <w:b/>
          <w:sz w:val="20"/>
          <w:szCs w:val="20"/>
        </w:rPr>
        <w:t xml:space="preserve"> </w:t>
      </w:r>
    </w:p>
    <w:p w:rsidR="00111F84" w:rsidRPr="00111F84" w:rsidRDefault="00111F84" w:rsidP="00111F84">
      <w:pPr>
        <w:spacing w:before="69" w:line="276" w:lineRule="auto"/>
        <w:ind w:right="-43"/>
        <w:jc w:val="both"/>
        <w:rPr>
          <w:rFonts w:ascii="Cambria" w:hAnsi="Cambria"/>
          <w:sz w:val="20"/>
          <w:szCs w:val="20"/>
        </w:rPr>
      </w:pPr>
      <w:r w:rsidRPr="00111F84">
        <w:rPr>
          <w:rFonts w:ascii="Cambria" w:hAnsi="Cambria"/>
          <w:sz w:val="20"/>
          <w:szCs w:val="20"/>
        </w:rPr>
        <w:t xml:space="preserve">This </w:t>
      </w:r>
      <w:r>
        <w:rPr>
          <w:rFonts w:ascii="Cambria" w:hAnsi="Cambria"/>
          <w:sz w:val="20"/>
          <w:szCs w:val="20"/>
        </w:rPr>
        <w:t>paper</w:t>
      </w:r>
      <w:r w:rsidRPr="00111F84">
        <w:rPr>
          <w:rFonts w:ascii="Cambria" w:hAnsi="Cambria"/>
          <w:sz w:val="20"/>
          <w:szCs w:val="20"/>
        </w:rPr>
        <w:t xml:space="preserve"> explores the seismic response of the building with floating column braced and unbraced frames and concludes that the building with cross bracing gives more lateral stability to the building since it distributes the load evenly to the structure and transfer the load to the ground. Where as in diagonally braced frame only brace members are observed to have stability where as highly unstable in other case.</w:t>
      </w:r>
    </w:p>
    <w:p w:rsidR="00691C0B" w:rsidRPr="00E474A6" w:rsidRDefault="00691C0B" w:rsidP="00E474A6">
      <w:pPr>
        <w:pStyle w:val="ListParagraph"/>
        <w:numPr>
          <w:ilvl w:val="0"/>
          <w:numId w:val="28"/>
        </w:numPr>
        <w:spacing w:before="61"/>
        <w:ind w:right="685"/>
        <w:jc w:val="center"/>
        <w:rPr>
          <w:rFonts w:ascii="Cambria" w:hAnsi="Cambria"/>
          <w:b/>
          <w:color w:val="2F5496" w:themeColor="accent1" w:themeShade="BF"/>
          <w:sz w:val="28"/>
          <w:szCs w:val="28"/>
        </w:rPr>
      </w:pPr>
      <w:r w:rsidRPr="00E474A6">
        <w:rPr>
          <w:rFonts w:ascii="Cambria" w:hAnsi="Cambria"/>
          <w:b/>
          <w:color w:val="2F5496" w:themeColor="accent1" w:themeShade="BF"/>
          <w:sz w:val="28"/>
          <w:szCs w:val="28"/>
        </w:rPr>
        <w:t>REFERENCES</w:t>
      </w:r>
    </w:p>
    <w:p w:rsidR="00691C0B" w:rsidRPr="006C47AE" w:rsidRDefault="00691C0B" w:rsidP="00691C0B">
      <w:pPr>
        <w:pStyle w:val="BodyText"/>
        <w:rPr>
          <w:rFonts w:ascii="Cambria" w:hAnsi="Cambria"/>
          <w:b/>
          <w:sz w:val="20"/>
          <w:szCs w:val="20"/>
        </w:rPr>
      </w:pPr>
    </w:p>
    <w:p w:rsidR="00073E20" w:rsidRPr="00C24687" w:rsidRDefault="00691C0B" w:rsidP="00073E20">
      <w:pPr>
        <w:adjustRightInd w:val="0"/>
        <w:spacing w:after="0"/>
        <w:jc w:val="both"/>
        <w:rPr>
          <w:sz w:val="20"/>
          <w:szCs w:val="20"/>
        </w:rPr>
      </w:pPr>
      <w:r w:rsidRPr="00E474A6">
        <w:rPr>
          <w:rFonts w:ascii="Cambria" w:hAnsi="Cambria" w:cs="Times New Roman"/>
          <w:sz w:val="20"/>
          <w:szCs w:val="20"/>
        </w:rPr>
        <w:t>[</w:t>
      </w:r>
      <w:proofErr w:type="gramStart"/>
      <w:r w:rsidR="00073E20" w:rsidRPr="00C24687">
        <w:rPr>
          <w:sz w:val="20"/>
          <w:szCs w:val="20"/>
        </w:rPr>
        <w:t>1]</w:t>
      </w:r>
      <w:proofErr w:type="spellStart"/>
      <w:r w:rsidR="00073E20" w:rsidRPr="00C24687">
        <w:rPr>
          <w:sz w:val="20"/>
          <w:szCs w:val="20"/>
        </w:rPr>
        <w:t>Akil</w:t>
      </w:r>
      <w:proofErr w:type="spellEnd"/>
      <w:proofErr w:type="gramEnd"/>
      <w:r w:rsidR="00073E20" w:rsidRPr="00C24687">
        <w:rPr>
          <w:sz w:val="20"/>
          <w:szCs w:val="20"/>
        </w:rPr>
        <w:t xml:space="preserve"> Ahmed.(2016) “Dynamic Analysis of </w:t>
      </w:r>
      <w:proofErr w:type="spellStart"/>
      <w:r w:rsidR="00073E20" w:rsidRPr="00C24687">
        <w:rPr>
          <w:sz w:val="20"/>
          <w:szCs w:val="20"/>
        </w:rPr>
        <w:t>Multistorey</w:t>
      </w:r>
      <w:proofErr w:type="spellEnd"/>
      <w:r w:rsidR="00073E20" w:rsidRPr="00C24687">
        <w:rPr>
          <w:sz w:val="20"/>
          <w:szCs w:val="20"/>
        </w:rPr>
        <w:t xml:space="preserve"> RCC Building Frames”. International Conference on Inter Disciplinary Research in Engineering and Technology (2016): 89-94. Print.</w:t>
      </w:r>
    </w:p>
    <w:p w:rsidR="00073E20" w:rsidRPr="00C24687" w:rsidRDefault="00073E20" w:rsidP="00073E20">
      <w:pPr>
        <w:pStyle w:val="Default"/>
        <w:jc w:val="both"/>
        <w:rPr>
          <w:sz w:val="20"/>
          <w:szCs w:val="20"/>
        </w:rPr>
      </w:pPr>
      <w:r w:rsidRPr="00C24687">
        <w:rPr>
          <w:sz w:val="20"/>
          <w:szCs w:val="20"/>
        </w:rPr>
        <w:lastRenderedPageBreak/>
        <w:t>[</w:t>
      </w:r>
      <w:proofErr w:type="gramStart"/>
      <w:r w:rsidRPr="00C24687">
        <w:rPr>
          <w:sz w:val="20"/>
          <w:szCs w:val="20"/>
        </w:rPr>
        <w:t>2]Bureau</w:t>
      </w:r>
      <w:proofErr w:type="gramEnd"/>
      <w:r w:rsidRPr="00C24687">
        <w:rPr>
          <w:sz w:val="20"/>
          <w:szCs w:val="20"/>
        </w:rPr>
        <w:t xml:space="preserve"> of Indian Standards: IS-875,Part 1, Dead loads on buildings and structures, New Delhi, India, 1987 </w:t>
      </w:r>
    </w:p>
    <w:p w:rsidR="00073E20" w:rsidRPr="00C24687" w:rsidRDefault="00073E20" w:rsidP="00073E20">
      <w:pPr>
        <w:pStyle w:val="Default"/>
        <w:jc w:val="both"/>
        <w:rPr>
          <w:sz w:val="20"/>
          <w:szCs w:val="20"/>
        </w:rPr>
      </w:pPr>
      <w:r w:rsidRPr="00C24687">
        <w:rPr>
          <w:sz w:val="20"/>
          <w:szCs w:val="20"/>
        </w:rPr>
        <w:t>[</w:t>
      </w:r>
      <w:proofErr w:type="gramStart"/>
      <w:r w:rsidRPr="00C24687">
        <w:rPr>
          <w:sz w:val="20"/>
          <w:szCs w:val="20"/>
        </w:rPr>
        <w:t>3]Bureau</w:t>
      </w:r>
      <w:proofErr w:type="gramEnd"/>
      <w:r w:rsidRPr="00C24687">
        <w:rPr>
          <w:sz w:val="20"/>
          <w:szCs w:val="20"/>
        </w:rPr>
        <w:t xml:space="preserve"> of Indian Standards: IS-875,Part 1, Live loads on buildings and structures, New Delhi, India, 1987 </w:t>
      </w:r>
    </w:p>
    <w:p w:rsidR="00073E20" w:rsidRPr="00C24687" w:rsidRDefault="00073E20" w:rsidP="00073E20">
      <w:pPr>
        <w:pStyle w:val="Default"/>
        <w:jc w:val="both"/>
        <w:rPr>
          <w:sz w:val="20"/>
          <w:szCs w:val="20"/>
        </w:rPr>
      </w:pPr>
      <w:r w:rsidRPr="00C24687">
        <w:rPr>
          <w:sz w:val="20"/>
          <w:szCs w:val="20"/>
        </w:rPr>
        <w:t>[</w:t>
      </w:r>
      <w:proofErr w:type="gramStart"/>
      <w:r w:rsidRPr="00C24687">
        <w:rPr>
          <w:sz w:val="20"/>
          <w:szCs w:val="20"/>
        </w:rPr>
        <w:t>4]Bureau</w:t>
      </w:r>
      <w:proofErr w:type="gramEnd"/>
      <w:r w:rsidRPr="00C24687">
        <w:rPr>
          <w:sz w:val="20"/>
          <w:szCs w:val="20"/>
        </w:rPr>
        <w:t xml:space="preserve"> of Indian Standards: IS-1893,Part 1, Criteria for earthquake resistant design of structures; Part 1, General provisions and Buildings, New Delhi, India, 2002 </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5]Criteria</w:t>
      </w:r>
      <w:proofErr w:type="gramEnd"/>
      <w:r w:rsidRPr="00C24687">
        <w:rPr>
          <w:sz w:val="20"/>
          <w:szCs w:val="20"/>
        </w:rPr>
        <w:t xml:space="preserve"> for Earthquake Resistant design of structures, Part1: General provisions and buildings, IS  1893:2002, Bureau of Indian Standards, New Delhi.</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6]Duggal</w:t>
      </w:r>
      <w:proofErr w:type="gramEnd"/>
      <w:r w:rsidRPr="00C24687">
        <w:rPr>
          <w:sz w:val="20"/>
          <w:szCs w:val="20"/>
        </w:rPr>
        <w:t xml:space="preserve"> S K (2010), “Earthquake Resistance Design of Structure”, Four Editions, Oxford University</w:t>
      </w:r>
    </w:p>
    <w:p w:rsidR="00073E20" w:rsidRPr="00C24687" w:rsidRDefault="00073E20" w:rsidP="00073E20">
      <w:pPr>
        <w:adjustRightInd w:val="0"/>
        <w:spacing w:after="0"/>
        <w:jc w:val="both"/>
        <w:rPr>
          <w:sz w:val="20"/>
          <w:szCs w:val="20"/>
        </w:rPr>
      </w:pPr>
      <w:r w:rsidRPr="00C24687">
        <w:rPr>
          <w:sz w:val="20"/>
          <w:szCs w:val="20"/>
        </w:rPr>
        <w:t>Press, New Delhi.</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7]</w:t>
      </w:r>
      <w:proofErr w:type="spellStart"/>
      <w:r w:rsidRPr="00C24687">
        <w:rPr>
          <w:sz w:val="20"/>
          <w:szCs w:val="20"/>
        </w:rPr>
        <w:t>Er</w:t>
      </w:r>
      <w:proofErr w:type="spellEnd"/>
      <w:proofErr w:type="gramEnd"/>
      <w:r w:rsidRPr="00C24687">
        <w:rPr>
          <w:sz w:val="20"/>
          <w:szCs w:val="20"/>
        </w:rPr>
        <w:t xml:space="preserve">. </w:t>
      </w:r>
      <w:proofErr w:type="spellStart"/>
      <w:r w:rsidRPr="00C24687">
        <w:rPr>
          <w:sz w:val="20"/>
          <w:szCs w:val="20"/>
        </w:rPr>
        <w:t>Ashfi</w:t>
      </w:r>
      <w:proofErr w:type="spellEnd"/>
      <w:r w:rsidRPr="00C24687">
        <w:rPr>
          <w:sz w:val="20"/>
          <w:szCs w:val="20"/>
        </w:rPr>
        <w:t xml:space="preserve"> </w:t>
      </w:r>
      <w:proofErr w:type="spellStart"/>
      <w:proofErr w:type="gramStart"/>
      <w:r w:rsidRPr="00C24687">
        <w:rPr>
          <w:sz w:val="20"/>
          <w:szCs w:val="20"/>
        </w:rPr>
        <w:t>Rahma</w:t>
      </w:r>
      <w:proofErr w:type="spellEnd"/>
      <w:r w:rsidRPr="00C24687">
        <w:rPr>
          <w:sz w:val="20"/>
          <w:szCs w:val="20"/>
        </w:rPr>
        <w:t>(</w:t>
      </w:r>
      <w:proofErr w:type="gramEnd"/>
      <w:r w:rsidRPr="00C24687">
        <w:rPr>
          <w:sz w:val="20"/>
          <w:szCs w:val="20"/>
        </w:rPr>
        <w:t>2015) Effect of Floating Columns on Seismic Response of Multi-Stored RC Framed Buildings International Journal of Engineering Research &amp; Technology, Vol. 4 Issue 06, June-2015.</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8]</w:t>
      </w:r>
      <w:proofErr w:type="spellStart"/>
      <w:r w:rsidRPr="00C24687">
        <w:rPr>
          <w:sz w:val="20"/>
          <w:szCs w:val="20"/>
        </w:rPr>
        <w:t>Gauav</w:t>
      </w:r>
      <w:proofErr w:type="spellEnd"/>
      <w:proofErr w:type="gramEnd"/>
      <w:r w:rsidRPr="00C24687">
        <w:rPr>
          <w:sz w:val="20"/>
          <w:szCs w:val="20"/>
        </w:rPr>
        <w:t xml:space="preserve"> Kumar (2016) “Review on seismic analysis of </w:t>
      </w:r>
      <w:proofErr w:type="spellStart"/>
      <w:r w:rsidRPr="00C24687">
        <w:rPr>
          <w:sz w:val="20"/>
          <w:szCs w:val="20"/>
        </w:rPr>
        <w:t>rcc</w:t>
      </w:r>
      <w:proofErr w:type="spellEnd"/>
      <w:r w:rsidRPr="00C24687">
        <w:rPr>
          <w:sz w:val="20"/>
          <w:szCs w:val="20"/>
        </w:rPr>
        <w:t xml:space="preserve"> frame structures with floating columns.” 3</w:t>
      </w:r>
      <w:r w:rsidRPr="00C24687">
        <w:rPr>
          <w:sz w:val="20"/>
          <w:szCs w:val="20"/>
          <w:vertAlign w:val="superscript"/>
        </w:rPr>
        <w:t>rd</w:t>
      </w:r>
      <w:r w:rsidRPr="00C24687">
        <w:rPr>
          <w:sz w:val="20"/>
          <w:szCs w:val="20"/>
        </w:rPr>
        <w:t xml:space="preserve"> International conference on recent innovations in science engineering and management”.</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9]</w:t>
      </w:r>
      <w:proofErr w:type="spellStart"/>
      <w:r w:rsidRPr="00C24687">
        <w:rPr>
          <w:sz w:val="20"/>
          <w:szCs w:val="20"/>
        </w:rPr>
        <w:t>Isha</w:t>
      </w:r>
      <w:proofErr w:type="spellEnd"/>
      <w:proofErr w:type="gramEnd"/>
      <w:r w:rsidRPr="00C24687">
        <w:rPr>
          <w:sz w:val="20"/>
          <w:szCs w:val="20"/>
        </w:rPr>
        <w:t xml:space="preserve"> </w:t>
      </w:r>
      <w:proofErr w:type="spellStart"/>
      <w:r w:rsidRPr="00C24687">
        <w:rPr>
          <w:sz w:val="20"/>
          <w:szCs w:val="20"/>
        </w:rPr>
        <w:t>Rohilla</w:t>
      </w:r>
      <w:proofErr w:type="spellEnd"/>
      <w:r w:rsidRPr="00C24687">
        <w:rPr>
          <w:sz w:val="20"/>
          <w:szCs w:val="20"/>
        </w:rPr>
        <w:t xml:space="preserve"> S.M. Gupta </w:t>
      </w:r>
      <w:proofErr w:type="spellStart"/>
      <w:r w:rsidRPr="00C24687">
        <w:rPr>
          <w:sz w:val="20"/>
          <w:szCs w:val="20"/>
        </w:rPr>
        <w:t>Babita</w:t>
      </w:r>
      <w:proofErr w:type="spellEnd"/>
      <w:r w:rsidRPr="00C24687">
        <w:rPr>
          <w:sz w:val="20"/>
          <w:szCs w:val="20"/>
        </w:rPr>
        <w:t xml:space="preserve"> Saini (2015) - Seismic response of </w:t>
      </w:r>
      <w:proofErr w:type="spellStart"/>
      <w:r w:rsidRPr="00C24687">
        <w:rPr>
          <w:sz w:val="20"/>
          <w:szCs w:val="20"/>
        </w:rPr>
        <w:t>multistory</w:t>
      </w:r>
      <w:proofErr w:type="spellEnd"/>
      <w:r w:rsidRPr="00C24687">
        <w:rPr>
          <w:sz w:val="20"/>
          <w:szCs w:val="20"/>
        </w:rPr>
        <w:t xml:space="preserve"> irregular building with floating column. International Journal of Research in Engineering &amp;technology. Volume: 04 Issue: 03 | Mar-2015.</w:t>
      </w:r>
    </w:p>
    <w:p w:rsidR="00073E20" w:rsidRPr="00C24687" w:rsidRDefault="00073E20" w:rsidP="00073E20">
      <w:pPr>
        <w:adjustRightInd w:val="0"/>
        <w:spacing w:after="0"/>
        <w:jc w:val="both"/>
        <w:rPr>
          <w:sz w:val="20"/>
          <w:szCs w:val="20"/>
        </w:rPr>
      </w:pPr>
      <w:r w:rsidRPr="00C24687">
        <w:rPr>
          <w:sz w:val="20"/>
          <w:szCs w:val="20"/>
        </w:rPr>
        <w:t>[10]IS 875 (Part-I) Bureau of Indian Standards (1987) Code of Practice for Design Loads (Other than</w:t>
      </w:r>
    </w:p>
    <w:p w:rsidR="00073E20" w:rsidRPr="00C24687" w:rsidRDefault="00073E20" w:rsidP="00073E20">
      <w:pPr>
        <w:adjustRightInd w:val="0"/>
        <w:spacing w:after="0"/>
        <w:jc w:val="both"/>
        <w:rPr>
          <w:sz w:val="20"/>
          <w:szCs w:val="20"/>
        </w:rPr>
      </w:pPr>
      <w:r w:rsidRPr="00C24687">
        <w:rPr>
          <w:sz w:val="20"/>
          <w:szCs w:val="20"/>
        </w:rPr>
        <w:t>Earthquake) for Buildings and Structures: Dead Loads-Unit Weights of Building Materials and Stored Materials (Second Revision). UDC 624.042: 006.76.</w:t>
      </w:r>
    </w:p>
    <w:p w:rsidR="00073E20" w:rsidRPr="00C24687" w:rsidRDefault="00073E20" w:rsidP="00073E20">
      <w:pPr>
        <w:adjustRightInd w:val="0"/>
        <w:spacing w:after="0"/>
        <w:jc w:val="both"/>
        <w:rPr>
          <w:sz w:val="20"/>
          <w:szCs w:val="20"/>
        </w:rPr>
      </w:pPr>
    </w:p>
    <w:p w:rsidR="00073E20" w:rsidRPr="00C24687" w:rsidRDefault="00073E20" w:rsidP="00073E20">
      <w:pPr>
        <w:adjustRightInd w:val="0"/>
        <w:spacing w:after="0"/>
        <w:jc w:val="both"/>
        <w:rPr>
          <w:sz w:val="20"/>
          <w:szCs w:val="20"/>
        </w:rPr>
      </w:pPr>
      <w:r w:rsidRPr="00C24687">
        <w:rPr>
          <w:sz w:val="20"/>
          <w:szCs w:val="20"/>
        </w:rPr>
        <w:t xml:space="preserve">[11]IS 875 (Part-II) Bureau of Indian Standards (1987) Code of Practice for Design Loads </w:t>
      </w:r>
      <w:proofErr w:type="gramStart"/>
      <w:r w:rsidRPr="00C24687">
        <w:rPr>
          <w:sz w:val="20"/>
          <w:szCs w:val="20"/>
        </w:rPr>
        <w:t>For</w:t>
      </w:r>
      <w:proofErr w:type="gramEnd"/>
      <w:r w:rsidRPr="00C24687">
        <w:rPr>
          <w:sz w:val="20"/>
          <w:szCs w:val="20"/>
        </w:rPr>
        <w:t xml:space="preserve"> Buildings</w:t>
      </w:r>
    </w:p>
    <w:p w:rsidR="00073E20" w:rsidRPr="00C24687" w:rsidRDefault="00073E20" w:rsidP="00073E20">
      <w:pPr>
        <w:adjustRightInd w:val="0"/>
        <w:spacing w:after="0"/>
        <w:jc w:val="both"/>
        <w:rPr>
          <w:sz w:val="20"/>
          <w:szCs w:val="20"/>
        </w:rPr>
      </w:pPr>
      <w:r w:rsidRPr="00C24687">
        <w:rPr>
          <w:sz w:val="20"/>
          <w:szCs w:val="20"/>
        </w:rPr>
        <w:t>and Structures: Imposed Loads (Second Revision). UDC 624.042.3:006.76.</w:t>
      </w:r>
    </w:p>
    <w:p w:rsidR="00073E20" w:rsidRPr="00C24687" w:rsidRDefault="00073E20" w:rsidP="00073E20">
      <w:pPr>
        <w:adjustRightInd w:val="0"/>
        <w:spacing w:after="0"/>
        <w:jc w:val="both"/>
        <w:rPr>
          <w:color w:val="000000"/>
          <w:sz w:val="20"/>
          <w:szCs w:val="20"/>
        </w:rPr>
      </w:pPr>
      <w:r w:rsidRPr="00C24687">
        <w:rPr>
          <w:color w:val="000000"/>
          <w:sz w:val="20"/>
          <w:szCs w:val="20"/>
        </w:rPr>
        <w:t>[</w:t>
      </w:r>
      <w:proofErr w:type="gramStart"/>
      <w:r w:rsidRPr="00C24687">
        <w:rPr>
          <w:color w:val="000000"/>
          <w:sz w:val="20"/>
          <w:szCs w:val="20"/>
        </w:rPr>
        <w:t>12]Ms.</w:t>
      </w:r>
      <w:proofErr w:type="gramEnd"/>
      <w:r w:rsidRPr="00C24687">
        <w:rPr>
          <w:color w:val="000000"/>
          <w:sz w:val="20"/>
          <w:szCs w:val="20"/>
        </w:rPr>
        <w:t xml:space="preserve"> Priyanka D. </w:t>
      </w:r>
      <w:proofErr w:type="spellStart"/>
      <w:r w:rsidRPr="00C24687">
        <w:rPr>
          <w:color w:val="000000"/>
          <w:sz w:val="20"/>
          <w:szCs w:val="20"/>
        </w:rPr>
        <w:t>Motghare</w:t>
      </w:r>
      <w:proofErr w:type="spellEnd"/>
      <w:r w:rsidRPr="00C24687">
        <w:rPr>
          <w:color w:val="000000"/>
          <w:sz w:val="20"/>
          <w:szCs w:val="20"/>
        </w:rPr>
        <w:t xml:space="preserve">,(2016) “Numerical Studies Of </w:t>
      </w:r>
      <w:proofErr w:type="spellStart"/>
      <w:r w:rsidRPr="00C24687">
        <w:rPr>
          <w:color w:val="000000"/>
          <w:sz w:val="20"/>
          <w:szCs w:val="20"/>
        </w:rPr>
        <w:t>Rcc</w:t>
      </w:r>
      <w:proofErr w:type="spellEnd"/>
      <w:r w:rsidRPr="00C24687">
        <w:rPr>
          <w:color w:val="000000"/>
          <w:sz w:val="20"/>
          <w:szCs w:val="20"/>
        </w:rPr>
        <w:t xml:space="preserve"> Frame With Different Position Of Floating Column”, Technical Research Organization India. Vol. 2, Issue-1, </w:t>
      </w:r>
      <w:proofErr w:type="gramStart"/>
      <w:r w:rsidRPr="00C24687">
        <w:rPr>
          <w:color w:val="000000"/>
          <w:sz w:val="20"/>
          <w:szCs w:val="20"/>
        </w:rPr>
        <w:t>2016,(</w:t>
      </w:r>
      <w:proofErr w:type="gramEnd"/>
      <w:r w:rsidRPr="00C24687">
        <w:rPr>
          <w:color w:val="000000"/>
          <w:sz w:val="20"/>
          <w:szCs w:val="20"/>
        </w:rPr>
        <w:t>ISSN 2395-7786)</w:t>
      </w:r>
    </w:p>
    <w:p w:rsidR="00073E20" w:rsidRPr="00C24687" w:rsidRDefault="00073E20" w:rsidP="00073E20">
      <w:pPr>
        <w:adjustRightInd w:val="0"/>
        <w:spacing w:after="0"/>
        <w:jc w:val="both"/>
        <w:rPr>
          <w:color w:val="000000"/>
          <w:sz w:val="20"/>
          <w:szCs w:val="20"/>
        </w:rPr>
      </w:pPr>
      <w:r w:rsidRPr="00C24687">
        <w:rPr>
          <w:color w:val="000000"/>
          <w:sz w:val="20"/>
          <w:szCs w:val="20"/>
        </w:rPr>
        <w:t>[</w:t>
      </w:r>
      <w:proofErr w:type="gramStart"/>
      <w:r w:rsidRPr="00C24687">
        <w:rPr>
          <w:color w:val="000000"/>
          <w:sz w:val="20"/>
          <w:szCs w:val="20"/>
        </w:rPr>
        <w:t>13]</w:t>
      </w:r>
      <w:proofErr w:type="spellStart"/>
      <w:r w:rsidRPr="00C24687">
        <w:rPr>
          <w:color w:val="000000"/>
          <w:sz w:val="20"/>
          <w:szCs w:val="20"/>
        </w:rPr>
        <w:t>Ms</w:t>
      </w:r>
      <w:proofErr w:type="gramEnd"/>
      <w:r w:rsidRPr="00C24687">
        <w:rPr>
          <w:color w:val="000000"/>
          <w:sz w:val="20"/>
          <w:szCs w:val="20"/>
        </w:rPr>
        <w:t>.Waykule</w:t>
      </w:r>
      <w:proofErr w:type="spellEnd"/>
      <w:r w:rsidRPr="00C24687">
        <w:rPr>
          <w:color w:val="000000"/>
          <w:sz w:val="20"/>
          <w:szCs w:val="20"/>
        </w:rPr>
        <w:t xml:space="preserve"> .S.B, </w:t>
      </w:r>
      <w:proofErr w:type="spellStart"/>
      <w:r w:rsidRPr="00C24687">
        <w:rPr>
          <w:color w:val="000000"/>
          <w:sz w:val="20"/>
          <w:szCs w:val="20"/>
        </w:rPr>
        <w:t>Dr.C.P.Pise</w:t>
      </w:r>
      <w:proofErr w:type="spellEnd"/>
      <w:r w:rsidRPr="00C24687">
        <w:rPr>
          <w:color w:val="000000"/>
          <w:sz w:val="20"/>
          <w:szCs w:val="20"/>
        </w:rPr>
        <w:t xml:space="preserve">, Mr. C.M. Deshmukh, </w:t>
      </w:r>
      <w:proofErr w:type="spellStart"/>
      <w:r w:rsidRPr="00C24687">
        <w:rPr>
          <w:color w:val="000000"/>
          <w:sz w:val="20"/>
          <w:szCs w:val="20"/>
        </w:rPr>
        <w:t>Mr.Y</w:t>
      </w:r>
      <w:proofErr w:type="spellEnd"/>
      <w:r w:rsidRPr="00C24687">
        <w:rPr>
          <w:color w:val="000000"/>
          <w:sz w:val="20"/>
          <w:szCs w:val="20"/>
        </w:rPr>
        <w:t xml:space="preserve"> .P . </w:t>
      </w:r>
      <w:proofErr w:type="spellStart"/>
      <w:r w:rsidRPr="00C24687">
        <w:rPr>
          <w:color w:val="000000"/>
          <w:sz w:val="20"/>
          <w:szCs w:val="20"/>
        </w:rPr>
        <w:t>Pawar</w:t>
      </w:r>
      <w:proofErr w:type="spellEnd"/>
      <w:r w:rsidRPr="00C24687">
        <w:rPr>
          <w:color w:val="000000"/>
          <w:sz w:val="20"/>
          <w:szCs w:val="20"/>
        </w:rPr>
        <w:t xml:space="preserve">, Mr </w:t>
      </w:r>
      <w:proofErr w:type="gramStart"/>
      <w:r w:rsidRPr="00C24687">
        <w:rPr>
          <w:color w:val="000000"/>
          <w:sz w:val="20"/>
          <w:szCs w:val="20"/>
        </w:rPr>
        <w:t>S .S</w:t>
      </w:r>
      <w:proofErr w:type="gramEnd"/>
      <w:r w:rsidRPr="00C24687">
        <w:rPr>
          <w:color w:val="000000"/>
          <w:sz w:val="20"/>
          <w:szCs w:val="20"/>
        </w:rPr>
        <w:t xml:space="preserve"> </w:t>
      </w:r>
      <w:proofErr w:type="spellStart"/>
      <w:r w:rsidRPr="00C24687">
        <w:rPr>
          <w:color w:val="000000"/>
          <w:sz w:val="20"/>
          <w:szCs w:val="20"/>
        </w:rPr>
        <w:t>Kadam,Mr.D</w:t>
      </w:r>
      <w:proofErr w:type="spellEnd"/>
      <w:r w:rsidRPr="00C24687">
        <w:rPr>
          <w:color w:val="000000"/>
          <w:sz w:val="20"/>
          <w:szCs w:val="20"/>
        </w:rPr>
        <w:t xml:space="preserve"> .D .Mohite,</w:t>
      </w:r>
    </w:p>
    <w:p w:rsidR="00073E20" w:rsidRPr="00C24687" w:rsidRDefault="00073E20" w:rsidP="00073E20">
      <w:pPr>
        <w:adjustRightInd w:val="0"/>
        <w:spacing w:after="0"/>
        <w:jc w:val="both"/>
        <w:rPr>
          <w:color w:val="000000"/>
          <w:sz w:val="20"/>
          <w:szCs w:val="20"/>
        </w:rPr>
      </w:pPr>
      <w:proofErr w:type="spellStart"/>
      <w:r w:rsidRPr="00C24687">
        <w:rPr>
          <w:color w:val="000000"/>
          <w:sz w:val="20"/>
          <w:szCs w:val="20"/>
        </w:rPr>
        <w:t>Ms.S.V</w:t>
      </w:r>
      <w:proofErr w:type="spellEnd"/>
      <w:r w:rsidRPr="00C24687">
        <w:rPr>
          <w:color w:val="000000"/>
          <w:sz w:val="20"/>
          <w:szCs w:val="20"/>
        </w:rPr>
        <w:t xml:space="preserve">. </w:t>
      </w:r>
      <w:proofErr w:type="spellStart"/>
      <w:proofErr w:type="gramStart"/>
      <w:r w:rsidRPr="00C24687">
        <w:rPr>
          <w:color w:val="000000"/>
          <w:sz w:val="20"/>
          <w:szCs w:val="20"/>
        </w:rPr>
        <w:t>Lale</w:t>
      </w:r>
      <w:proofErr w:type="spellEnd"/>
      <w:r w:rsidRPr="00C24687">
        <w:rPr>
          <w:color w:val="000000"/>
          <w:sz w:val="20"/>
          <w:szCs w:val="20"/>
        </w:rPr>
        <w:t>,(</w:t>
      </w:r>
      <w:proofErr w:type="gramEnd"/>
      <w:r w:rsidRPr="00C24687">
        <w:rPr>
          <w:color w:val="000000"/>
          <w:sz w:val="20"/>
          <w:szCs w:val="20"/>
        </w:rPr>
        <w:t>2017), “Comparative Study of floating column of multi storey building by using software”,</w:t>
      </w:r>
    </w:p>
    <w:p w:rsidR="00073E20" w:rsidRPr="00C24687" w:rsidRDefault="00073E20" w:rsidP="00073E20">
      <w:pPr>
        <w:adjustRightInd w:val="0"/>
        <w:spacing w:after="0"/>
        <w:jc w:val="both"/>
        <w:rPr>
          <w:color w:val="000000"/>
          <w:sz w:val="20"/>
          <w:szCs w:val="20"/>
        </w:rPr>
      </w:pPr>
      <w:r w:rsidRPr="00C24687">
        <w:rPr>
          <w:color w:val="000000"/>
          <w:sz w:val="20"/>
          <w:szCs w:val="20"/>
        </w:rPr>
        <w:t xml:space="preserve">International Journal of Engineering Research and Application, Vol. 07, Issue </w:t>
      </w:r>
      <w:proofErr w:type="gramStart"/>
      <w:r w:rsidRPr="00C24687">
        <w:rPr>
          <w:color w:val="000000"/>
          <w:sz w:val="20"/>
          <w:szCs w:val="20"/>
        </w:rPr>
        <w:t>1,Pg.</w:t>
      </w:r>
      <w:proofErr w:type="gramEnd"/>
      <w:r w:rsidRPr="00C24687">
        <w:rPr>
          <w:color w:val="000000"/>
          <w:sz w:val="20"/>
          <w:szCs w:val="20"/>
        </w:rPr>
        <w:t xml:space="preserve"> No. 3138, (ISSN 2248-</w:t>
      </w:r>
    </w:p>
    <w:p w:rsidR="00073E20" w:rsidRPr="00C24687" w:rsidRDefault="00073E20" w:rsidP="00073E20">
      <w:pPr>
        <w:adjustRightInd w:val="0"/>
        <w:spacing w:after="0"/>
        <w:jc w:val="both"/>
        <w:rPr>
          <w:color w:val="000000"/>
          <w:sz w:val="20"/>
          <w:szCs w:val="20"/>
        </w:rPr>
      </w:pPr>
      <w:r w:rsidRPr="00C24687">
        <w:rPr>
          <w:color w:val="000000"/>
          <w:sz w:val="20"/>
          <w:szCs w:val="20"/>
        </w:rPr>
        <w:t>9622)</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14]</w:t>
      </w:r>
      <w:proofErr w:type="spellStart"/>
      <w:r w:rsidRPr="00C24687">
        <w:rPr>
          <w:sz w:val="20"/>
          <w:szCs w:val="20"/>
        </w:rPr>
        <w:t>Prerna</w:t>
      </w:r>
      <w:proofErr w:type="spellEnd"/>
      <w:proofErr w:type="gramEnd"/>
      <w:r w:rsidRPr="00C24687">
        <w:rPr>
          <w:sz w:val="20"/>
          <w:szCs w:val="20"/>
        </w:rPr>
        <w:t xml:space="preserve"> Nautical (2014)-Seismic response evaluation of </w:t>
      </w:r>
      <w:proofErr w:type="spellStart"/>
      <w:r w:rsidRPr="00C24687">
        <w:rPr>
          <w:sz w:val="20"/>
          <w:szCs w:val="20"/>
        </w:rPr>
        <w:t>Rc</w:t>
      </w:r>
      <w:proofErr w:type="spellEnd"/>
      <w:r w:rsidRPr="00C24687">
        <w:rPr>
          <w:sz w:val="20"/>
          <w:szCs w:val="20"/>
        </w:rPr>
        <w:t xml:space="preserve"> frame building with floating column considering different soil conditions, International Journal of Current Engineering and Technology, Vol.4, No.1.</w:t>
      </w:r>
    </w:p>
    <w:p w:rsidR="00073E20" w:rsidRPr="00922FA7" w:rsidRDefault="00073E20" w:rsidP="00073E20">
      <w:pPr>
        <w:adjustRightInd w:val="0"/>
        <w:spacing w:after="0"/>
        <w:jc w:val="both"/>
        <w:rPr>
          <w:sz w:val="20"/>
          <w:szCs w:val="20"/>
        </w:rPr>
      </w:pPr>
      <w:r w:rsidRPr="00C24687">
        <w:rPr>
          <w:sz w:val="20"/>
          <w:szCs w:val="20"/>
        </w:rPr>
        <w:t>[</w:t>
      </w:r>
      <w:proofErr w:type="gramStart"/>
      <w:r w:rsidRPr="00C24687">
        <w:rPr>
          <w:sz w:val="20"/>
          <w:szCs w:val="20"/>
        </w:rPr>
        <w:t>15]</w:t>
      </w:r>
      <w:proofErr w:type="spellStart"/>
      <w:r w:rsidRPr="00C24687">
        <w:rPr>
          <w:sz w:val="20"/>
          <w:szCs w:val="20"/>
        </w:rPr>
        <w:t>Patyush</w:t>
      </w:r>
      <w:proofErr w:type="spellEnd"/>
      <w:proofErr w:type="gramEnd"/>
      <w:r w:rsidRPr="00C24687">
        <w:rPr>
          <w:sz w:val="20"/>
          <w:szCs w:val="20"/>
        </w:rPr>
        <w:t xml:space="preserve"> </w:t>
      </w:r>
      <w:proofErr w:type="spellStart"/>
      <w:r w:rsidRPr="00C24687">
        <w:rPr>
          <w:sz w:val="20"/>
          <w:szCs w:val="20"/>
        </w:rPr>
        <w:t>Malaviya</w:t>
      </w:r>
      <w:proofErr w:type="spellEnd"/>
      <w:r w:rsidRPr="00C24687">
        <w:rPr>
          <w:sz w:val="20"/>
          <w:szCs w:val="20"/>
        </w:rPr>
        <w:t xml:space="preserve"> (2014) “Comparative study of effect of floating column on the cost analysis of a structure designed on </w:t>
      </w:r>
      <w:proofErr w:type="spellStart"/>
      <w:r w:rsidRPr="00C24687">
        <w:rPr>
          <w:sz w:val="20"/>
          <w:szCs w:val="20"/>
        </w:rPr>
        <w:t>staad</w:t>
      </w:r>
      <w:proofErr w:type="spellEnd"/>
      <w:r w:rsidRPr="00C24687">
        <w:rPr>
          <w:sz w:val="20"/>
          <w:szCs w:val="20"/>
        </w:rPr>
        <w:t xml:space="preserve"> pro v8i” International journal of scientific research and engineering research.</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16]</w:t>
      </w:r>
      <w:proofErr w:type="spellStart"/>
      <w:r w:rsidRPr="00C24687">
        <w:rPr>
          <w:sz w:val="20"/>
          <w:szCs w:val="20"/>
        </w:rPr>
        <w:t>Prabhakara</w:t>
      </w:r>
      <w:proofErr w:type="spellEnd"/>
      <w:proofErr w:type="gramEnd"/>
      <w:r w:rsidRPr="00C24687">
        <w:rPr>
          <w:sz w:val="20"/>
          <w:szCs w:val="20"/>
        </w:rPr>
        <w:t xml:space="preserve"> R, </w:t>
      </w:r>
      <w:proofErr w:type="spellStart"/>
      <w:r w:rsidRPr="00C24687">
        <w:rPr>
          <w:sz w:val="20"/>
          <w:szCs w:val="20"/>
        </w:rPr>
        <w:t>Chethankumar</w:t>
      </w:r>
      <w:proofErr w:type="spellEnd"/>
      <w:r w:rsidRPr="00C24687">
        <w:rPr>
          <w:sz w:val="20"/>
          <w:szCs w:val="20"/>
        </w:rPr>
        <w:t xml:space="preserve"> N E, Atul Gopinath and </w:t>
      </w:r>
      <w:proofErr w:type="spellStart"/>
      <w:r w:rsidRPr="00C24687">
        <w:rPr>
          <w:sz w:val="20"/>
          <w:szCs w:val="20"/>
        </w:rPr>
        <w:t>Sanjith</w:t>
      </w:r>
      <w:proofErr w:type="spellEnd"/>
      <w:r w:rsidRPr="00C24687">
        <w:rPr>
          <w:sz w:val="20"/>
          <w:szCs w:val="20"/>
        </w:rPr>
        <w:t xml:space="preserve"> J. Experimental Investigations on Compression </w:t>
      </w:r>
      <w:proofErr w:type="spellStart"/>
      <w:r w:rsidRPr="00C24687">
        <w:rPr>
          <w:sz w:val="20"/>
          <w:szCs w:val="20"/>
        </w:rPr>
        <w:t>Behavior</w:t>
      </w:r>
      <w:proofErr w:type="spellEnd"/>
      <w:r w:rsidRPr="00C24687">
        <w:rPr>
          <w:sz w:val="20"/>
          <w:szCs w:val="20"/>
        </w:rPr>
        <w:t xml:space="preserve"> Parameters of NSC and SCC Intermediate RC Columns. International Journal of Civil Engineering and Technology (IJCIET), 6(8), 2015, pp. 100-117.</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17]Prince</w:t>
      </w:r>
      <w:proofErr w:type="gramEnd"/>
      <w:r w:rsidRPr="00C24687">
        <w:rPr>
          <w:sz w:val="20"/>
          <w:szCs w:val="20"/>
        </w:rPr>
        <w:t xml:space="preserve"> Kumar and Sandeep </w:t>
      </w:r>
      <w:proofErr w:type="spellStart"/>
      <w:r w:rsidRPr="00C24687">
        <w:rPr>
          <w:sz w:val="20"/>
          <w:szCs w:val="20"/>
        </w:rPr>
        <w:t>Nasier</w:t>
      </w:r>
      <w:proofErr w:type="spellEnd"/>
      <w:r w:rsidRPr="00C24687">
        <w:rPr>
          <w:sz w:val="20"/>
          <w:szCs w:val="20"/>
        </w:rPr>
        <w:t>, an Analytic and Constructive Approach to Control Seismic Vibrations in Buildings.</w:t>
      </w:r>
    </w:p>
    <w:p w:rsidR="00073E20" w:rsidRPr="00C24687" w:rsidRDefault="00073E20" w:rsidP="00073E20">
      <w:pPr>
        <w:adjustRightInd w:val="0"/>
        <w:spacing w:after="0"/>
        <w:jc w:val="both"/>
        <w:rPr>
          <w:color w:val="000000"/>
          <w:sz w:val="20"/>
          <w:szCs w:val="20"/>
        </w:rPr>
      </w:pPr>
      <w:r w:rsidRPr="00C24687">
        <w:rPr>
          <w:color w:val="000000"/>
          <w:sz w:val="20"/>
          <w:szCs w:val="20"/>
        </w:rPr>
        <w:t>[</w:t>
      </w:r>
      <w:proofErr w:type="gramStart"/>
      <w:r w:rsidRPr="00C24687">
        <w:rPr>
          <w:color w:val="000000"/>
          <w:sz w:val="20"/>
          <w:szCs w:val="20"/>
        </w:rPr>
        <w:t>18]Prof.</w:t>
      </w:r>
      <w:proofErr w:type="gramEnd"/>
      <w:r w:rsidRPr="00C24687">
        <w:rPr>
          <w:color w:val="000000"/>
          <w:sz w:val="20"/>
          <w:szCs w:val="20"/>
        </w:rPr>
        <w:t xml:space="preserve"> Keerthi </w:t>
      </w:r>
      <w:proofErr w:type="spellStart"/>
      <w:r w:rsidRPr="00C24687">
        <w:rPr>
          <w:color w:val="000000"/>
          <w:sz w:val="20"/>
          <w:szCs w:val="20"/>
        </w:rPr>
        <w:t>gowda</w:t>
      </w:r>
      <w:proofErr w:type="spellEnd"/>
      <w:r w:rsidRPr="00C24687">
        <w:rPr>
          <w:color w:val="000000"/>
          <w:sz w:val="20"/>
          <w:szCs w:val="20"/>
        </w:rPr>
        <w:t xml:space="preserve"> B.S, Mr. Syed </w:t>
      </w:r>
      <w:proofErr w:type="spellStart"/>
      <w:r w:rsidRPr="00C24687">
        <w:rPr>
          <w:color w:val="000000"/>
          <w:sz w:val="20"/>
          <w:szCs w:val="20"/>
        </w:rPr>
        <w:t>Tajoddeen</w:t>
      </w:r>
      <w:proofErr w:type="spellEnd"/>
      <w:r w:rsidRPr="00C24687">
        <w:rPr>
          <w:color w:val="000000"/>
          <w:sz w:val="20"/>
          <w:szCs w:val="20"/>
        </w:rPr>
        <w:t xml:space="preserve"> (2014) “Seismic Analysis of </w:t>
      </w:r>
      <w:proofErr w:type="spellStart"/>
      <w:r w:rsidRPr="00C24687">
        <w:rPr>
          <w:color w:val="000000"/>
          <w:sz w:val="20"/>
          <w:szCs w:val="20"/>
        </w:rPr>
        <w:t>Multistory</w:t>
      </w:r>
      <w:proofErr w:type="spellEnd"/>
      <w:r w:rsidRPr="00C24687">
        <w:rPr>
          <w:color w:val="000000"/>
          <w:sz w:val="20"/>
          <w:szCs w:val="20"/>
        </w:rPr>
        <w:t xml:space="preserve"> Building with Floating</w:t>
      </w:r>
    </w:p>
    <w:p w:rsidR="00073E20" w:rsidRPr="00C24687" w:rsidRDefault="00073E20" w:rsidP="00073E20">
      <w:pPr>
        <w:adjustRightInd w:val="0"/>
        <w:spacing w:after="0"/>
        <w:jc w:val="both"/>
        <w:rPr>
          <w:color w:val="000000"/>
          <w:sz w:val="20"/>
          <w:szCs w:val="20"/>
        </w:rPr>
      </w:pPr>
      <w:r w:rsidRPr="00C24687">
        <w:rPr>
          <w:color w:val="000000"/>
          <w:sz w:val="20"/>
          <w:szCs w:val="20"/>
        </w:rPr>
        <w:t xml:space="preserve">Columns”,1st annual conference on innovations and developments in civil </w:t>
      </w:r>
      <w:proofErr w:type="gramStart"/>
      <w:r w:rsidRPr="00C24687">
        <w:rPr>
          <w:color w:val="000000"/>
          <w:sz w:val="20"/>
          <w:szCs w:val="20"/>
        </w:rPr>
        <w:t>engineering(</w:t>
      </w:r>
      <w:proofErr w:type="gramEnd"/>
      <w:r w:rsidRPr="00C24687">
        <w:rPr>
          <w:color w:val="000000"/>
          <w:sz w:val="20"/>
          <w:szCs w:val="20"/>
        </w:rPr>
        <w:t>19-20 May 2014), Pg.</w:t>
      </w:r>
    </w:p>
    <w:p w:rsidR="00073E20" w:rsidRPr="00C24687" w:rsidRDefault="00073E20" w:rsidP="00073E20">
      <w:pPr>
        <w:adjustRightInd w:val="0"/>
        <w:spacing w:after="0"/>
        <w:jc w:val="both"/>
        <w:rPr>
          <w:color w:val="000000"/>
          <w:sz w:val="20"/>
          <w:szCs w:val="20"/>
        </w:rPr>
      </w:pPr>
      <w:r w:rsidRPr="00C24687">
        <w:rPr>
          <w:color w:val="000000"/>
          <w:sz w:val="20"/>
          <w:szCs w:val="20"/>
        </w:rPr>
        <w:t>No. 528-535.</w:t>
      </w:r>
    </w:p>
    <w:p w:rsidR="00073E20" w:rsidRPr="00C24687" w:rsidRDefault="00073E20" w:rsidP="00073E20">
      <w:pPr>
        <w:adjustRightInd w:val="0"/>
        <w:spacing w:after="0"/>
        <w:jc w:val="both"/>
        <w:rPr>
          <w:color w:val="000000"/>
          <w:sz w:val="20"/>
          <w:szCs w:val="20"/>
        </w:rPr>
      </w:pPr>
      <w:r w:rsidRPr="00C24687">
        <w:rPr>
          <w:color w:val="000000"/>
          <w:sz w:val="20"/>
          <w:szCs w:val="20"/>
        </w:rPr>
        <w:t>[</w:t>
      </w:r>
      <w:proofErr w:type="gramStart"/>
      <w:r w:rsidRPr="00C24687">
        <w:rPr>
          <w:color w:val="000000"/>
          <w:sz w:val="20"/>
          <w:szCs w:val="20"/>
        </w:rPr>
        <w:t>19]Sharma</w:t>
      </w:r>
      <w:proofErr w:type="gramEnd"/>
      <w:r w:rsidRPr="00C24687">
        <w:rPr>
          <w:color w:val="000000"/>
          <w:sz w:val="20"/>
          <w:szCs w:val="20"/>
        </w:rPr>
        <w:t xml:space="preserve"> R. K, </w:t>
      </w:r>
      <w:proofErr w:type="spellStart"/>
      <w:r w:rsidRPr="00C24687">
        <w:rPr>
          <w:color w:val="000000"/>
          <w:sz w:val="20"/>
          <w:szCs w:val="20"/>
        </w:rPr>
        <w:t>Dr.Shelke</w:t>
      </w:r>
      <w:proofErr w:type="spellEnd"/>
      <w:r w:rsidRPr="00C24687">
        <w:rPr>
          <w:color w:val="000000"/>
          <w:sz w:val="20"/>
          <w:szCs w:val="20"/>
        </w:rPr>
        <w:t xml:space="preserve"> N. L.(2016) “Dynamic Analysis of RCC Frame Structure with floating Column”,</w:t>
      </w:r>
    </w:p>
    <w:p w:rsidR="00073E20" w:rsidRPr="00C24687" w:rsidRDefault="00073E20" w:rsidP="00073E20">
      <w:pPr>
        <w:adjustRightInd w:val="0"/>
        <w:spacing w:after="0"/>
        <w:jc w:val="both"/>
        <w:rPr>
          <w:color w:val="000000"/>
          <w:sz w:val="20"/>
          <w:szCs w:val="20"/>
        </w:rPr>
      </w:pPr>
      <w:r w:rsidRPr="00C24687">
        <w:rPr>
          <w:color w:val="000000"/>
          <w:sz w:val="20"/>
          <w:szCs w:val="20"/>
        </w:rPr>
        <w:t xml:space="preserve">International Journal of Advanced Research in Science, Engineering and </w:t>
      </w:r>
      <w:proofErr w:type="spellStart"/>
      <w:r w:rsidRPr="00C24687">
        <w:rPr>
          <w:color w:val="000000"/>
          <w:sz w:val="20"/>
          <w:szCs w:val="20"/>
        </w:rPr>
        <w:t>Technology</w:t>
      </w:r>
      <w:proofErr w:type="gramStart"/>
      <w:r w:rsidRPr="00C24687">
        <w:rPr>
          <w:color w:val="000000"/>
          <w:sz w:val="20"/>
          <w:szCs w:val="20"/>
        </w:rPr>
        <w:t>.,Vol</w:t>
      </w:r>
      <w:proofErr w:type="spellEnd"/>
      <w:r w:rsidRPr="00C24687">
        <w:rPr>
          <w:color w:val="000000"/>
          <w:sz w:val="20"/>
          <w:szCs w:val="20"/>
        </w:rPr>
        <w:t>.</w:t>
      </w:r>
      <w:proofErr w:type="gramEnd"/>
      <w:r w:rsidRPr="00C24687">
        <w:rPr>
          <w:color w:val="000000"/>
          <w:sz w:val="20"/>
          <w:szCs w:val="20"/>
        </w:rPr>
        <w:t xml:space="preserve"> 03, Issue 06, (ISSN</w:t>
      </w:r>
    </w:p>
    <w:p w:rsidR="00073E20" w:rsidRPr="00C24687" w:rsidRDefault="00073E20" w:rsidP="00073E20">
      <w:pPr>
        <w:adjustRightInd w:val="0"/>
        <w:spacing w:after="0"/>
        <w:jc w:val="both"/>
        <w:rPr>
          <w:color w:val="000000"/>
          <w:sz w:val="20"/>
          <w:szCs w:val="20"/>
        </w:rPr>
      </w:pPr>
      <w:r w:rsidRPr="00C24687">
        <w:rPr>
          <w:color w:val="000000"/>
          <w:sz w:val="20"/>
          <w:szCs w:val="20"/>
        </w:rPr>
        <w:t>2350-0328)</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20]Sabari</w:t>
      </w:r>
      <w:proofErr w:type="gramEnd"/>
      <w:r w:rsidRPr="00C24687">
        <w:rPr>
          <w:sz w:val="20"/>
          <w:szCs w:val="20"/>
        </w:rPr>
        <w:t xml:space="preserve"> S (2015) “Seismic analysis of </w:t>
      </w:r>
      <w:proofErr w:type="spellStart"/>
      <w:r w:rsidRPr="00C24687">
        <w:rPr>
          <w:sz w:val="20"/>
          <w:szCs w:val="20"/>
        </w:rPr>
        <w:t>multistory</w:t>
      </w:r>
      <w:proofErr w:type="spellEnd"/>
      <w:r w:rsidRPr="00C24687">
        <w:rPr>
          <w:sz w:val="20"/>
          <w:szCs w:val="20"/>
        </w:rPr>
        <w:t xml:space="preserve"> building with floating </w:t>
      </w:r>
      <w:proofErr w:type="spellStart"/>
      <w:r w:rsidRPr="00C24687">
        <w:rPr>
          <w:sz w:val="20"/>
          <w:szCs w:val="20"/>
        </w:rPr>
        <w:t>column.”International</w:t>
      </w:r>
      <w:proofErr w:type="spellEnd"/>
      <w:r w:rsidRPr="00C24687">
        <w:rPr>
          <w:sz w:val="20"/>
          <w:szCs w:val="20"/>
        </w:rPr>
        <w:t xml:space="preserve"> journal of civil and structure engineering research.</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21]</w:t>
      </w:r>
      <w:proofErr w:type="spellStart"/>
      <w:r w:rsidRPr="00C24687">
        <w:rPr>
          <w:sz w:val="20"/>
          <w:szCs w:val="20"/>
        </w:rPr>
        <w:t>Shirule</w:t>
      </w:r>
      <w:proofErr w:type="spellEnd"/>
      <w:proofErr w:type="gramEnd"/>
      <w:r w:rsidRPr="00C24687">
        <w:rPr>
          <w:sz w:val="20"/>
          <w:szCs w:val="20"/>
        </w:rPr>
        <w:t xml:space="preserve"> P.A (2012) “Time history analysis of base isolated </w:t>
      </w:r>
      <w:proofErr w:type="spellStart"/>
      <w:r w:rsidRPr="00C24687">
        <w:rPr>
          <w:sz w:val="20"/>
          <w:szCs w:val="20"/>
        </w:rPr>
        <w:t>multistory</w:t>
      </w:r>
      <w:proofErr w:type="spellEnd"/>
      <w:r w:rsidRPr="00C24687">
        <w:rPr>
          <w:sz w:val="20"/>
          <w:szCs w:val="20"/>
        </w:rPr>
        <w:t xml:space="preserve"> building”. International journal of earth science and engineering.</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22]</w:t>
      </w:r>
      <w:proofErr w:type="spellStart"/>
      <w:r w:rsidRPr="00C24687">
        <w:rPr>
          <w:sz w:val="20"/>
          <w:szCs w:val="20"/>
        </w:rPr>
        <w:t>Shiwli</w:t>
      </w:r>
      <w:proofErr w:type="spellEnd"/>
      <w:proofErr w:type="gramEnd"/>
      <w:r w:rsidRPr="00C24687">
        <w:rPr>
          <w:sz w:val="20"/>
          <w:szCs w:val="20"/>
        </w:rPr>
        <w:t xml:space="preserve"> Roy (2015) “Behavioural studies of floating column on framed </w:t>
      </w:r>
      <w:proofErr w:type="spellStart"/>
      <w:r w:rsidRPr="00C24687">
        <w:rPr>
          <w:sz w:val="20"/>
          <w:szCs w:val="20"/>
        </w:rPr>
        <w:t>structure”International</w:t>
      </w:r>
      <w:proofErr w:type="spellEnd"/>
      <w:r w:rsidRPr="00C24687">
        <w:rPr>
          <w:sz w:val="20"/>
          <w:szCs w:val="20"/>
        </w:rPr>
        <w:t xml:space="preserve"> journal of research in engineering and technology.</w:t>
      </w:r>
    </w:p>
    <w:p w:rsidR="00073E20" w:rsidRPr="00C24687" w:rsidRDefault="00073E20" w:rsidP="00073E20">
      <w:pPr>
        <w:adjustRightInd w:val="0"/>
        <w:spacing w:after="0"/>
        <w:jc w:val="both"/>
        <w:rPr>
          <w:sz w:val="20"/>
          <w:szCs w:val="20"/>
        </w:rPr>
      </w:pPr>
      <w:r w:rsidRPr="00C24687">
        <w:rPr>
          <w:sz w:val="20"/>
          <w:szCs w:val="20"/>
        </w:rPr>
        <w:t>[</w:t>
      </w:r>
      <w:proofErr w:type="gramStart"/>
      <w:r w:rsidRPr="00C24687">
        <w:rPr>
          <w:sz w:val="20"/>
          <w:szCs w:val="20"/>
        </w:rPr>
        <w:t>23]</w:t>
      </w:r>
      <w:proofErr w:type="spellStart"/>
      <w:r w:rsidRPr="00C24687">
        <w:rPr>
          <w:sz w:val="20"/>
          <w:szCs w:val="20"/>
        </w:rPr>
        <w:t>Shiwli</w:t>
      </w:r>
      <w:proofErr w:type="spellEnd"/>
      <w:proofErr w:type="gramEnd"/>
      <w:r w:rsidRPr="00C24687">
        <w:rPr>
          <w:sz w:val="20"/>
          <w:szCs w:val="20"/>
        </w:rPr>
        <w:t xml:space="preserve"> Roy Agarwal Pankaj, </w:t>
      </w:r>
      <w:proofErr w:type="spellStart"/>
      <w:r w:rsidRPr="00C24687">
        <w:rPr>
          <w:sz w:val="20"/>
          <w:szCs w:val="20"/>
        </w:rPr>
        <w:t>Shrikhande</w:t>
      </w:r>
      <w:proofErr w:type="spellEnd"/>
      <w:r w:rsidRPr="00C24687">
        <w:rPr>
          <w:sz w:val="20"/>
          <w:szCs w:val="20"/>
        </w:rPr>
        <w:t xml:space="preserve"> Manish (2010), Earthquake resistant design of structures PHI learning private limited, New Delhi.</w:t>
      </w:r>
    </w:p>
    <w:p w:rsidR="00073E20" w:rsidRPr="00C24687" w:rsidRDefault="00073E20" w:rsidP="00073E20">
      <w:pPr>
        <w:pStyle w:val="Default"/>
        <w:jc w:val="both"/>
        <w:rPr>
          <w:sz w:val="20"/>
          <w:szCs w:val="20"/>
        </w:rPr>
      </w:pPr>
      <w:r w:rsidRPr="00C24687">
        <w:rPr>
          <w:sz w:val="20"/>
          <w:szCs w:val="20"/>
        </w:rPr>
        <w:t>[</w:t>
      </w:r>
      <w:proofErr w:type="gramStart"/>
      <w:r w:rsidRPr="00C24687">
        <w:rPr>
          <w:sz w:val="20"/>
          <w:szCs w:val="20"/>
        </w:rPr>
        <w:t>24]Sreekanth</w:t>
      </w:r>
      <w:proofErr w:type="gramEnd"/>
      <w:r w:rsidRPr="00C24687">
        <w:rPr>
          <w:sz w:val="20"/>
          <w:szCs w:val="20"/>
        </w:rPr>
        <w:t xml:space="preserve"> </w:t>
      </w:r>
      <w:proofErr w:type="spellStart"/>
      <w:r w:rsidRPr="00C24687">
        <w:rPr>
          <w:sz w:val="20"/>
          <w:szCs w:val="20"/>
        </w:rPr>
        <w:t>Gandla</w:t>
      </w:r>
      <w:proofErr w:type="spellEnd"/>
      <w:r w:rsidRPr="00C24687">
        <w:rPr>
          <w:sz w:val="20"/>
          <w:szCs w:val="20"/>
        </w:rPr>
        <w:t xml:space="preserve"> </w:t>
      </w:r>
      <w:proofErr w:type="spellStart"/>
      <w:r w:rsidRPr="00C24687">
        <w:rPr>
          <w:sz w:val="20"/>
          <w:szCs w:val="20"/>
        </w:rPr>
        <w:t>Nanabala</w:t>
      </w:r>
      <w:proofErr w:type="spellEnd"/>
      <w:r w:rsidRPr="00C24687">
        <w:rPr>
          <w:sz w:val="20"/>
          <w:szCs w:val="20"/>
        </w:rPr>
        <w:t xml:space="preserve"> , Pradeep Kumar </w:t>
      </w:r>
      <w:proofErr w:type="spellStart"/>
      <w:r w:rsidRPr="00C24687">
        <w:rPr>
          <w:sz w:val="20"/>
          <w:szCs w:val="20"/>
        </w:rPr>
        <w:t>Ramancharla</w:t>
      </w:r>
      <w:proofErr w:type="spellEnd"/>
      <w:r w:rsidRPr="00C24687">
        <w:rPr>
          <w:sz w:val="20"/>
          <w:szCs w:val="20"/>
        </w:rPr>
        <w:t xml:space="preserve"> , </w:t>
      </w:r>
      <w:proofErr w:type="spellStart"/>
      <w:r w:rsidRPr="00C24687">
        <w:rPr>
          <w:sz w:val="20"/>
          <w:szCs w:val="20"/>
        </w:rPr>
        <w:t>Arunakanthi</w:t>
      </w:r>
      <w:proofErr w:type="spellEnd"/>
      <w:r w:rsidRPr="00C24687">
        <w:rPr>
          <w:sz w:val="20"/>
          <w:szCs w:val="20"/>
        </w:rPr>
        <w:t xml:space="preserve"> E, Seismic Analysis of A Normal Building Floating Column Building, International Journal of Engineering Research &amp; Technology (IJERT),ISSN: 2278-0181Vol. 3 Issue 9, September- 2015. </w:t>
      </w:r>
    </w:p>
    <w:p w:rsidR="00073E20" w:rsidRPr="00C24687" w:rsidRDefault="00073E20" w:rsidP="00073E20">
      <w:pPr>
        <w:pStyle w:val="Default"/>
        <w:rPr>
          <w:sz w:val="20"/>
          <w:szCs w:val="20"/>
        </w:rPr>
      </w:pPr>
      <w:r w:rsidRPr="00C24687">
        <w:rPr>
          <w:sz w:val="20"/>
          <w:szCs w:val="20"/>
        </w:rPr>
        <w:lastRenderedPageBreak/>
        <w:t xml:space="preserve">[25] Sampath Kumar </w:t>
      </w:r>
      <w:proofErr w:type="gramStart"/>
      <w:r w:rsidRPr="00C24687">
        <w:rPr>
          <w:sz w:val="20"/>
          <w:szCs w:val="20"/>
        </w:rPr>
        <w:t>M.P</w:t>
      </w:r>
      <w:proofErr w:type="gramEnd"/>
      <w:r w:rsidRPr="00C24687">
        <w:rPr>
          <w:sz w:val="20"/>
          <w:szCs w:val="20"/>
        </w:rPr>
        <w:t xml:space="preserve"> , </w:t>
      </w:r>
      <w:proofErr w:type="spellStart"/>
      <w:r w:rsidRPr="00C24687">
        <w:rPr>
          <w:sz w:val="20"/>
          <w:szCs w:val="20"/>
        </w:rPr>
        <w:t>V.S.Jagadeesh</w:t>
      </w:r>
      <w:proofErr w:type="spellEnd"/>
      <w:r w:rsidRPr="00C24687">
        <w:rPr>
          <w:sz w:val="20"/>
          <w:szCs w:val="20"/>
        </w:rPr>
        <w:t xml:space="preserve"> , ” EFFECT OF FLOATING COLUMNS ON SEISMIC RESPONSE OF MULTISTORY BUILDING” International Research Journal of Engineering and Technology (IRJET) e-ISSN: 2395 -0056 Volume: 03 Issue: 09 | Sep -2016 </w:t>
      </w:r>
    </w:p>
    <w:p w:rsidR="00073E20" w:rsidRPr="00C24687" w:rsidRDefault="00073E20" w:rsidP="00073E20">
      <w:pPr>
        <w:adjustRightInd w:val="0"/>
        <w:spacing w:after="0"/>
        <w:rPr>
          <w:sz w:val="20"/>
          <w:szCs w:val="20"/>
        </w:rPr>
      </w:pPr>
      <w:r w:rsidRPr="00C24687">
        <w:rPr>
          <w:sz w:val="20"/>
          <w:szCs w:val="20"/>
        </w:rPr>
        <w:t xml:space="preserve">[26] Singh J and Kapoor K 2019 Seismic analysis of </w:t>
      </w:r>
      <w:proofErr w:type="spellStart"/>
      <w:r w:rsidRPr="00C24687">
        <w:rPr>
          <w:sz w:val="20"/>
          <w:szCs w:val="20"/>
        </w:rPr>
        <w:t>multistoried</w:t>
      </w:r>
      <w:proofErr w:type="spellEnd"/>
      <w:r w:rsidRPr="00C24687">
        <w:rPr>
          <w:sz w:val="20"/>
          <w:szCs w:val="20"/>
        </w:rPr>
        <w:t xml:space="preserve"> buildings with floating columns</w:t>
      </w:r>
    </w:p>
    <w:p w:rsidR="00073E20" w:rsidRPr="00C24687" w:rsidRDefault="00073E20" w:rsidP="00073E20">
      <w:pPr>
        <w:adjustRightInd w:val="0"/>
        <w:spacing w:after="0"/>
        <w:rPr>
          <w:sz w:val="20"/>
          <w:szCs w:val="20"/>
        </w:rPr>
      </w:pPr>
      <w:r w:rsidRPr="00C24687">
        <w:rPr>
          <w:i/>
          <w:iCs/>
          <w:sz w:val="20"/>
          <w:szCs w:val="20"/>
        </w:rPr>
        <w:t>International Journal for Research in Applied Science &amp; Engineering Technology</w:t>
      </w:r>
    </w:p>
    <w:p w:rsidR="00073E20" w:rsidRPr="00C24687" w:rsidRDefault="00073E20" w:rsidP="00073E20">
      <w:pPr>
        <w:adjustRightInd w:val="0"/>
        <w:spacing w:after="0"/>
        <w:rPr>
          <w:sz w:val="20"/>
          <w:szCs w:val="20"/>
        </w:rPr>
      </w:pPr>
      <w:r w:rsidRPr="00C24687">
        <w:rPr>
          <w:sz w:val="20"/>
          <w:szCs w:val="20"/>
        </w:rPr>
        <w:t xml:space="preserve">[27] </w:t>
      </w:r>
      <w:proofErr w:type="spellStart"/>
      <w:r w:rsidRPr="00C24687">
        <w:rPr>
          <w:sz w:val="20"/>
          <w:szCs w:val="20"/>
        </w:rPr>
        <w:t>Sasidhar</w:t>
      </w:r>
      <w:proofErr w:type="spellEnd"/>
      <w:r w:rsidRPr="00C24687">
        <w:rPr>
          <w:sz w:val="20"/>
          <w:szCs w:val="20"/>
        </w:rPr>
        <w:t xml:space="preserve"> T, P Sai </w:t>
      </w:r>
      <w:proofErr w:type="spellStart"/>
      <w:r w:rsidRPr="00C24687">
        <w:rPr>
          <w:sz w:val="20"/>
          <w:szCs w:val="20"/>
        </w:rPr>
        <w:t>Avinash</w:t>
      </w:r>
      <w:proofErr w:type="spellEnd"/>
      <w:r w:rsidRPr="00C24687">
        <w:rPr>
          <w:sz w:val="20"/>
          <w:szCs w:val="20"/>
        </w:rPr>
        <w:t xml:space="preserve"> and N Janardan 2017 Analysis of multi-storeyed building with and</w:t>
      </w:r>
    </w:p>
    <w:p w:rsidR="00073E20" w:rsidRPr="00C24687" w:rsidRDefault="00073E20" w:rsidP="00073E20">
      <w:pPr>
        <w:adjustRightInd w:val="0"/>
        <w:spacing w:after="0"/>
        <w:rPr>
          <w:i/>
          <w:iCs/>
          <w:sz w:val="20"/>
          <w:szCs w:val="20"/>
        </w:rPr>
      </w:pPr>
      <w:r w:rsidRPr="00C24687">
        <w:rPr>
          <w:sz w:val="20"/>
          <w:szCs w:val="20"/>
        </w:rPr>
        <w:t xml:space="preserve">without floating column using </w:t>
      </w:r>
      <w:proofErr w:type="spellStart"/>
      <w:r w:rsidRPr="00C24687">
        <w:rPr>
          <w:sz w:val="20"/>
          <w:szCs w:val="20"/>
        </w:rPr>
        <w:t>Etabs</w:t>
      </w:r>
      <w:proofErr w:type="spellEnd"/>
      <w:r w:rsidRPr="00C24687">
        <w:rPr>
          <w:sz w:val="20"/>
          <w:szCs w:val="20"/>
        </w:rPr>
        <w:t xml:space="preserve"> </w:t>
      </w:r>
      <w:r w:rsidRPr="00C24687">
        <w:rPr>
          <w:i/>
          <w:iCs/>
          <w:sz w:val="20"/>
          <w:szCs w:val="20"/>
        </w:rPr>
        <w:t>International Journal of Civil Engineering and Technology</w:t>
      </w:r>
    </w:p>
    <w:p w:rsidR="00073E20" w:rsidRPr="00C24687" w:rsidRDefault="00073E20" w:rsidP="00073E20">
      <w:pPr>
        <w:adjustRightInd w:val="0"/>
        <w:spacing w:after="0"/>
        <w:rPr>
          <w:sz w:val="20"/>
          <w:szCs w:val="20"/>
        </w:rPr>
      </w:pPr>
      <w:r w:rsidRPr="00C24687">
        <w:rPr>
          <w:bCs/>
          <w:sz w:val="20"/>
          <w:szCs w:val="20"/>
        </w:rPr>
        <w:t xml:space="preserve">8 </w:t>
      </w:r>
      <w:r w:rsidRPr="00C24687">
        <w:rPr>
          <w:sz w:val="20"/>
          <w:szCs w:val="20"/>
        </w:rPr>
        <w:t>pp 91–98</w:t>
      </w:r>
    </w:p>
    <w:p w:rsidR="00073E20" w:rsidRPr="00C24687" w:rsidRDefault="00073E20" w:rsidP="00073E20">
      <w:pPr>
        <w:adjustRightInd w:val="0"/>
        <w:spacing w:after="0"/>
        <w:rPr>
          <w:sz w:val="20"/>
          <w:szCs w:val="20"/>
        </w:rPr>
      </w:pPr>
    </w:p>
    <w:p w:rsidR="00073E20" w:rsidRPr="00C24687" w:rsidRDefault="00073E20" w:rsidP="00073E20">
      <w:pPr>
        <w:adjustRightInd w:val="0"/>
        <w:spacing w:after="0"/>
        <w:rPr>
          <w:sz w:val="20"/>
          <w:szCs w:val="20"/>
        </w:rPr>
      </w:pPr>
      <w:r w:rsidRPr="00C24687">
        <w:rPr>
          <w:sz w:val="20"/>
          <w:szCs w:val="20"/>
        </w:rPr>
        <w:t xml:space="preserve">[28] Shashikumar N S, Dr M </w:t>
      </w:r>
      <w:proofErr w:type="spellStart"/>
      <w:r w:rsidRPr="00C24687">
        <w:rPr>
          <w:sz w:val="20"/>
          <w:szCs w:val="20"/>
        </w:rPr>
        <w:t>Rame</w:t>
      </w:r>
      <w:proofErr w:type="spellEnd"/>
      <w:r w:rsidRPr="00C24687">
        <w:rPr>
          <w:sz w:val="20"/>
          <w:szCs w:val="20"/>
        </w:rPr>
        <w:t xml:space="preserve"> Gowda, Ashwini B T and Vijay Kumar Y M 2018 Seismic</w:t>
      </w:r>
    </w:p>
    <w:p w:rsidR="00073E20" w:rsidRPr="00C24687" w:rsidRDefault="00073E20" w:rsidP="00073E20">
      <w:pPr>
        <w:adjustRightInd w:val="0"/>
        <w:spacing w:after="0"/>
        <w:rPr>
          <w:sz w:val="20"/>
          <w:szCs w:val="20"/>
        </w:rPr>
      </w:pPr>
      <w:r w:rsidRPr="00C24687">
        <w:rPr>
          <w:sz w:val="20"/>
          <w:szCs w:val="20"/>
        </w:rPr>
        <w:t>performance of braced framed structure with floating column The International Journal of</w:t>
      </w:r>
    </w:p>
    <w:p w:rsidR="00073E20" w:rsidRPr="00C24687" w:rsidRDefault="00073E20" w:rsidP="00073E20">
      <w:pPr>
        <w:adjustRightInd w:val="0"/>
        <w:spacing w:after="0"/>
        <w:rPr>
          <w:bCs/>
          <w:sz w:val="20"/>
          <w:szCs w:val="20"/>
        </w:rPr>
      </w:pPr>
      <w:r w:rsidRPr="00C24687">
        <w:rPr>
          <w:sz w:val="20"/>
          <w:szCs w:val="20"/>
        </w:rPr>
        <w:t xml:space="preserve">Scientific Development and Research </w:t>
      </w:r>
      <w:r w:rsidRPr="00C24687">
        <w:rPr>
          <w:bCs/>
          <w:sz w:val="20"/>
          <w:szCs w:val="20"/>
        </w:rPr>
        <w:t>3</w:t>
      </w:r>
    </w:p>
    <w:p w:rsidR="00073E20" w:rsidRPr="00C24687" w:rsidRDefault="00073E20" w:rsidP="00073E20">
      <w:pPr>
        <w:adjustRightInd w:val="0"/>
        <w:spacing w:after="0"/>
        <w:rPr>
          <w:sz w:val="20"/>
          <w:szCs w:val="20"/>
        </w:rPr>
      </w:pPr>
      <w:r w:rsidRPr="00C24687">
        <w:rPr>
          <w:bCs/>
          <w:sz w:val="20"/>
          <w:szCs w:val="20"/>
        </w:rPr>
        <w:t xml:space="preserve">[29] </w:t>
      </w:r>
      <w:proofErr w:type="spellStart"/>
      <w:r w:rsidRPr="00C24687">
        <w:rPr>
          <w:sz w:val="20"/>
          <w:szCs w:val="20"/>
        </w:rPr>
        <w:t>Sreadha</w:t>
      </w:r>
      <w:proofErr w:type="spellEnd"/>
      <w:r w:rsidRPr="00C24687">
        <w:rPr>
          <w:sz w:val="20"/>
          <w:szCs w:val="20"/>
        </w:rPr>
        <w:t xml:space="preserve"> A R, C Pany 2020 Seismic Study of </w:t>
      </w:r>
      <w:proofErr w:type="spellStart"/>
      <w:r w:rsidRPr="00C24687">
        <w:rPr>
          <w:sz w:val="20"/>
          <w:szCs w:val="20"/>
        </w:rPr>
        <w:t>Multistorey</w:t>
      </w:r>
      <w:proofErr w:type="spellEnd"/>
      <w:r w:rsidRPr="00C24687">
        <w:rPr>
          <w:sz w:val="20"/>
          <w:szCs w:val="20"/>
        </w:rPr>
        <w:t xml:space="preserve"> Building using Floating Column</w:t>
      </w:r>
    </w:p>
    <w:p w:rsidR="00073E20" w:rsidRPr="00C24687" w:rsidRDefault="00073E20" w:rsidP="00073E20">
      <w:pPr>
        <w:adjustRightInd w:val="0"/>
        <w:spacing w:after="0"/>
        <w:rPr>
          <w:sz w:val="20"/>
          <w:szCs w:val="20"/>
        </w:rPr>
      </w:pPr>
      <w:r w:rsidRPr="00C24687">
        <w:rPr>
          <w:i/>
          <w:iCs/>
          <w:sz w:val="20"/>
          <w:szCs w:val="20"/>
        </w:rPr>
        <w:t xml:space="preserve">International Journal of Emerging Science and Engineering </w:t>
      </w:r>
      <w:r w:rsidRPr="00C24687">
        <w:rPr>
          <w:bCs/>
          <w:sz w:val="20"/>
          <w:szCs w:val="20"/>
        </w:rPr>
        <w:t xml:space="preserve">6 </w:t>
      </w:r>
      <w:r w:rsidRPr="00C24687">
        <w:rPr>
          <w:sz w:val="20"/>
          <w:szCs w:val="20"/>
        </w:rPr>
        <w:t>pp 6-11</w:t>
      </w:r>
    </w:p>
    <w:p w:rsidR="00073E20" w:rsidRPr="00C24687" w:rsidRDefault="00073E20" w:rsidP="00073E20">
      <w:pPr>
        <w:adjustRightInd w:val="0"/>
        <w:spacing w:after="0"/>
        <w:rPr>
          <w:sz w:val="20"/>
          <w:szCs w:val="20"/>
        </w:rPr>
      </w:pPr>
      <w:r w:rsidRPr="00C24687">
        <w:rPr>
          <w:sz w:val="20"/>
          <w:szCs w:val="20"/>
        </w:rPr>
        <w:t xml:space="preserve">[30] Yamini Vyas, J.N. 2021 Vyas Seismic Response of </w:t>
      </w:r>
      <w:proofErr w:type="spellStart"/>
      <w:r w:rsidRPr="00C24687">
        <w:rPr>
          <w:sz w:val="20"/>
          <w:szCs w:val="20"/>
        </w:rPr>
        <w:t>Multistorey</w:t>
      </w:r>
      <w:proofErr w:type="spellEnd"/>
      <w:r w:rsidRPr="00C24687">
        <w:rPr>
          <w:sz w:val="20"/>
          <w:szCs w:val="20"/>
        </w:rPr>
        <w:t xml:space="preserve"> Building with Floating Column:</w:t>
      </w:r>
    </w:p>
    <w:p w:rsidR="00073E20" w:rsidRPr="00C24687" w:rsidRDefault="00073E20" w:rsidP="00073E20">
      <w:pPr>
        <w:adjustRightInd w:val="0"/>
        <w:spacing w:after="0"/>
        <w:rPr>
          <w:color w:val="000000"/>
          <w:sz w:val="20"/>
          <w:szCs w:val="20"/>
        </w:rPr>
      </w:pPr>
      <w:r w:rsidRPr="00C24687">
        <w:rPr>
          <w:sz w:val="20"/>
          <w:szCs w:val="20"/>
        </w:rPr>
        <w:t xml:space="preserve">A Review </w:t>
      </w:r>
      <w:r w:rsidRPr="00C24687">
        <w:rPr>
          <w:i/>
          <w:iCs/>
          <w:sz w:val="20"/>
          <w:szCs w:val="20"/>
        </w:rPr>
        <w:t xml:space="preserve">International Journal of Research Publication and Reviews </w:t>
      </w:r>
      <w:r w:rsidRPr="00C24687">
        <w:rPr>
          <w:bCs/>
          <w:sz w:val="20"/>
          <w:szCs w:val="20"/>
        </w:rPr>
        <w:t xml:space="preserve">1 </w:t>
      </w:r>
      <w:r w:rsidRPr="00C24687">
        <w:rPr>
          <w:sz w:val="20"/>
          <w:szCs w:val="20"/>
        </w:rPr>
        <w:t>pp 14-18</w:t>
      </w:r>
    </w:p>
    <w:p w:rsidR="00A81AE5" w:rsidRDefault="00691C0B" w:rsidP="00073E20">
      <w:pPr>
        <w:spacing w:after="0"/>
        <w:ind w:right="40"/>
        <w:jc w:val="both"/>
        <w:rPr>
          <w:rFonts w:ascii="Cambria" w:hAnsi="Cambria" w:cs="Times New Roman"/>
          <w:sz w:val="20"/>
          <w:szCs w:val="20"/>
        </w:rPr>
      </w:pPr>
      <w:r w:rsidRPr="00E474A6">
        <w:rPr>
          <w:rFonts w:ascii="Cambria" w:hAnsi="Cambria" w:cs="Times New Roman"/>
          <w:sz w:val="20"/>
          <w:szCs w:val="20"/>
        </w:rPr>
        <w:t xml:space="preserve">Building Under Seismic Load”, ISSN: 2348-4098 VOLUME 2 ISSUE 6 AUGUST 2014 (VER [27] Y. Singh and </w:t>
      </w:r>
      <w:proofErr w:type="spellStart"/>
      <w:r w:rsidRPr="00E474A6">
        <w:rPr>
          <w:rFonts w:ascii="Cambria" w:hAnsi="Cambria" w:cs="Times New Roman"/>
          <w:sz w:val="20"/>
          <w:szCs w:val="20"/>
        </w:rPr>
        <w:t>Phani</w:t>
      </w:r>
      <w:proofErr w:type="spellEnd"/>
      <w:r w:rsidRPr="00E474A6">
        <w:rPr>
          <w:rFonts w:ascii="Cambria" w:hAnsi="Cambria" w:cs="Times New Roman"/>
          <w:sz w:val="20"/>
          <w:szCs w:val="20"/>
        </w:rPr>
        <w:t xml:space="preserve"> </w:t>
      </w:r>
      <w:proofErr w:type="spellStart"/>
      <w:r w:rsidRPr="00E474A6">
        <w:rPr>
          <w:rFonts w:ascii="Cambria" w:hAnsi="Cambria" w:cs="Times New Roman"/>
          <w:sz w:val="20"/>
          <w:szCs w:val="20"/>
        </w:rPr>
        <w:t>Gade</w:t>
      </w:r>
      <w:proofErr w:type="spellEnd"/>
      <w:r w:rsidRPr="00E474A6">
        <w:rPr>
          <w:rFonts w:ascii="Cambria" w:hAnsi="Cambria" w:cs="Times New Roman"/>
          <w:sz w:val="20"/>
          <w:szCs w:val="20"/>
        </w:rPr>
        <w:t xml:space="preserve"> “Seismic </w:t>
      </w:r>
      <w:proofErr w:type="spellStart"/>
      <w:r w:rsidRPr="00E474A6">
        <w:rPr>
          <w:rFonts w:ascii="Cambria" w:hAnsi="Cambria" w:cs="Times New Roman"/>
          <w:sz w:val="20"/>
          <w:szCs w:val="20"/>
        </w:rPr>
        <w:t>Behavior</w:t>
      </w:r>
      <w:proofErr w:type="spellEnd"/>
      <w:r w:rsidRPr="00E474A6">
        <w:rPr>
          <w:rFonts w:ascii="Cambria" w:hAnsi="Cambria" w:cs="Times New Roman"/>
          <w:sz w:val="20"/>
          <w:szCs w:val="20"/>
        </w:rPr>
        <w:t xml:space="preserve"> of Buildings Located on Slopes” - An Analytical Study and Some Observations from Sikkim Earthquake of September 18, 2011. 15th World Conference on Earthquake Engineering Journal 2012.</w:t>
      </w:r>
    </w:p>
    <w:p w:rsidR="00691C0B" w:rsidRPr="00A81AE5" w:rsidRDefault="00691C0B" w:rsidP="00073E20">
      <w:pPr>
        <w:spacing w:after="0"/>
        <w:ind w:left="-142" w:right="120"/>
        <w:jc w:val="both"/>
        <w:rPr>
          <w:rFonts w:ascii="Cambria" w:hAnsi="Cambria" w:cs="Times New Roman"/>
          <w:sz w:val="20"/>
          <w:szCs w:val="20"/>
        </w:rPr>
      </w:pPr>
      <w:r w:rsidRPr="00E474A6">
        <w:rPr>
          <w:rFonts w:ascii="Cambria" w:hAnsi="Cambria" w:cs="Times New Roman"/>
          <w:sz w:val="20"/>
          <w:szCs w:val="20"/>
        </w:rPr>
        <w:t>[</w:t>
      </w:r>
      <w:r w:rsidR="00073E20">
        <w:rPr>
          <w:rFonts w:ascii="Cambria" w:hAnsi="Cambria" w:cs="Times New Roman"/>
          <w:sz w:val="20"/>
          <w:szCs w:val="20"/>
        </w:rPr>
        <w:t>31</w:t>
      </w:r>
      <w:r w:rsidRPr="00E474A6">
        <w:rPr>
          <w:rFonts w:ascii="Cambria" w:hAnsi="Cambria" w:cs="Times New Roman"/>
          <w:sz w:val="20"/>
          <w:szCs w:val="20"/>
        </w:rPr>
        <w:t xml:space="preserve">] </w:t>
      </w:r>
      <w:r w:rsidRPr="00E474A6">
        <w:rPr>
          <w:rFonts w:ascii="Cambria" w:hAnsi="Cambria" w:cs="Times New Roman"/>
          <w:iCs/>
          <w:sz w:val="20"/>
          <w:szCs w:val="20"/>
        </w:rPr>
        <w:t xml:space="preserve">Y. Singh, </w:t>
      </w:r>
      <w:proofErr w:type="spellStart"/>
      <w:r w:rsidRPr="00E474A6">
        <w:rPr>
          <w:rFonts w:ascii="Cambria" w:hAnsi="Cambria" w:cs="Times New Roman"/>
          <w:iCs/>
          <w:sz w:val="20"/>
          <w:szCs w:val="20"/>
        </w:rPr>
        <w:t>Phani</w:t>
      </w:r>
      <w:proofErr w:type="spellEnd"/>
      <w:r w:rsidRPr="00E474A6">
        <w:rPr>
          <w:rFonts w:ascii="Cambria" w:hAnsi="Cambria" w:cs="Times New Roman"/>
          <w:iCs/>
          <w:sz w:val="20"/>
          <w:szCs w:val="20"/>
        </w:rPr>
        <w:t xml:space="preserve"> </w:t>
      </w:r>
      <w:proofErr w:type="spellStart"/>
      <w:r w:rsidRPr="00E474A6">
        <w:rPr>
          <w:rFonts w:ascii="Cambria" w:hAnsi="Cambria" w:cs="Times New Roman"/>
          <w:iCs/>
          <w:sz w:val="20"/>
          <w:szCs w:val="20"/>
        </w:rPr>
        <w:t>Gade</w:t>
      </w:r>
      <w:proofErr w:type="spellEnd"/>
      <w:r w:rsidRPr="00E474A6">
        <w:rPr>
          <w:rFonts w:ascii="Cambria" w:hAnsi="Cambria" w:cs="Times New Roman"/>
          <w:iCs/>
          <w:sz w:val="20"/>
          <w:szCs w:val="20"/>
        </w:rPr>
        <w:t xml:space="preserve">, D.H. Lang &amp; E. </w:t>
      </w:r>
      <w:proofErr w:type="spellStart"/>
      <w:r w:rsidRPr="00E474A6">
        <w:rPr>
          <w:rFonts w:ascii="Cambria" w:hAnsi="Cambria" w:cs="Times New Roman"/>
          <w:iCs/>
          <w:sz w:val="20"/>
          <w:szCs w:val="20"/>
        </w:rPr>
        <w:t>Erduran</w:t>
      </w:r>
      <w:proofErr w:type="spellEnd"/>
      <w:r w:rsidRPr="00E474A6">
        <w:rPr>
          <w:rFonts w:ascii="Cambria" w:hAnsi="Cambria" w:cs="Times New Roman"/>
          <w:iCs/>
          <w:sz w:val="20"/>
          <w:szCs w:val="20"/>
        </w:rPr>
        <w:t xml:space="preserve"> (2014</w:t>
      </w:r>
      <w:proofErr w:type="gramStart"/>
      <w:r w:rsidRPr="00E474A6">
        <w:rPr>
          <w:rFonts w:ascii="Cambria" w:hAnsi="Cambria" w:cs="Times New Roman"/>
          <w:iCs/>
          <w:sz w:val="20"/>
          <w:szCs w:val="20"/>
        </w:rPr>
        <w:t>) :</w:t>
      </w:r>
      <w:proofErr w:type="gramEnd"/>
      <w:r w:rsidRPr="00E474A6">
        <w:rPr>
          <w:rFonts w:ascii="Cambria" w:hAnsi="Cambria" w:cs="Times New Roman"/>
          <w:iCs/>
          <w:sz w:val="20"/>
          <w:szCs w:val="20"/>
        </w:rPr>
        <w:t xml:space="preserve"> </w:t>
      </w:r>
      <w:r w:rsidRPr="00E474A6">
        <w:rPr>
          <w:rFonts w:ascii="Cambria" w:hAnsi="Cambria" w:cs="Times New Roman"/>
          <w:sz w:val="20"/>
          <w:szCs w:val="20"/>
        </w:rPr>
        <w:t>The linear and non-linear dynamic analysis shows that the storey at road level</w:t>
      </w:r>
    </w:p>
    <w:p w:rsidR="00691C0B" w:rsidRPr="00662CDC" w:rsidRDefault="00691C0B" w:rsidP="00073E20">
      <w:pPr>
        <w:tabs>
          <w:tab w:val="left" w:pos="1941"/>
        </w:tabs>
        <w:spacing w:before="5" w:after="0" w:line="237" w:lineRule="auto"/>
        <w:ind w:right="1139"/>
        <w:jc w:val="both"/>
        <w:rPr>
          <w:rFonts w:ascii="Times New Roman" w:hAnsi="Times New Roman" w:cs="Times New Roman"/>
          <w:sz w:val="24"/>
        </w:rPr>
      </w:pPr>
    </w:p>
    <w:p w:rsidR="00691C0B" w:rsidRPr="00662CDC" w:rsidRDefault="00691C0B" w:rsidP="00691C0B">
      <w:pPr>
        <w:pStyle w:val="BodyText"/>
        <w:spacing w:before="58" w:line="216" w:lineRule="auto"/>
        <w:ind w:right="1135"/>
        <w:jc w:val="both"/>
      </w:pPr>
    </w:p>
    <w:p w:rsidR="00691C0B" w:rsidRPr="00662CDC" w:rsidRDefault="00691C0B" w:rsidP="00691C0B">
      <w:pPr>
        <w:pStyle w:val="BodyText"/>
        <w:spacing w:before="74" w:line="280" w:lineRule="auto"/>
        <w:ind w:right="1133"/>
      </w:pPr>
    </w:p>
    <w:p w:rsidR="00691C0B" w:rsidRPr="00662CDC" w:rsidRDefault="00691C0B" w:rsidP="00691C0B">
      <w:pPr>
        <w:pStyle w:val="BodyText"/>
        <w:rPr>
          <w:sz w:val="26"/>
        </w:rPr>
      </w:pPr>
    </w:p>
    <w:p w:rsidR="00691C0B" w:rsidRPr="00662CDC" w:rsidRDefault="00691C0B" w:rsidP="00691C0B">
      <w:pPr>
        <w:spacing w:before="240" w:after="240"/>
        <w:jc w:val="both"/>
        <w:rPr>
          <w:rFonts w:ascii="Times New Roman" w:hAnsi="Times New Roman" w:cs="Times New Roman"/>
          <w:sz w:val="24"/>
          <w:szCs w:val="24"/>
        </w:rPr>
      </w:pPr>
    </w:p>
    <w:p w:rsidR="00691C0B" w:rsidRPr="00662CDC" w:rsidRDefault="00691C0B" w:rsidP="00691C0B">
      <w:pPr>
        <w:spacing w:after="0"/>
        <w:rPr>
          <w:rFonts w:ascii="Times New Roman" w:hAnsi="Times New Roman" w:cs="Times New Roman"/>
          <w:sz w:val="24"/>
          <w:szCs w:val="24"/>
        </w:rPr>
      </w:pPr>
    </w:p>
    <w:sectPr w:rsidR="00691C0B" w:rsidRPr="00662CDC" w:rsidSect="00482B1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9B3" w:rsidRDefault="00B879B3" w:rsidP="008A21DD">
      <w:pPr>
        <w:spacing w:after="0" w:line="240" w:lineRule="auto"/>
      </w:pPr>
      <w:r>
        <w:separator/>
      </w:r>
    </w:p>
  </w:endnote>
  <w:endnote w:type="continuationSeparator" w:id="0">
    <w:p w:rsidR="00B879B3" w:rsidRDefault="00B879B3" w:rsidP="008A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9B3" w:rsidRDefault="00B879B3" w:rsidP="008A21DD">
      <w:pPr>
        <w:spacing w:after="0" w:line="240" w:lineRule="auto"/>
      </w:pPr>
      <w:r>
        <w:separator/>
      </w:r>
    </w:p>
  </w:footnote>
  <w:footnote w:type="continuationSeparator" w:id="0">
    <w:p w:rsidR="00B879B3" w:rsidRDefault="00B879B3" w:rsidP="008A2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D89"/>
    <w:multiLevelType w:val="hybridMultilevel"/>
    <w:tmpl w:val="8A42AD80"/>
    <w:lvl w:ilvl="0" w:tplc="8D103A96">
      <w:numFmt w:val="bullet"/>
      <w:lvlText w:val="•"/>
      <w:lvlJc w:val="left"/>
      <w:pPr>
        <w:ind w:left="1160" w:hanging="183"/>
      </w:pPr>
      <w:rPr>
        <w:rFonts w:ascii="Times New Roman" w:eastAsia="Times New Roman" w:hAnsi="Times New Roman" w:cs="Times New Roman" w:hint="default"/>
        <w:w w:val="100"/>
        <w:sz w:val="24"/>
        <w:szCs w:val="24"/>
        <w:lang w:val="en-US" w:eastAsia="en-US" w:bidi="ar-SA"/>
      </w:rPr>
    </w:lvl>
    <w:lvl w:ilvl="1" w:tplc="DD9E84DC">
      <w:numFmt w:val="bullet"/>
      <w:lvlText w:val="•"/>
      <w:lvlJc w:val="left"/>
      <w:pPr>
        <w:ind w:left="2164" w:hanging="183"/>
      </w:pPr>
      <w:rPr>
        <w:rFonts w:hint="default"/>
        <w:lang w:val="en-US" w:eastAsia="en-US" w:bidi="ar-SA"/>
      </w:rPr>
    </w:lvl>
    <w:lvl w:ilvl="2" w:tplc="84649150">
      <w:numFmt w:val="bullet"/>
      <w:lvlText w:val="•"/>
      <w:lvlJc w:val="left"/>
      <w:pPr>
        <w:ind w:left="3169" w:hanging="183"/>
      </w:pPr>
      <w:rPr>
        <w:rFonts w:hint="default"/>
        <w:lang w:val="en-US" w:eastAsia="en-US" w:bidi="ar-SA"/>
      </w:rPr>
    </w:lvl>
    <w:lvl w:ilvl="3" w:tplc="15FA5C24">
      <w:numFmt w:val="bullet"/>
      <w:lvlText w:val="•"/>
      <w:lvlJc w:val="left"/>
      <w:pPr>
        <w:ind w:left="4173" w:hanging="183"/>
      </w:pPr>
      <w:rPr>
        <w:rFonts w:hint="default"/>
        <w:lang w:val="en-US" w:eastAsia="en-US" w:bidi="ar-SA"/>
      </w:rPr>
    </w:lvl>
    <w:lvl w:ilvl="4" w:tplc="4B3EF11E">
      <w:numFmt w:val="bullet"/>
      <w:lvlText w:val="•"/>
      <w:lvlJc w:val="left"/>
      <w:pPr>
        <w:ind w:left="5178" w:hanging="183"/>
      </w:pPr>
      <w:rPr>
        <w:rFonts w:hint="default"/>
        <w:lang w:val="en-US" w:eastAsia="en-US" w:bidi="ar-SA"/>
      </w:rPr>
    </w:lvl>
    <w:lvl w:ilvl="5" w:tplc="BEE86018">
      <w:numFmt w:val="bullet"/>
      <w:lvlText w:val="•"/>
      <w:lvlJc w:val="left"/>
      <w:pPr>
        <w:ind w:left="6183" w:hanging="183"/>
      </w:pPr>
      <w:rPr>
        <w:rFonts w:hint="default"/>
        <w:lang w:val="en-US" w:eastAsia="en-US" w:bidi="ar-SA"/>
      </w:rPr>
    </w:lvl>
    <w:lvl w:ilvl="6" w:tplc="FB4A136A">
      <w:numFmt w:val="bullet"/>
      <w:lvlText w:val="•"/>
      <w:lvlJc w:val="left"/>
      <w:pPr>
        <w:ind w:left="7187" w:hanging="183"/>
      </w:pPr>
      <w:rPr>
        <w:rFonts w:hint="default"/>
        <w:lang w:val="en-US" w:eastAsia="en-US" w:bidi="ar-SA"/>
      </w:rPr>
    </w:lvl>
    <w:lvl w:ilvl="7" w:tplc="4F54C104">
      <w:numFmt w:val="bullet"/>
      <w:lvlText w:val="•"/>
      <w:lvlJc w:val="left"/>
      <w:pPr>
        <w:ind w:left="8192" w:hanging="183"/>
      </w:pPr>
      <w:rPr>
        <w:rFonts w:hint="default"/>
        <w:lang w:val="en-US" w:eastAsia="en-US" w:bidi="ar-SA"/>
      </w:rPr>
    </w:lvl>
    <w:lvl w:ilvl="8" w:tplc="662E5E22">
      <w:numFmt w:val="bullet"/>
      <w:lvlText w:val="•"/>
      <w:lvlJc w:val="left"/>
      <w:pPr>
        <w:ind w:left="9197" w:hanging="183"/>
      </w:pPr>
      <w:rPr>
        <w:rFonts w:hint="default"/>
        <w:lang w:val="en-US" w:eastAsia="en-US" w:bidi="ar-SA"/>
      </w:rPr>
    </w:lvl>
  </w:abstractNum>
  <w:abstractNum w:abstractNumId="1" w15:restartNumberingAfterBreak="0">
    <w:nsid w:val="0A187897"/>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abstractNum w:abstractNumId="2" w15:restartNumberingAfterBreak="0">
    <w:nsid w:val="0FC2394B"/>
    <w:multiLevelType w:val="multilevel"/>
    <w:tmpl w:val="4ECA01B0"/>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7640A76"/>
    <w:multiLevelType w:val="multilevel"/>
    <w:tmpl w:val="E892AD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20D07240"/>
    <w:multiLevelType w:val="multilevel"/>
    <w:tmpl w:val="73A4E4AC"/>
    <w:lvl w:ilvl="0">
      <w:start w:val="2"/>
      <w:numFmt w:val="decimal"/>
      <w:lvlText w:val="%1"/>
      <w:lvlJc w:val="left"/>
      <w:pPr>
        <w:ind w:left="1580" w:hanging="420"/>
      </w:pPr>
      <w:rPr>
        <w:rFonts w:hint="default"/>
        <w:lang w:val="en-US" w:eastAsia="en-US" w:bidi="ar-SA"/>
      </w:rPr>
    </w:lvl>
    <w:lvl w:ilvl="1">
      <w:start w:val="1"/>
      <w:numFmt w:val="decimal"/>
      <w:lvlText w:val="%1.%2"/>
      <w:lvlJc w:val="left"/>
      <w:pPr>
        <w:ind w:left="1580" w:hanging="420"/>
      </w:pPr>
      <w:rPr>
        <w:rFonts w:hint="default"/>
        <w:w w:val="100"/>
        <w:lang w:val="en-US" w:eastAsia="en-US" w:bidi="ar-SA"/>
      </w:rPr>
    </w:lvl>
    <w:lvl w:ilvl="2">
      <w:numFmt w:val="bullet"/>
      <w:lvlText w:val=""/>
      <w:lvlJc w:val="left"/>
      <w:pPr>
        <w:ind w:left="1880" w:hanging="360"/>
      </w:pPr>
      <w:rPr>
        <w:rFonts w:hint="default"/>
        <w:w w:val="100"/>
        <w:lang w:val="en-US" w:eastAsia="en-US" w:bidi="ar-SA"/>
      </w:rPr>
    </w:lvl>
    <w:lvl w:ilvl="3">
      <w:numFmt w:val="bullet"/>
      <w:lvlText w:val="•"/>
      <w:lvlJc w:val="left"/>
      <w:pPr>
        <w:ind w:left="3952" w:hanging="360"/>
      </w:pPr>
      <w:rPr>
        <w:rFonts w:hint="default"/>
        <w:lang w:val="en-US" w:eastAsia="en-US" w:bidi="ar-SA"/>
      </w:rPr>
    </w:lvl>
    <w:lvl w:ilvl="4">
      <w:numFmt w:val="bullet"/>
      <w:lvlText w:val="•"/>
      <w:lvlJc w:val="left"/>
      <w:pPr>
        <w:ind w:left="4988" w:hanging="360"/>
      </w:pPr>
      <w:rPr>
        <w:rFonts w:hint="default"/>
        <w:lang w:val="en-US" w:eastAsia="en-US" w:bidi="ar-SA"/>
      </w:rPr>
    </w:lvl>
    <w:lvl w:ilvl="5">
      <w:numFmt w:val="bullet"/>
      <w:lvlText w:val="•"/>
      <w:lvlJc w:val="left"/>
      <w:pPr>
        <w:ind w:left="6025" w:hanging="360"/>
      </w:pPr>
      <w:rPr>
        <w:rFonts w:hint="default"/>
        <w:lang w:val="en-US" w:eastAsia="en-US" w:bidi="ar-SA"/>
      </w:rPr>
    </w:lvl>
    <w:lvl w:ilvl="6">
      <w:numFmt w:val="bullet"/>
      <w:lvlText w:val="•"/>
      <w:lvlJc w:val="left"/>
      <w:pPr>
        <w:ind w:left="7061" w:hanging="360"/>
      </w:pPr>
      <w:rPr>
        <w:rFonts w:hint="default"/>
        <w:lang w:val="en-US" w:eastAsia="en-US" w:bidi="ar-SA"/>
      </w:rPr>
    </w:lvl>
    <w:lvl w:ilvl="7">
      <w:numFmt w:val="bullet"/>
      <w:lvlText w:val="•"/>
      <w:lvlJc w:val="left"/>
      <w:pPr>
        <w:ind w:left="8097" w:hanging="360"/>
      </w:pPr>
      <w:rPr>
        <w:rFonts w:hint="default"/>
        <w:lang w:val="en-US" w:eastAsia="en-US" w:bidi="ar-SA"/>
      </w:rPr>
    </w:lvl>
    <w:lvl w:ilvl="8">
      <w:numFmt w:val="bullet"/>
      <w:lvlText w:val="•"/>
      <w:lvlJc w:val="left"/>
      <w:pPr>
        <w:ind w:left="9133" w:hanging="360"/>
      </w:pPr>
      <w:rPr>
        <w:rFonts w:hint="default"/>
        <w:lang w:val="en-US" w:eastAsia="en-US" w:bidi="ar-SA"/>
      </w:rPr>
    </w:lvl>
  </w:abstractNum>
  <w:abstractNum w:abstractNumId="5" w15:restartNumberingAfterBreak="0">
    <w:nsid w:val="20E4752B"/>
    <w:multiLevelType w:val="hybridMultilevel"/>
    <w:tmpl w:val="8F24FE5A"/>
    <w:lvl w:ilvl="0" w:tplc="4678C7F4">
      <w:start w:val="1"/>
      <w:numFmt w:val="lowerRoman"/>
      <w:lvlText w:val="(%1)"/>
      <w:lvlJc w:val="left"/>
      <w:pPr>
        <w:ind w:left="1446" w:hanging="286"/>
      </w:pPr>
      <w:rPr>
        <w:rFonts w:ascii="Times New Roman" w:eastAsia="Times New Roman" w:hAnsi="Times New Roman" w:cs="Times New Roman" w:hint="default"/>
        <w:w w:val="99"/>
        <w:sz w:val="24"/>
        <w:szCs w:val="24"/>
        <w:lang w:val="en-US" w:eastAsia="en-US" w:bidi="ar-SA"/>
      </w:rPr>
    </w:lvl>
    <w:lvl w:ilvl="1" w:tplc="5D7CD5BE">
      <w:numFmt w:val="bullet"/>
      <w:lvlText w:val="•"/>
      <w:lvlJc w:val="left"/>
      <w:pPr>
        <w:ind w:left="2416" w:hanging="286"/>
      </w:pPr>
      <w:rPr>
        <w:rFonts w:hint="default"/>
        <w:lang w:val="en-US" w:eastAsia="en-US" w:bidi="ar-SA"/>
      </w:rPr>
    </w:lvl>
    <w:lvl w:ilvl="2" w:tplc="6F1276BC">
      <w:numFmt w:val="bullet"/>
      <w:lvlText w:val="•"/>
      <w:lvlJc w:val="left"/>
      <w:pPr>
        <w:ind w:left="3393" w:hanging="286"/>
      </w:pPr>
      <w:rPr>
        <w:rFonts w:hint="default"/>
        <w:lang w:val="en-US" w:eastAsia="en-US" w:bidi="ar-SA"/>
      </w:rPr>
    </w:lvl>
    <w:lvl w:ilvl="3" w:tplc="714CD386">
      <w:numFmt w:val="bullet"/>
      <w:lvlText w:val="•"/>
      <w:lvlJc w:val="left"/>
      <w:pPr>
        <w:ind w:left="4369" w:hanging="286"/>
      </w:pPr>
      <w:rPr>
        <w:rFonts w:hint="default"/>
        <w:lang w:val="en-US" w:eastAsia="en-US" w:bidi="ar-SA"/>
      </w:rPr>
    </w:lvl>
    <w:lvl w:ilvl="4" w:tplc="761EBF3E">
      <w:numFmt w:val="bullet"/>
      <w:lvlText w:val="•"/>
      <w:lvlJc w:val="left"/>
      <w:pPr>
        <w:ind w:left="5346" w:hanging="286"/>
      </w:pPr>
      <w:rPr>
        <w:rFonts w:hint="default"/>
        <w:lang w:val="en-US" w:eastAsia="en-US" w:bidi="ar-SA"/>
      </w:rPr>
    </w:lvl>
    <w:lvl w:ilvl="5" w:tplc="2570AEC2">
      <w:numFmt w:val="bullet"/>
      <w:lvlText w:val="•"/>
      <w:lvlJc w:val="left"/>
      <w:pPr>
        <w:ind w:left="6323" w:hanging="286"/>
      </w:pPr>
      <w:rPr>
        <w:rFonts w:hint="default"/>
        <w:lang w:val="en-US" w:eastAsia="en-US" w:bidi="ar-SA"/>
      </w:rPr>
    </w:lvl>
    <w:lvl w:ilvl="6" w:tplc="CE1C8EEE">
      <w:numFmt w:val="bullet"/>
      <w:lvlText w:val="•"/>
      <w:lvlJc w:val="left"/>
      <w:pPr>
        <w:ind w:left="7299" w:hanging="286"/>
      </w:pPr>
      <w:rPr>
        <w:rFonts w:hint="default"/>
        <w:lang w:val="en-US" w:eastAsia="en-US" w:bidi="ar-SA"/>
      </w:rPr>
    </w:lvl>
    <w:lvl w:ilvl="7" w:tplc="ECC84CC8">
      <w:numFmt w:val="bullet"/>
      <w:lvlText w:val="•"/>
      <w:lvlJc w:val="left"/>
      <w:pPr>
        <w:ind w:left="8276" w:hanging="286"/>
      </w:pPr>
      <w:rPr>
        <w:rFonts w:hint="default"/>
        <w:lang w:val="en-US" w:eastAsia="en-US" w:bidi="ar-SA"/>
      </w:rPr>
    </w:lvl>
    <w:lvl w:ilvl="8" w:tplc="05F4BBA8">
      <w:numFmt w:val="bullet"/>
      <w:lvlText w:val="•"/>
      <w:lvlJc w:val="left"/>
      <w:pPr>
        <w:ind w:left="9253" w:hanging="286"/>
      </w:pPr>
      <w:rPr>
        <w:rFonts w:hint="default"/>
        <w:lang w:val="en-US" w:eastAsia="en-US" w:bidi="ar-SA"/>
      </w:rPr>
    </w:lvl>
  </w:abstractNum>
  <w:abstractNum w:abstractNumId="6" w15:restartNumberingAfterBreak="0">
    <w:nsid w:val="23470D72"/>
    <w:multiLevelType w:val="hybridMultilevel"/>
    <w:tmpl w:val="2618B22A"/>
    <w:lvl w:ilvl="0" w:tplc="A14EC66C">
      <w:start w:val="1"/>
      <w:numFmt w:val="lowerRoman"/>
      <w:lvlText w:val="(%1)"/>
      <w:lvlJc w:val="left"/>
      <w:pPr>
        <w:ind w:left="1160" w:hanging="286"/>
      </w:pPr>
      <w:rPr>
        <w:rFonts w:ascii="Times New Roman" w:eastAsia="Times New Roman" w:hAnsi="Times New Roman" w:cs="Times New Roman" w:hint="default"/>
        <w:w w:val="99"/>
        <w:sz w:val="24"/>
        <w:szCs w:val="24"/>
        <w:lang w:val="en-US" w:eastAsia="en-US" w:bidi="ar-SA"/>
      </w:rPr>
    </w:lvl>
    <w:lvl w:ilvl="1" w:tplc="BF7C935A">
      <w:numFmt w:val="bullet"/>
      <w:lvlText w:val="•"/>
      <w:lvlJc w:val="left"/>
      <w:pPr>
        <w:ind w:left="2164" w:hanging="286"/>
      </w:pPr>
      <w:rPr>
        <w:rFonts w:hint="default"/>
        <w:lang w:val="en-US" w:eastAsia="en-US" w:bidi="ar-SA"/>
      </w:rPr>
    </w:lvl>
    <w:lvl w:ilvl="2" w:tplc="8D7C3B28">
      <w:numFmt w:val="bullet"/>
      <w:lvlText w:val="•"/>
      <w:lvlJc w:val="left"/>
      <w:pPr>
        <w:ind w:left="3169" w:hanging="286"/>
      </w:pPr>
      <w:rPr>
        <w:rFonts w:hint="default"/>
        <w:lang w:val="en-US" w:eastAsia="en-US" w:bidi="ar-SA"/>
      </w:rPr>
    </w:lvl>
    <w:lvl w:ilvl="3" w:tplc="DA3A97E0">
      <w:numFmt w:val="bullet"/>
      <w:lvlText w:val="•"/>
      <w:lvlJc w:val="left"/>
      <w:pPr>
        <w:ind w:left="4173" w:hanging="286"/>
      </w:pPr>
      <w:rPr>
        <w:rFonts w:hint="default"/>
        <w:lang w:val="en-US" w:eastAsia="en-US" w:bidi="ar-SA"/>
      </w:rPr>
    </w:lvl>
    <w:lvl w:ilvl="4" w:tplc="F956EBB6">
      <w:numFmt w:val="bullet"/>
      <w:lvlText w:val="•"/>
      <w:lvlJc w:val="left"/>
      <w:pPr>
        <w:ind w:left="5178" w:hanging="286"/>
      </w:pPr>
      <w:rPr>
        <w:rFonts w:hint="default"/>
        <w:lang w:val="en-US" w:eastAsia="en-US" w:bidi="ar-SA"/>
      </w:rPr>
    </w:lvl>
    <w:lvl w:ilvl="5" w:tplc="332CAC7A">
      <w:numFmt w:val="bullet"/>
      <w:lvlText w:val="•"/>
      <w:lvlJc w:val="left"/>
      <w:pPr>
        <w:ind w:left="6183" w:hanging="286"/>
      </w:pPr>
      <w:rPr>
        <w:rFonts w:hint="default"/>
        <w:lang w:val="en-US" w:eastAsia="en-US" w:bidi="ar-SA"/>
      </w:rPr>
    </w:lvl>
    <w:lvl w:ilvl="6" w:tplc="6534E9C4">
      <w:numFmt w:val="bullet"/>
      <w:lvlText w:val="•"/>
      <w:lvlJc w:val="left"/>
      <w:pPr>
        <w:ind w:left="7187" w:hanging="286"/>
      </w:pPr>
      <w:rPr>
        <w:rFonts w:hint="default"/>
        <w:lang w:val="en-US" w:eastAsia="en-US" w:bidi="ar-SA"/>
      </w:rPr>
    </w:lvl>
    <w:lvl w:ilvl="7" w:tplc="B372B2F4">
      <w:numFmt w:val="bullet"/>
      <w:lvlText w:val="•"/>
      <w:lvlJc w:val="left"/>
      <w:pPr>
        <w:ind w:left="8192" w:hanging="286"/>
      </w:pPr>
      <w:rPr>
        <w:rFonts w:hint="default"/>
        <w:lang w:val="en-US" w:eastAsia="en-US" w:bidi="ar-SA"/>
      </w:rPr>
    </w:lvl>
    <w:lvl w:ilvl="8" w:tplc="C024B2AC">
      <w:numFmt w:val="bullet"/>
      <w:lvlText w:val="•"/>
      <w:lvlJc w:val="left"/>
      <w:pPr>
        <w:ind w:left="9197" w:hanging="286"/>
      </w:pPr>
      <w:rPr>
        <w:rFonts w:hint="default"/>
        <w:lang w:val="en-US" w:eastAsia="en-US" w:bidi="ar-SA"/>
      </w:rPr>
    </w:lvl>
  </w:abstractNum>
  <w:abstractNum w:abstractNumId="7" w15:restartNumberingAfterBreak="0">
    <w:nsid w:val="25EB69DA"/>
    <w:multiLevelType w:val="multilevel"/>
    <w:tmpl w:val="4746AFCC"/>
    <w:lvl w:ilvl="0">
      <w:start w:val="1"/>
      <w:numFmt w:val="decimal"/>
      <w:lvlText w:val="%1"/>
      <w:lvlJc w:val="left"/>
      <w:pPr>
        <w:ind w:left="2590" w:hanging="437"/>
      </w:pPr>
      <w:rPr>
        <w:rFonts w:hint="default"/>
        <w:lang w:val="en-US" w:eastAsia="en-US" w:bidi="ar-SA"/>
      </w:rPr>
    </w:lvl>
    <w:lvl w:ilvl="1">
      <w:start w:val="1"/>
      <w:numFmt w:val="decimal"/>
      <w:lvlText w:val="%1.%2"/>
      <w:lvlJc w:val="left"/>
      <w:pPr>
        <w:ind w:left="2590" w:hanging="437"/>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321" w:hanging="437"/>
      </w:pPr>
      <w:rPr>
        <w:rFonts w:hint="default"/>
        <w:lang w:val="en-US" w:eastAsia="en-US" w:bidi="ar-SA"/>
      </w:rPr>
    </w:lvl>
    <w:lvl w:ilvl="3">
      <w:numFmt w:val="bullet"/>
      <w:lvlText w:val="•"/>
      <w:lvlJc w:val="left"/>
      <w:pPr>
        <w:ind w:left="5181" w:hanging="437"/>
      </w:pPr>
      <w:rPr>
        <w:rFonts w:hint="default"/>
        <w:lang w:val="en-US" w:eastAsia="en-US" w:bidi="ar-SA"/>
      </w:rPr>
    </w:lvl>
    <w:lvl w:ilvl="4">
      <w:numFmt w:val="bullet"/>
      <w:lvlText w:val="•"/>
      <w:lvlJc w:val="left"/>
      <w:pPr>
        <w:ind w:left="6042" w:hanging="437"/>
      </w:pPr>
      <w:rPr>
        <w:rFonts w:hint="default"/>
        <w:lang w:val="en-US" w:eastAsia="en-US" w:bidi="ar-SA"/>
      </w:rPr>
    </w:lvl>
    <w:lvl w:ilvl="5">
      <w:numFmt w:val="bullet"/>
      <w:lvlText w:val="•"/>
      <w:lvlJc w:val="left"/>
      <w:pPr>
        <w:ind w:left="6903" w:hanging="437"/>
      </w:pPr>
      <w:rPr>
        <w:rFonts w:hint="default"/>
        <w:lang w:val="en-US" w:eastAsia="en-US" w:bidi="ar-SA"/>
      </w:rPr>
    </w:lvl>
    <w:lvl w:ilvl="6">
      <w:numFmt w:val="bullet"/>
      <w:lvlText w:val="•"/>
      <w:lvlJc w:val="left"/>
      <w:pPr>
        <w:ind w:left="7763" w:hanging="437"/>
      </w:pPr>
      <w:rPr>
        <w:rFonts w:hint="default"/>
        <w:lang w:val="en-US" w:eastAsia="en-US" w:bidi="ar-SA"/>
      </w:rPr>
    </w:lvl>
    <w:lvl w:ilvl="7">
      <w:numFmt w:val="bullet"/>
      <w:lvlText w:val="•"/>
      <w:lvlJc w:val="left"/>
      <w:pPr>
        <w:ind w:left="8624" w:hanging="437"/>
      </w:pPr>
      <w:rPr>
        <w:rFonts w:hint="default"/>
        <w:lang w:val="en-US" w:eastAsia="en-US" w:bidi="ar-SA"/>
      </w:rPr>
    </w:lvl>
    <w:lvl w:ilvl="8">
      <w:numFmt w:val="bullet"/>
      <w:lvlText w:val="•"/>
      <w:lvlJc w:val="left"/>
      <w:pPr>
        <w:ind w:left="9485" w:hanging="437"/>
      </w:pPr>
      <w:rPr>
        <w:rFonts w:hint="default"/>
        <w:lang w:val="en-US" w:eastAsia="en-US" w:bidi="ar-SA"/>
      </w:rPr>
    </w:lvl>
  </w:abstractNum>
  <w:abstractNum w:abstractNumId="8" w15:restartNumberingAfterBreak="0">
    <w:nsid w:val="2A181C24"/>
    <w:multiLevelType w:val="hybridMultilevel"/>
    <w:tmpl w:val="8D3CCA6A"/>
    <w:lvl w:ilvl="0" w:tplc="E6C4713C">
      <w:start w:val="1"/>
      <w:numFmt w:val="lowerRoman"/>
      <w:lvlText w:val="(%1)"/>
      <w:lvlJc w:val="left"/>
      <w:pPr>
        <w:ind w:left="1160" w:hanging="315"/>
      </w:pPr>
      <w:rPr>
        <w:rFonts w:ascii="Times New Roman" w:eastAsia="Times New Roman" w:hAnsi="Times New Roman" w:cs="Times New Roman" w:hint="default"/>
        <w:w w:val="99"/>
        <w:sz w:val="24"/>
        <w:szCs w:val="24"/>
        <w:lang w:val="en-US" w:eastAsia="en-US" w:bidi="ar-SA"/>
      </w:rPr>
    </w:lvl>
    <w:lvl w:ilvl="1" w:tplc="7EB20280">
      <w:numFmt w:val="bullet"/>
      <w:lvlText w:val="•"/>
      <w:lvlJc w:val="left"/>
      <w:pPr>
        <w:ind w:left="2164" w:hanging="315"/>
      </w:pPr>
      <w:rPr>
        <w:rFonts w:hint="default"/>
        <w:lang w:val="en-US" w:eastAsia="en-US" w:bidi="ar-SA"/>
      </w:rPr>
    </w:lvl>
    <w:lvl w:ilvl="2" w:tplc="2F948FB2">
      <w:numFmt w:val="bullet"/>
      <w:lvlText w:val="•"/>
      <w:lvlJc w:val="left"/>
      <w:pPr>
        <w:ind w:left="3169" w:hanging="315"/>
      </w:pPr>
      <w:rPr>
        <w:rFonts w:hint="default"/>
        <w:lang w:val="en-US" w:eastAsia="en-US" w:bidi="ar-SA"/>
      </w:rPr>
    </w:lvl>
    <w:lvl w:ilvl="3" w:tplc="4644FE24">
      <w:numFmt w:val="bullet"/>
      <w:lvlText w:val="•"/>
      <w:lvlJc w:val="left"/>
      <w:pPr>
        <w:ind w:left="4173" w:hanging="315"/>
      </w:pPr>
      <w:rPr>
        <w:rFonts w:hint="default"/>
        <w:lang w:val="en-US" w:eastAsia="en-US" w:bidi="ar-SA"/>
      </w:rPr>
    </w:lvl>
    <w:lvl w:ilvl="4" w:tplc="4D949ADC">
      <w:numFmt w:val="bullet"/>
      <w:lvlText w:val="•"/>
      <w:lvlJc w:val="left"/>
      <w:pPr>
        <w:ind w:left="5178" w:hanging="315"/>
      </w:pPr>
      <w:rPr>
        <w:rFonts w:hint="default"/>
        <w:lang w:val="en-US" w:eastAsia="en-US" w:bidi="ar-SA"/>
      </w:rPr>
    </w:lvl>
    <w:lvl w:ilvl="5" w:tplc="6F50B0D6">
      <w:numFmt w:val="bullet"/>
      <w:lvlText w:val="•"/>
      <w:lvlJc w:val="left"/>
      <w:pPr>
        <w:ind w:left="6183" w:hanging="315"/>
      </w:pPr>
      <w:rPr>
        <w:rFonts w:hint="default"/>
        <w:lang w:val="en-US" w:eastAsia="en-US" w:bidi="ar-SA"/>
      </w:rPr>
    </w:lvl>
    <w:lvl w:ilvl="6" w:tplc="B686E590">
      <w:numFmt w:val="bullet"/>
      <w:lvlText w:val="•"/>
      <w:lvlJc w:val="left"/>
      <w:pPr>
        <w:ind w:left="7187" w:hanging="315"/>
      </w:pPr>
      <w:rPr>
        <w:rFonts w:hint="default"/>
        <w:lang w:val="en-US" w:eastAsia="en-US" w:bidi="ar-SA"/>
      </w:rPr>
    </w:lvl>
    <w:lvl w:ilvl="7" w:tplc="7B46B9EE">
      <w:numFmt w:val="bullet"/>
      <w:lvlText w:val="•"/>
      <w:lvlJc w:val="left"/>
      <w:pPr>
        <w:ind w:left="8192" w:hanging="315"/>
      </w:pPr>
      <w:rPr>
        <w:rFonts w:hint="default"/>
        <w:lang w:val="en-US" w:eastAsia="en-US" w:bidi="ar-SA"/>
      </w:rPr>
    </w:lvl>
    <w:lvl w:ilvl="8" w:tplc="92D67EBA">
      <w:numFmt w:val="bullet"/>
      <w:lvlText w:val="•"/>
      <w:lvlJc w:val="left"/>
      <w:pPr>
        <w:ind w:left="9197" w:hanging="315"/>
      </w:pPr>
      <w:rPr>
        <w:rFonts w:hint="default"/>
        <w:lang w:val="en-US" w:eastAsia="en-US" w:bidi="ar-SA"/>
      </w:rPr>
    </w:lvl>
  </w:abstractNum>
  <w:abstractNum w:abstractNumId="9" w15:restartNumberingAfterBreak="0">
    <w:nsid w:val="2E4967F6"/>
    <w:multiLevelType w:val="hybridMultilevel"/>
    <w:tmpl w:val="2D8A57BC"/>
    <w:lvl w:ilvl="0" w:tplc="639A700A">
      <w:start w:val="1"/>
      <w:numFmt w:val="lowerRoman"/>
      <w:lvlText w:val="%1)"/>
      <w:lvlJc w:val="left"/>
      <w:pPr>
        <w:ind w:left="1160" w:hanging="207"/>
      </w:pPr>
      <w:rPr>
        <w:rFonts w:ascii="Times New Roman" w:eastAsia="Times New Roman" w:hAnsi="Times New Roman" w:cs="Times New Roman" w:hint="default"/>
        <w:w w:val="99"/>
        <w:sz w:val="24"/>
        <w:szCs w:val="24"/>
        <w:lang w:val="en-US" w:eastAsia="en-US" w:bidi="ar-SA"/>
      </w:rPr>
    </w:lvl>
    <w:lvl w:ilvl="1" w:tplc="B8F65ED4">
      <w:numFmt w:val="bullet"/>
      <w:lvlText w:val="•"/>
      <w:lvlJc w:val="left"/>
      <w:pPr>
        <w:ind w:left="2164" w:hanging="207"/>
      </w:pPr>
      <w:rPr>
        <w:rFonts w:hint="default"/>
        <w:lang w:val="en-US" w:eastAsia="en-US" w:bidi="ar-SA"/>
      </w:rPr>
    </w:lvl>
    <w:lvl w:ilvl="2" w:tplc="59DCB600">
      <w:numFmt w:val="bullet"/>
      <w:lvlText w:val="•"/>
      <w:lvlJc w:val="left"/>
      <w:pPr>
        <w:ind w:left="3169" w:hanging="207"/>
      </w:pPr>
      <w:rPr>
        <w:rFonts w:hint="default"/>
        <w:lang w:val="en-US" w:eastAsia="en-US" w:bidi="ar-SA"/>
      </w:rPr>
    </w:lvl>
    <w:lvl w:ilvl="3" w:tplc="A5949120">
      <w:numFmt w:val="bullet"/>
      <w:lvlText w:val="•"/>
      <w:lvlJc w:val="left"/>
      <w:pPr>
        <w:ind w:left="4173" w:hanging="207"/>
      </w:pPr>
      <w:rPr>
        <w:rFonts w:hint="default"/>
        <w:lang w:val="en-US" w:eastAsia="en-US" w:bidi="ar-SA"/>
      </w:rPr>
    </w:lvl>
    <w:lvl w:ilvl="4" w:tplc="03461606">
      <w:numFmt w:val="bullet"/>
      <w:lvlText w:val="•"/>
      <w:lvlJc w:val="left"/>
      <w:pPr>
        <w:ind w:left="5178" w:hanging="207"/>
      </w:pPr>
      <w:rPr>
        <w:rFonts w:hint="default"/>
        <w:lang w:val="en-US" w:eastAsia="en-US" w:bidi="ar-SA"/>
      </w:rPr>
    </w:lvl>
    <w:lvl w:ilvl="5" w:tplc="291C7C2E">
      <w:numFmt w:val="bullet"/>
      <w:lvlText w:val="•"/>
      <w:lvlJc w:val="left"/>
      <w:pPr>
        <w:ind w:left="6183" w:hanging="207"/>
      </w:pPr>
      <w:rPr>
        <w:rFonts w:hint="default"/>
        <w:lang w:val="en-US" w:eastAsia="en-US" w:bidi="ar-SA"/>
      </w:rPr>
    </w:lvl>
    <w:lvl w:ilvl="6" w:tplc="933E3336">
      <w:numFmt w:val="bullet"/>
      <w:lvlText w:val="•"/>
      <w:lvlJc w:val="left"/>
      <w:pPr>
        <w:ind w:left="7187" w:hanging="207"/>
      </w:pPr>
      <w:rPr>
        <w:rFonts w:hint="default"/>
        <w:lang w:val="en-US" w:eastAsia="en-US" w:bidi="ar-SA"/>
      </w:rPr>
    </w:lvl>
    <w:lvl w:ilvl="7" w:tplc="F256685E">
      <w:numFmt w:val="bullet"/>
      <w:lvlText w:val="•"/>
      <w:lvlJc w:val="left"/>
      <w:pPr>
        <w:ind w:left="8192" w:hanging="207"/>
      </w:pPr>
      <w:rPr>
        <w:rFonts w:hint="default"/>
        <w:lang w:val="en-US" w:eastAsia="en-US" w:bidi="ar-SA"/>
      </w:rPr>
    </w:lvl>
    <w:lvl w:ilvl="8" w:tplc="41AA8FB4">
      <w:numFmt w:val="bullet"/>
      <w:lvlText w:val="•"/>
      <w:lvlJc w:val="left"/>
      <w:pPr>
        <w:ind w:left="9197" w:hanging="207"/>
      </w:pPr>
      <w:rPr>
        <w:rFonts w:hint="default"/>
        <w:lang w:val="en-US" w:eastAsia="en-US" w:bidi="ar-SA"/>
      </w:rPr>
    </w:lvl>
  </w:abstractNum>
  <w:abstractNum w:abstractNumId="10" w15:restartNumberingAfterBreak="0">
    <w:nsid w:val="33B4448B"/>
    <w:multiLevelType w:val="multilevel"/>
    <w:tmpl w:val="B60A1C16"/>
    <w:lvl w:ilvl="0">
      <w:start w:val="4"/>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791" w:hanging="632"/>
      </w:pPr>
      <w:rPr>
        <w:rFonts w:ascii="Times New Roman" w:eastAsia="Times New Roman" w:hAnsi="Times New Roman" w:cs="Times New Roman" w:hint="default"/>
        <w:spacing w:val="-3"/>
        <w:w w:val="100"/>
        <w:sz w:val="28"/>
        <w:szCs w:val="28"/>
        <w:lang w:val="en-US" w:eastAsia="en-US" w:bidi="ar-SA"/>
      </w:rPr>
    </w:lvl>
    <w:lvl w:ilvl="3">
      <w:start w:val="1"/>
      <w:numFmt w:val="lowerRoman"/>
      <w:lvlText w:val="%4."/>
      <w:lvlJc w:val="left"/>
      <w:pPr>
        <w:ind w:left="1880" w:hanging="488"/>
        <w:jc w:val="righ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211" w:hanging="488"/>
      </w:pPr>
      <w:rPr>
        <w:rFonts w:hint="default"/>
        <w:lang w:val="en-US" w:eastAsia="en-US" w:bidi="ar-SA"/>
      </w:rPr>
    </w:lvl>
    <w:lvl w:ilvl="5">
      <w:numFmt w:val="bullet"/>
      <w:lvlText w:val="•"/>
      <w:lvlJc w:val="left"/>
      <w:pPr>
        <w:ind w:left="5377" w:hanging="488"/>
      </w:pPr>
      <w:rPr>
        <w:rFonts w:hint="default"/>
        <w:lang w:val="en-US" w:eastAsia="en-US" w:bidi="ar-SA"/>
      </w:rPr>
    </w:lvl>
    <w:lvl w:ilvl="6">
      <w:numFmt w:val="bullet"/>
      <w:lvlText w:val="•"/>
      <w:lvlJc w:val="left"/>
      <w:pPr>
        <w:ind w:left="6543" w:hanging="488"/>
      </w:pPr>
      <w:rPr>
        <w:rFonts w:hint="default"/>
        <w:lang w:val="en-US" w:eastAsia="en-US" w:bidi="ar-SA"/>
      </w:rPr>
    </w:lvl>
    <w:lvl w:ilvl="7">
      <w:numFmt w:val="bullet"/>
      <w:lvlText w:val="•"/>
      <w:lvlJc w:val="left"/>
      <w:pPr>
        <w:ind w:left="7709" w:hanging="488"/>
      </w:pPr>
      <w:rPr>
        <w:rFonts w:hint="default"/>
        <w:lang w:val="en-US" w:eastAsia="en-US" w:bidi="ar-SA"/>
      </w:rPr>
    </w:lvl>
    <w:lvl w:ilvl="8">
      <w:numFmt w:val="bullet"/>
      <w:lvlText w:val="•"/>
      <w:lvlJc w:val="left"/>
      <w:pPr>
        <w:ind w:left="8874" w:hanging="488"/>
      </w:pPr>
      <w:rPr>
        <w:rFonts w:hint="default"/>
        <w:lang w:val="en-US" w:eastAsia="en-US" w:bidi="ar-SA"/>
      </w:rPr>
    </w:lvl>
  </w:abstractNum>
  <w:abstractNum w:abstractNumId="11" w15:restartNumberingAfterBreak="0">
    <w:nsid w:val="36F16DCD"/>
    <w:multiLevelType w:val="multilevel"/>
    <w:tmpl w:val="E2EC0C56"/>
    <w:lvl w:ilvl="0">
      <w:start w:val="2"/>
      <w:numFmt w:val="decimal"/>
      <w:lvlText w:val="%1"/>
      <w:lvlJc w:val="left"/>
      <w:pPr>
        <w:ind w:left="2660" w:hanging="545"/>
      </w:pPr>
      <w:rPr>
        <w:rFonts w:hint="default"/>
        <w:lang w:val="en-US" w:eastAsia="en-US" w:bidi="ar-SA"/>
      </w:rPr>
    </w:lvl>
    <w:lvl w:ilvl="1">
      <w:start w:val="1"/>
      <w:numFmt w:val="decimal"/>
      <w:lvlText w:val="%1.%2"/>
      <w:lvlJc w:val="left"/>
      <w:pPr>
        <w:ind w:left="2660" w:hanging="545"/>
        <w:jc w:val="right"/>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369" w:hanging="545"/>
      </w:pPr>
      <w:rPr>
        <w:rFonts w:hint="default"/>
        <w:lang w:val="en-US" w:eastAsia="en-US" w:bidi="ar-SA"/>
      </w:rPr>
    </w:lvl>
    <w:lvl w:ilvl="3">
      <w:numFmt w:val="bullet"/>
      <w:lvlText w:val="•"/>
      <w:lvlJc w:val="left"/>
      <w:pPr>
        <w:ind w:left="5223" w:hanging="545"/>
      </w:pPr>
      <w:rPr>
        <w:rFonts w:hint="default"/>
        <w:lang w:val="en-US" w:eastAsia="en-US" w:bidi="ar-SA"/>
      </w:rPr>
    </w:lvl>
    <w:lvl w:ilvl="4">
      <w:numFmt w:val="bullet"/>
      <w:lvlText w:val="•"/>
      <w:lvlJc w:val="left"/>
      <w:pPr>
        <w:ind w:left="6078" w:hanging="545"/>
      </w:pPr>
      <w:rPr>
        <w:rFonts w:hint="default"/>
        <w:lang w:val="en-US" w:eastAsia="en-US" w:bidi="ar-SA"/>
      </w:rPr>
    </w:lvl>
    <w:lvl w:ilvl="5">
      <w:numFmt w:val="bullet"/>
      <w:lvlText w:val="•"/>
      <w:lvlJc w:val="left"/>
      <w:pPr>
        <w:ind w:left="6933" w:hanging="545"/>
      </w:pPr>
      <w:rPr>
        <w:rFonts w:hint="default"/>
        <w:lang w:val="en-US" w:eastAsia="en-US" w:bidi="ar-SA"/>
      </w:rPr>
    </w:lvl>
    <w:lvl w:ilvl="6">
      <w:numFmt w:val="bullet"/>
      <w:lvlText w:val="•"/>
      <w:lvlJc w:val="left"/>
      <w:pPr>
        <w:ind w:left="7787" w:hanging="545"/>
      </w:pPr>
      <w:rPr>
        <w:rFonts w:hint="default"/>
        <w:lang w:val="en-US" w:eastAsia="en-US" w:bidi="ar-SA"/>
      </w:rPr>
    </w:lvl>
    <w:lvl w:ilvl="7">
      <w:numFmt w:val="bullet"/>
      <w:lvlText w:val="•"/>
      <w:lvlJc w:val="left"/>
      <w:pPr>
        <w:ind w:left="8642" w:hanging="545"/>
      </w:pPr>
      <w:rPr>
        <w:rFonts w:hint="default"/>
        <w:lang w:val="en-US" w:eastAsia="en-US" w:bidi="ar-SA"/>
      </w:rPr>
    </w:lvl>
    <w:lvl w:ilvl="8">
      <w:numFmt w:val="bullet"/>
      <w:lvlText w:val="•"/>
      <w:lvlJc w:val="left"/>
      <w:pPr>
        <w:ind w:left="9497" w:hanging="545"/>
      </w:pPr>
      <w:rPr>
        <w:rFonts w:hint="default"/>
        <w:lang w:val="en-US" w:eastAsia="en-US" w:bidi="ar-SA"/>
      </w:rPr>
    </w:lvl>
  </w:abstractNum>
  <w:abstractNum w:abstractNumId="12" w15:restartNumberingAfterBreak="0">
    <w:nsid w:val="43C765DF"/>
    <w:multiLevelType w:val="hybridMultilevel"/>
    <w:tmpl w:val="AF783F20"/>
    <w:lvl w:ilvl="0" w:tplc="1C321F8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5A6395"/>
    <w:multiLevelType w:val="hybridMultilevel"/>
    <w:tmpl w:val="09D80594"/>
    <w:lvl w:ilvl="0" w:tplc="7172AC66">
      <w:start w:val="1"/>
      <w:numFmt w:val="lowerRoman"/>
      <w:lvlText w:val="(%1)"/>
      <w:lvlJc w:val="left"/>
      <w:pPr>
        <w:ind w:left="1160" w:hanging="291"/>
      </w:pPr>
      <w:rPr>
        <w:rFonts w:ascii="Times New Roman" w:eastAsia="Times New Roman" w:hAnsi="Times New Roman" w:cs="Times New Roman" w:hint="default"/>
        <w:w w:val="99"/>
        <w:sz w:val="24"/>
        <w:szCs w:val="24"/>
        <w:lang w:val="en-US" w:eastAsia="en-US" w:bidi="ar-SA"/>
      </w:rPr>
    </w:lvl>
    <w:lvl w:ilvl="1" w:tplc="3CFE2C12">
      <w:numFmt w:val="bullet"/>
      <w:lvlText w:val="•"/>
      <w:lvlJc w:val="left"/>
      <w:pPr>
        <w:ind w:left="2164" w:hanging="291"/>
      </w:pPr>
      <w:rPr>
        <w:rFonts w:hint="default"/>
        <w:lang w:val="en-US" w:eastAsia="en-US" w:bidi="ar-SA"/>
      </w:rPr>
    </w:lvl>
    <w:lvl w:ilvl="2" w:tplc="2D5099EE">
      <w:numFmt w:val="bullet"/>
      <w:lvlText w:val="•"/>
      <w:lvlJc w:val="left"/>
      <w:pPr>
        <w:ind w:left="3169" w:hanging="291"/>
      </w:pPr>
      <w:rPr>
        <w:rFonts w:hint="default"/>
        <w:lang w:val="en-US" w:eastAsia="en-US" w:bidi="ar-SA"/>
      </w:rPr>
    </w:lvl>
    <w:lvl w:ilvl="3" w:tplc="ACC6A462">
      <w:numFmt w:val="bullet"/>
      <w:lvlText w:val="•"/>
      <w:lvlJc w:val="left"/>
      <w:pPr>
        <w:ind w:left="4173" w:hanging="291"/>
      </w:pPr>
      <w:rPr>
        <w:rFonts w:hint="default"/>
        <w:lang w:val="en-US" w:eastAsia="en-US" w:bidi="ar-SA"/>
      </w:rPr>
    </w:lvl>
    <w:lvl w:ilvl="4" w:tplc="B6CAF1C4">
      <w:numFmt w:val="bullet"/>
      <w:lvlText w:val="•"/>
      <w:lvlJc w:val="left"/>
      <w:pPr>
        <w:ind w:left="5178" w:hanging="291"/>
      </w:pPr>
      <w:rPr>
        <w:rFonts w:hint="default"/>
        <w:lang w:val="en-US" w:eastAsia="en-US" w:bidi="ar-SA"/>
      </w:rPr>
    </w:lvl>
    <w:lvl w:ilvl="5" w:tplc="7DF0E72C">
      <w:numFmt w:val="bullet"/>
      <w:lvlText w:val="•"/>
      <w:lvlJc w:val="left"/>
      <w:pPr>
        <w:ind w:left="6183" w:hanging="291"/>
      </w:pPr>
      <w:rPr>
        <w:rFonts w:hint="default"/>
        <w:lang w:val="en-US" w:eastAsia="en-US" w:bidi="ar-SA"/>
      </w:rPr>
    </w:lvl>
    <w:lvl w:ilvl="6" w:tplc="29CCEE3E">
      <w:numFmt w:val="bullet"/>
      <w:lvlText w:val="•"/>
      <w:lvlJc w:val="left"/>
      <w:pPr>
        <w:ind w:left="7187" w:hanging="291"/>
      </w:pPr>
      <w:rPr>
        <w:rFonts w:hint="default"/>
        <w:lang w:val="en-US" w:eastAsia="en-US" w:bidi="ar-SA"/>
      </w:rPr>
    </w:lvl>
    <w:lvl w:ilvl="7" w:tplc="83DCFE9A">
      <w:numFmt w:val="bullet"/>
      <w:lvlText w:val="•"/>
      <w:lvlJc w:val="left"/>
      <w:pPr>
        <w:ind w:left="8192" w:hanging="291"/>
      </w:pPr>
      <w:rPr>
        <w:rFonts w:hint="default"/>
        <w:lang w:val="en-US" w:eastAsia="en-US" w:bidi="ar-SA"/>
      </w:rPr>
    </w:lvl>
    <w:lvl w:ilvl="8" w:tplc="21CAB1EC">
      <w:numFmt w:val="bullet"/>
      <w:lvlText w:val="•"/>
      <w:lvlJc w:val="left"/>
      <w:pPr>
        <w:ind w:left="9197" w:hanging="291"/>
      </w:pPr>
      <w:rPr>
        <w:rFonts w:hint="default"/>
        <w:lang w:val="en-US" w:eastAsia="en-US" w:bidi="ar-SA"/>
      </w:rPr>
    </w:lvl>
  </w:abstractNum>
  <w:abstractNum w:abstractNumId="14" w15:restartNumberingAfterBreak="0">
    <w:nsid w:val="49F74EB9"/>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abstractNum w:abstractNumId="15" w15:restartNumberingAfterBreak="0">
    <w:nsid w:val="4DF60A7E"/>
    <w:multiLevelType w:val="multilevel"/>
    <w:tmpl w:val="8348C9E8"/>
    <w:lvl w:ilvl="0">
      <w:start w:val="5"/>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940" w:hanging="360"/>
      </w:pPr>
      <w:rPr>
        <w:rFonts w:ascii="Symbol" w:eastAsia="Symbol" w:hAnsi="Symbol" w:cs="Symbol" w:hint="default"/>
        <w:w w:val="100"/>
        <w:sz w:val="24"/>
        <w:szCs w:val="24"/>
        <w:lang w:val="en-US" w:eastAsia="en-US" w:bidi="ar-SA"/>
      </w:rPr>
    </w:lvl>
    <w:lvl w:ilvl="3">
      <w:numFmt w:val="bullet"/>
      <w:lvlText w:val="•"/>
      <w:lvlJc w:val="left"/>
      <w:pPr>
        <w:ind w:left="3999" w:hanging="360"/>
      </w:pPr>
      <w:rPr>
        <w:rFonts w:hint="default"/>
        <w:lang w:val="en-US" w:eastAsia="en-US" w:bidi="ar-SA"/>
      </w:rPr>
    </w:lvl>
    <w:lvl w:ilvl="4">
      <w:numFmt w:val="bullet"/>
      <w:lvlText w:val="•"/>
      <w:lvlJc w:val="left"/>
      <w:pPr>
        <w:ind w:left="5028" w:hanging="360"/>
      </w:pPr>
      <w:rPr>
        <w:rFonts w:hint="default"/>
        <w:lang w:val="en-US" w:eastAsia="en-US" w:bidi="ar-SA"/>
      </w:rPr>
    </w:lvl>
    <w:lvl w:ilvl="5">
      <w:numFmt w:val="bullet"/>
      <w:lvlText w:val="•"/>
      <w:lvlJc w:val="left"/>
      <w:pPr>
        <w:ind w:left="6058" w:hanging="360"/>
      </w:pPr>
      <w:rPr>
        <w:rFonts w:hint="default"/>
        <w:lang w:val="en-US" w:eastAsia="en-US" w:bidi="ar-SA"/>
      </w:rPr>
    </w:lvl>
    <w:lvl w:ilvl="6">
      <w:numFmt w:val="bullet"/>
      <w:lvlText w:val="•"/>
      <w:lvlJc w:val="left"/>
      <w:pPr>
        <w:ind w:left="7088" w:hanging="360"/>
      </w:pPr>
      <w:rPr>
        <w:rFonts w:hint="default"/>
        <w:lang w:val="en-US" w:eastAsia="en-US" w:bidi="ar-SA"/>
      </w:rPr>
    </w:lvl>
    <w:lvl w:ilvl="7">
      <w:numFmt w:val="bullet"/>
      <w:lvlText w:val="•"/>
      <w:lvlJc w:val="left"/>
      <w:pPr>
        <w:ind w:left="8117" w:hanging="360"/>
      </w:pPr>
      <w:rPr>
        <w:rFonts w:hint="default"/>
        <w:lang w:val="en-US" w:eastAsia="en-US" w:bidi="ar-SA"/>
      </w:rPr>
    </w:lvl>
    <w:lvl w:ilvl="8">
      <w:numFmt w:val="bullet"/>
      <w:lvlText w:val="•"/>
      <w:lvlJc w:val="left"/>
      <w:pPr>
        <w:ind w:left="9147" w:hanging="360"/>
      </w:pPr>
      <w:rPr>
        <w:rFonts w:hint="default"/>
        <w:lang w:val="en-US" w:eastAsia="en-US" w:bidi="ar-SA"/>
      </w:rPr>
    </w:lvl>
  </w:abstractNum>
  <w:abstractNum w:abstractNumId="16" w15:restartNumberingAfterBreak="0">
    <w:nsid w:val="59C36946"/>
    <w:multiLevelType w:val="multilevel"/>
    <w:tmpl w:val="3C96B4DA"/>
    <w:lvl w:ilvl="0">
      <w:start w:val="4"/>
      <w:numFmt w:val="decimal"/>
      <w:lvlText w:val="%1"/>
      <w:lvlJc w:val="left"/>
      <w:pPr>
        <w:ind w:left="2874" w:hanging="512"/>
      </w:pPr>
      <w:rPr>
        <w:rFonts w:hint="default"/>
        <w:lang w:val="en-US" w:eastAsia="en-US" w:bidi="ar-SA"/>
      </w:rPr>
    </w:lvl>
    <w:lvl w:ilvl="1">
      <w:start w:val="1"/>
      <w:numFmt w:val="decimal"/>
      <w:lvlText w:val="%1.%2"/>
      <w:lvlJc w:val="left"/>
      <w:pPr>
        <w:ind w:left="2874" w:hanging="512"/>
      </w:pPr>
      <w:rPr>
        <w:rFonts w:hint="default"/>
        <w:w w:val="100"/>
        <w:lang w:val="en-US" w:eastAsia="en-US" w:bidi="ar-SA"/>
      </w:rPr>
    </w:lvl>
    <w:lvl w:ilvl="2">
      <w:start w:val="1"/>
      <w:numFmt w:val="decimal"/>
      <w:lvlText w:val="%1.%2.%3"/>
      <w:lvlJc w:val="left"/>
      <w:pPr>
        <w:ind w:left="3512" w:hanging="641"/>
      </w:pPr>
      <w:rPr>
        <w:rFonts w:ascii="Times New Roman" w:eastAsia="Times New Roman" w:hAnsi="Times New Roman" w:cs="Times New Roman" w:hint="default"/>
        <w:spacing w:val="-3"/>
        <w:w w:val="100"/>
        <w:sz w:val="28"/>
        <w:szCs w:val="28"/>
        <w:lang w:val="en-US" w:eastAsia="en-US" w:bidi="ar-SA"/>
      </w:rPr>
    </w:lvl>
    <w:lvl w:ilvl="3">
      <w:numFmt w:val="bullet"/>
      <w:lvlText w:val="•"/>
      <w:lvlJc w:val="left"/>
      <w:pPr>
        <w:ind w:left="3520" w:hanging="641"/>
      </w:pPr>
      <w:rPr>
        <w:rFonts w:hint="default"/>
        <w:lang w:val="en-US" w:eastAsia="en-US" w:bidi="ar-SA"/>
      </w:rPr>
    </w:lvl>
    <w:lvl w:ilvl="4">
      <w:numFmt w:val="bullet"/>
      <w:lvlText w:val="•"/>
      <w:lvlJc w:val="left"/>
      <w:pPr>
        <w:ind w:left="4618" w:hanging="641"/>
      </w:pPr>
      <w:rPr>
        <w:rFonts w:hint="default"/>
        <w:lang w:val="en-US" w:eastAsia="en-US" w:bidi="ar-SA"/>
      </w:rPr>
    </w:lvl>
    <w:lvl w:ilvl="5">
      <w:numFmt w:val="bullet"/>
      <w:lvlText w:val="•"/>
      <w:lvlJc w:val="left"/>
      <w:pPr>
        <w:ind w:left="5716" w:hanging="641"/>
      </w:pPr>
      <w:rPr>
        <w:rFonts w:hint="default"/>
        <w:lang w:val="en-US" w:eastAsia="en-US" w:bidi="ar-SA"/>
      </w:rPr>
    </w:lvl>
    <w:lvl w:ilvl="6">
      <w:numFmt w:val="bullet"/>
      <w:lvlText w:val="•"/>
      <w:lvlJc w:val="left"/>
      <w:pPr>
        <w:ind w:left="6814" w:hanging="641"/>
      </w:pPr>
      <w:rPr>
        <w:rFonts w:hint="default"/>
        <w:lang w:val="en-US" w:eastAsia="en-US" w:bidi="ar-SA"/>
      </w:rPr>
    </w:lvl>
    <w:lvl w:ilvl="7">
      <w:numFmt w:val="bullet"/>
      <w:lvlText w:val="•"/>
      <w:lvlJc w:val="left"/>
      <w:pPr>
        <w:ind w:left="7912" w:hanging="641"/>
      </w:pPr>
      <w:rPr>
        <w:rFonts w:hint="default"/>
        <w:lang w:val="en-US" w:eastAsia="en-US" w:bidi="ar-SA"/>
      </w:rPr>
    </w:lvl>
    <w:lvl w:ilvl="8">
      <w:numFmt w:val="bullet"/>
      <w:lvlText w:val="•"/>
      <w:lvlJc w:val="left"/>
      <w:pPr>
        <w:ind w:left="9010" w:hanging="641"/>
      </w:pPr>
      <w:rPr>
        <w:rFonts w:hint="default"/>
        <w:lang w:val="en-US" w:eastAsia="en-US" w:bidi="ar-SA"/>
      </w:rPr>
    </w:lvl>
  </w:abstractNum>
  <w:abstractNum w:abstractNumId="17" w15:restartNumberingAfterBreak="0">
    <w:nsid w:val="5A681E25"/>
    <w:multiLevelType w:val="multilevel"/>
    <w:tmpl w:val="4A12F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260520B"/>
    <w:multiLevelType w:val="hybridMultilevel"/>
    <w:tmpl w:val="8696C612"/>
    <w:lvl w:ilvl="0" w:tplc="443AD1FE">
      <w:start w:val="1"/>
      <w:numFmt w:val="upperRoman"/>
      <w:lvlText w:val="%1."/>
      <w:lvlJc w:val="left"/>
      <w:pPr>
        <w:ind w:left="1373" w:hanging="214"/>
      </w:pPr>
      <w:rPr>
        <w:rFonts w:ascii="Times New Roman" w:eastAsia="Times New Roman" w:hAnsi="Times New Roman" w:cs="Times New Roman" w:hint="default"/>
        <w:b/>
        <w:bCs/>
        <w:i/>
        <w:iCs/>
        <w:w w:val="99"/>
        <w:sz w:val="24"/>
        <w:szCs w:val="24"/>
        <w:lang w:val="en-US" w:eastAsia="en-US" w:bidi="ar-SA"/>
      </w:rPr>
    </w:lvl>
    <w:lvl w:ilvl="1" w:tplc="9A6CAC88">
      <w:numFmt w:val="bullet"/>
      <w:lvlText w:val="•"/>
      <w:lvlJc w:val="left"/>
      <w:pPr>
        <w:ind w:left="2362" w:hanging="214"/>
      </w:pPr>
      <w:rPr>
        <w:rFonts w:hint="default"/>
        <w:lang w:val="en-US" w:eastAsia="en-US" w:bidi="ar-SA"/>
      </w:rPr>
    </w:lvl>
    <w:lvl w:ilvl="2" w:tplc="65722F96">
      <w:numFmt w:val="bullet"/>
      <w:lvlText w:val="•"/>
      <w:lvlJc w:val="left"/>
      <w:pPr>
        <w:ind w:left="3345" w:hanging="214"/>
      </w:pPr>
      <w:rPr>
        <w:rFonts w:hint="default"/>
        <w:lang w:val="en-US" w:eastAsia="en-US" w:bidi="ar-SA"/>
      </w:rPr>
    </w:lvl>
    <w:lvl w:ilvl="3" w:tplc="D4DC801E">
      <w:numFmt w:val="bullet"/>
      <w:lvlText w:val="•"/>
      <w:lvlJc w:val="left"/>
      <w:pPr>
        <w:ind w:left="4327" w:hanging="214"/>
      </w:pPr>
      <w:rPr>
        <w:rFonts w:hint="default"/>
        <w:lang w:val="en-US" w:eastAsia="en-US" w:bidi="ar-SA"/>
      </w:rPr>
    </w:lvl>
    <w:lvl w:ilvl="4" w:tplc="8DB6FD8E">
      <w:numFmt w:val="bullet"/>
      <w:lvlText w:val="•"/>
      <w:lvlJc w:val="left"/>
      <w:pPr>
        <w:ind w:left="5310" w:hanging="214"/>
      </w:pPr>
      <w:rPr>
        <w:rFonts w:hint="default"/>
        <w:lang w:val="en-US" w:eastAsia="en-US" w:bidi="ar-SA"/>
      </w:rPr>
    </w:lvl>
    <w:lvl w:ilvl="5" w:tplc="F1700886">
      <w:numFmt w:val="bullet"/>
      <w:lvlText w:val="•"/>
      <w:lvlJc w:val="left"/>
      <w:pPr>
        <w:ind w:left="6293" w:hanging="214"/>
      </w:pPr>
      <w:rPr>
        <w:rFonts w:hint="default"/>
        <w:lang w:val="en-US" w:eastAsia="en-US" w:bidi="ar-SA"/>
      </w:rPr>
    </w:lvl>
    <w:lvl w:ilvl="6" w:tplc="4FF6EA2C">
      <w:numFmt w:val="bullet"/>
      <w:lvlText w:val="•"/>
      <w:lvlJc w:val="left"/>
      <w:pPr>
        <w:ind w:left="7275" w:hanging="214"/>
      </w:pPr>
      <w:rPr>
        <w:rFonts w:hint="default"/>
        <w:lang w:val="en-US" w:eastAsia="en-US" w:bidi="ar-SA"/>
      </w:rPr>
    </w:lvl>
    <w:lvl w:ilvl="7" w:tplc="40A215BE">
      <w:numFmt w:val="bullet"/>
      <w:lvlText w:val="•"/>
      <w:lvlJc w:val="left"/>
      <w:pPr>
        <w:ind w:left="8258" w:hanging="214"/>
      </w:pPr>
      <w:rPr>
        <w:rFonts w:hint="default"/>
        <w:lang w:val="en-US" w:eastAsia="en-US" w:bidi="ar-SA"/>
      </w:rPr>
    </w:lvl>
    <w:lvl w:ilvl="8" w:tplc="97402142">
      <w:numFmt w:val="bullet"/>
      <w:lvlText w:val="•"/>
      <w:lvlJc w:val="left"/>
      <w:pPr>
        <w:ind w:left="9241" w:hanging="214"/>
      </w:pPr>
      <w:rPr>
        <w:rFonts w:hint="default"/>
        <w:lang w:val="en-US" w:eastAsia="en-US" w:bidi="ar-SA"/>
      </w:rPr>
    </w:lvl>
  </w:abstractNum>
  <w:abstractNum w:abstractNumId="19" w15:restartNumberingAfterBreak="0">
    <w:nsid w:val="636B531E"/>
    <w:multiLevelType w:val="multilevel"/>
    <w:tmpl w:val="272A0456"/>
    <w:lvl w:ilvl="0">
      <w:start w:val="1"/>
      <w:numFmt w:val="decimal"/>
      <w:lvlText w:val="%1."/>
      <w:lvlJc w:val="left"/>
      <w:pPr>
        <w:ind w:left="452" w:hanging="233"/>
        <w:jc w:val="right"/>
      </w:pPr>
      <w:rPr>
        <w:rFonts w:ascii="Trebuchet MS" w:eastAsia="Trebuchet MS" w:hAnsi="Trebuchet MS" w:cs="Trebuchet MS" w:hint="default"/>
        <w:b/>
        <w:bCs/>
        <w:spacing w:val="0"/>
        <w:w w:val="86"/>
        <w:sz w:val="22"/>
        <w:szCs w:val="22"/>
        <w:lang w:val="en-US" w:eastAsia="en-US" w:bidi="ar-SA"/>
      </w:rPr>
    </w:lvl>
    <w:lvl w:ilvl="1">
      <w:start w:val="1"/>
      <w:numFmt w:val="decimal"/>
      <w:lvlText w:val="%1.%2"/>
      <w:lvlJc w:val="left"/>
      <w:pPr>
        <w:ind w:left="584" w:hanging="365"/>
      </w:pPr>
      <w:rPr>
        <w:rFonts w:ascii="Trebuchet MS" w:eastAsia="Trebuchet MS" w:hAnsi="Trebuchet MS" w:cs="Trebuchet MS" w:hint="default"/>
        <w:b/>
        <w:bCs/>
        <w:spacing w:val="0"/>
        <w:w w:val="63"/>
        <w:sz w:val="22"/>
        <w:szCs w:val="22"/>
        <w:lang w:val="en-US" w:eastAsia="en-US" w:bidi="ar-SA"/>
      </w:rPr>
    </w:lvl>
    <w:lvl w:ilvl="2">
      <w:start w:val="1"/>
      <w:numFmt w:val="decimal"/>
      <w:lvlText w:val="%1.%2.%3"/>
      <w:lvlJc w:val="left"/>
      <w:pPr>
        <w:ind w:left="220" w:hanging="589"/>
      </w:pPr>
      <w:rPr>
        <w:rFonts w:ascii="Trebuchet MS" w:eastAsia="Trebuchet MS" w:hAnsi="Trebuchet MS" w:cs="Trebuchet MS" w:hint="default"/>
        <w:b/>
        <w:bCs/>
        <w:spacing w:val="-3"/>
        <w:w w:val="63"/>
        <w:sz w:val="20"/>
        <w:szCs w:val="20"/>
        <w:lang w:val="en-US" w:eastAsia="en-US" w:bidi="ar-SA"/>
      </w:rPr>
    </w:lvl>
    <w:lvl w:ilvl="3">
      <w:numFmt w:val="bullet"/>
      <w:lvlText w:val="•"/>
      <w:lvlJc w:val="left"/>
      <w:pPr>
        <w:ind w:left="1167" w:hanging="589"/>
      </w:pPr>
      <w:rPr>
        <w:rFonts w:hint="default"/>
        <w:lang w:val="en-US" w:eastAsia="en-US" w:bidi="ar-SA"/>
      </w:rPr>
    </w:lvl>
    <w:lvl w:ilvl="4">
      <w:numFmt w:val="bullet"/>
      <w:lvlText w:val="•"/>
      <w:lvlJc w:val="left"/>
      <w:pPr>
        <w:ind w:left="1755" w:hanging="589"/>
      </w:pPr>
      <w:rPr>
        <w:rFonts w:hint="default"/>
        <w:lang w:val="en-US" w:eastAsia="en-US" w:bidi="ar-SA"/>
      </w:rPr>
    </w:lvl>
    <w:lvl w:ilvl="5">
      <w:numFmt w:val="bullet"/>
      <w:lvlText w:val="•"/>
      <w:lvlJc w:val="left"/>
      <w:pPr>
        <w:ind w:left="2343" w:hanging="589"/>
      </w:pPr>
      <w:rPr>
        <w:rFonts w:hint="default"/>
        <w:lang w:val="en-US" w:eastAsia="en-US" w:bidi="ar-SA"/>
      </w:rPr>
    </w:lvl>
    <w:lvl w:ilvl="6">
      <w:numFmt w:val="bullet"/>
      <w:lvlText w:val="•"/>
      <w:lvlJc w:val="left"/>
      <w:pPr>
        <w:ind w:left="2931" w:hanging="589"/>
      </w:pPr>
      <w:rPr>
        <w:rFonts w:hint="default"/>
        <w:lang w:val="en-US" w:eastAsia="en-US" w:bidi="ar-SA"/>
      </w:rPr>
    </w:lvl>
    <w:lvl w:ilvl="7">
      <w:numFmt w:val="bullet"/>
      <w:lvlText w:val="•"/>
      <w:lvlJc w:val="left"/>
      <w:pPr>
        <w:ind w:left="3519" w:hanging="589"/>
      </w:pPr>
      <w:rPr>
        <w:rFonts w:hint="default"/>
        <w:lang w:val="en-US" w:eastAsia="en-US" w:bidi="ar-SA"/>
      </w:rPr>
    </w:lvl>
    <w:lvl w:ilvl="8">
      <w:numFmt w:val="bullet"/>
      <w:lvlText w:val="•"/>
      <w:lvlJc w:val="left"/>
      <w:pPr>
        <w:ind w:left="4107" w:hanging="589"/>
      </w:pPr>
      <w:rPr>
        <w:rFonts w:hint="default"/>
        <w:lang w:val="en-US" w:eastAsia="en-US" w:bidi="ar-SA"/>
      </w:rPr>
    </w:lvl>
  </w:abstractNum>
  <w:abstractNum w:abstractNumId="20" w15:restartNumberingAfterBreak="0">
    <w:nsid w:val="66621BE1"/>
    <w:multiLevelType w:val="multilevel"/>
    <w:tmpl w:val="9D8235EE"/>
    <w:lvl w:ilvl="0">
      <w:start w:val="5"/>
      <w:numFmt w:val="decimal"/>
      <w:lvlText w:val="%1"/>
      <w:lvlJc w:val="left"/>
      <w:pPr>
        <w:ind w:left="1418" w:hanging="459"/>
      </w:pPr>
      <w:rPr>
        <w:rFonts w:hint="default"/>
        <w:lang w:val="en-US" w:eastAsia="en-US" w:bidi="ar-SA"/>
      </w:rPr>
    </w:lvl>
    <w:lvl w:ilvl="1">
      <w:start w:val="1"/>
      <w:numFmt w:val="decimal"/>
      <w:lvlText w:val="%1.%2"/>
      <w:lvlJc w:val="left"/>
      <w:pPr>
        <w:ind w:left="1418" w:hanging="459"/>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2983" w:hanging="459"/>
      </w:pPr>
      <w:rPr>
        <w:rFonts w:hint="default"/>
        <w:lang w:val="en-US" w:eastAsia="en-US" w:bidi="ar-SA"/>
      </w:rPr>
    </w:lvl>
    <w:lvl w:ilvl="3">
      <w:numFmt w:val="bullet"/>
      <w:lvlText w:val="•"/>
      <w:lvlJc w:val="left"/>
      <w:pPr>
        <w:ind w:left="3764" w:hanging="459"/>
      </w:pPr>
      <w:rPr>
        <w:rFonts w:hint="default"/>
        <w:lang w:val="en-US" w:eastAsia="en-US" w:bidi="ar-SA"/>
      </w:rPr>
    </w:lvl>
    <w:lvl w:ilvl="4">
      <w:numFmt w:val="bullet"/>
      <w:lvlText w:val="•"/>
      <w:lvlJc w:val="left"/>
      <w:pPr>
        <w:ind w:left="4546" w:hanging="459"/>
      </w:pPr>
      <w:rPr>
        <w:rFonts w:hint="default"/>
        <w:lang w:val="en-US" w:eastAsia="en-US" w:bidi="ar-SA"/>
      </w:rPr>
    </w:lvl>
    <w:lvl w:ilvl="5">
      <w:numFmt w:val="bullet"/>
      <w:lvlText w:val="•"/>
      <w:lvlJc w:val="left"/>
      <w:pPr>
        <w:ind w:left="5328" w:hanging="459"/>
      </w:pPr>
      <w:rPr>
        <w:rFonts w:hint="default"/>
        <w:lang w:val="en-US" w:eastAsia="en-US" w:bidi="ar-SA"/>
      </w:rPr>
    </w:lvl>
    <w:lvl w:ilvl="6">
      <w:numFmt w:val="bullet"/>
      <w:lvlText w:val="•"/>
      <w:lvlJc w:val="left"/>
      <w:pPr>
        <w:ind w:left="6109" w:hanging="459"/>
      </w:pPr>
      <w:rPr>
        <w:rFonts w:hint="default"/>
        <w:lang w:val="en-US" w:eastAsia="en-US" w:bidi="ar-SA"/>
      </w:rPr>
    </w:lvl>
    <w:lvl w:ilvl="7">
      <w:numFmt w:val="bullet"/>
      <w:lvlText w:val="•"/>
      <w:lvlJc w:val="left"/>
      <w:pPr>
        <w:ind w:left="6891" w:hanging="459"/>
      </w:pPr>
      <w:rPr>
        <w:rFonts w:hint="default"/>
        <w:lang w:val="en-US" w:eastAsia="en-US" w:bidi="ar-SA"/>
      </w:rPr>
    </w:lvl>
    <w:lvl w:ilvl="8">
      <w:numFmt w:val="bullet"/>
      <w:lvlText w:val="•"/>
      <w:lvlJc w:val="left"/>
      <w:pPr>
        <w:ind w:left="7672" w:hanging="459"/>
      </w:pPr>
      <w:rPr>
        <w:rFonts w:hint="default"/>
        <w:lang w:val="en-US" w:eastAsia="en-US" w:bidi="ar-SA"/>
      </w:rPr>
    </w:lvl>
  </w:abstractNum>
  <w:abstractNum w:abstractNumId="21" w15:restartNumberingAfterBreak="0">
    <w:nsid w:val="69D31EE8"/>
    <w:multiLevelType w:val="multilevel"/>
    <w:tmpl w:val="511064C4"/>
    <w:lvl w:ilvl="0">
      <w:start w:val="3"/>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880" w:hanging="360"/>
      </w:pPr>
      <w:rPr>
        <w:rFonts w:ascii="Symbol" w:eastAsia="Symbol" w:hAnsi="Symbol" w:cs="Symbol" w:hint="default"/>
        <w:w w:val="100"/>
        <w:sz w:val="24"/>
        <w:szCs w:val="24"/>
        <w:lang w:val="en-US" w:eastAsia="en-US" w:bidi="ar-SA"/>
      </w:rPr>
    </w:lvl>
    <w:lvl w:ilvl="3">
      <w:numFmt w:val="bullet"/>
      <w:lvlText w:val="•"/>
      <w:lvlJc w:val="left"/>
      <w:pPr>
        <w:ind w:left="3952" w:hanging="360"/>
      </w:pPr>
      <w:rPr>
        <w:rFonts w:hint="default"/>
        <w:lang w:val="en-US" w:eastAsia="en-US" w:bidi="ar-SA"/>
      </w:rPr>
    </w:lvl>
    <w:lvl w:ilvl="4">
      <w:numFmt w:val="bullet"/>
      <w:lvlText w:val="•"/>
      <w:lvlJc w:val="left"/>
      <w:pPr>
        <w:ind w:left="4988" w:hanging="360"/>
      </w:pPr>
      <w:rPr>
        <w:rFonts w:hint="default"/>
        <w:lang w:val="en-US" w:eastAsia="en-US" w:bidi="ar-SA"/>
      </w:rPr>
    </w:lvl>
    <w:lvl w:ilvl="5">
      <w:numFmt w:val="bullet"/>
      <w:lvlText w:val="•"/>
      <w:lvlJc w:val="left"/>
      <w:pPr>
        <w:ind w:left="6025" w:hanging="360"/>
      </w:pPr>
      <w:rPr>
        <w:rFonts w:hint="default"/>
        <w:lang w:val="en-US" w:eastAsia="en-US" w:bidi="ar-SA"/>
      </w:rPr>
    </w:lvl>
    <w:lvl w:ilvl="6">
      <w:numFmt w:val="bullet"/>
      <w:lvlText w:val="•"/>
      <w:lvlJc w:val="left"/>
      <w:pPr>
        <w:ind w:left="7061" w:hanging="360"/>
      </w:pPr>
      <w:rPr>
        <w:rFonts w:hint="default"/>
        <w:lang w:val="en-US" w:eastAsia="en-US" w:bidi="ar-SA"/>
      </w:rPr>
    </w:lvl>
    <w:lvl w:ilvl="7">
      <w:numFmt w:val="bullet"/>
      <w:lvlText w:val="•"/>
      <w:lvlJc w:val="left"/>
      <w:pPr>
        <w:ind w:left="8097" w:hanging="360"/>
      </w:pPr>
      <w:rPr>
        <w:rFonts w:hint="default"/>
        <w:lang w:val="en-US" w:eastAsia="en-US" w:bidi="ar-SA"/>
      </w:rPr>
    </w:lvl>
    <w:lvl w:ilvl="8">
      <w:numFmt w:val="bullet"/>
      <w:lvlText w:val="•"/>
      <w:lvlJc w:val="left"/>
      <w:pPr>
        <w:ind w:left="9133" w:hanging="360"/>
      </w:pPr>
      <w:rPr>
        <w:rFonts w:hint="default"/>
        <w:lang w:val="en-US" w:eastAsia="en-US" w:bidi="ar-SA"/>
      </w:rPr>
    </w:lvl>
  </w:abstractNum>
  <w:abstractNum w:abstractNumId="22" w15:restartNumberingAfterBreak="0">
    <w:nsid w:val="6B770719"/>
    <w:multiLevelType w:val="multilevel"/>
    <w:tmpl w:val="48D2EE56"/>
    <w:lvl w:ilvl="0">
      <w:start w:val="3"/>
      <w:numFmt w:val="decimal"/>
      <w:lvlText w:val="%1"/>
      <w:lvlJc w:val="left"/>
      <w:pPr>
        <w:ind w:left="2720" w:hanging="567"/>
      </w:pPr>
      <w:rPr>
        <w:rFonts w:hint="default"/>
        <w:lang w:val="en-US" w:eastAsia="en-US" w:bidi="ar-SA"/>
      </w:rPr>
    </w:lvl>
    <w:lvl w:ilvl="1">
      <w:start w:val="1"/>
      <w:numFmt w:val="decimal"/>
      <w:lvlText w:val="%1.%2"/>
      <w:lvlJc w:val="left"/>
      <w:pPr>
        <w:ind w:left="2720" w:hanging="567"/>
      </w:pPr>
      <w:rPr>
        <w:rFonts w:ascii="Times New Roman" w:eastAsia="Times New Roman" w:hAnsi="Times New Roman" w:cs="Times New Roman" w:hint="default"/>
        <w:w w:val="100"/>
        <w:sz w:val="28"/>
        <w:szCs w:val="28"/>
        <w:lang w:val="en-US" w:eastAsia="en-US" w:bidi="ar-SA"/>
      </w:rPr>
    </w:lvl>
    <w:lvl w:ilvl="2">
      <w:numFmt w:val="bullet"/>
      <w:lvlText w:val="•"/>
      <w:lvlJc w:val="left"/>
      <w:pPr>
        <w:ind w:left="4417" w:hanging="567"/>
      </w:pPr>
      <w:rPr>
        <w:rFonts w:hint="default"/>
        <w:lang w:val="en-US" w:eastAsia="en-US" w:bidi="ar-SA"/>
      </w:rPr>
    </w:lvl>
    <w:lvl w:ilvl="3">
      <w:numFmt w:val="bullet"/>
      <w:lvlText w:val="•"/>
      <w:lvlJc w:val="left"/>
      <w:pPr>
        <w:ind w:left="5265" w:hanging="567"/>
      </w:pPr>
      <w:rPr>
        <w:rFonts w:hint="default"/>
        <w:lang w:val="en-US" w:eastAsia="en-US" w:bidi="ar-SA"/>
      </w:rPr>
    </w:lvl>
    <w:lvl w:ilvl="4">
      <w:numFmt w:val="bullet"/>
      <w:lvlText w:val="•"/>
      <w:lvlJc w:val="left"/>
      <w:pPr>
        <w:ind w:left="6114" w:hanging="567"/>
      </w:pPr>
      <w:rPr>
        <w:rFonts w:hint="default"/>
        <w:lang w:val="en-US" w:eastAsia="en-US" w:bidi="ar-SA"/>
      </w:rPr>
    </w:lvl>
    <w:lvl w:ilvl="5">
      <w:numFmt w:val="bullet"/>
      <w:lvlText w:val="•"/>
      <w:lvlJc w:val="left"/>
      <w:pPr>
        <w:ind w:left="6963" w:hanging="567"/>
      </w:pPr>
      <w:rPr>
        <w:rFonts w:hint="default"/>
        <w:lang w:val="en-US" w:eastAsia="en-US" w:bidi="ar-SA"/>
      </w:rPr>
    </w:lvl>
    <w:lvl w:ilvl="6">
      <w:numFmt w:val="bullet"/>
      <w:lvlText w:val="•"/>
      <w:lvlJc w:val="left"/>
      <w:pPr>
        <w:ind w:left="7811" w:hanging="567"/>
      </w:pPr>
      <w:rPr>
        <w:rFonts w:hint="default"/>
        <w:lang w:val="en-US" w:eastAsia="en-US" w:bidi="ar-SA"/>
      </w:rPr>
    </w:lvl>
    <w:lvl w:ilvl="7">
      <w:numFmt w:val="bullet"/>
      <w:lvlText w:val="•"/>
      <w:lvlJc w:val="left"/>
      <w:pPr>
        <w:ind w:left="8660" w:hanging="567"/>
      </w:pPr>
      <w:rPr>
        <w:rFonts w:hint="default"/>
        <w:lang w:val="en-US" w:eastAsia="en-US" w:bidi="ar-SA"/>
      </w:rPr>
    </w:lvl>
    <w:lvl w:ilvl="8">
      <w:numFmt w:val="bullet"/>
      <w:lvlText w:val="•"/>
      <w:lvlJc w:val="left"/>
      <w:pPr>
        <w:ind w:left="9509" w:hanging="567"/>
      </w:pPr>
      <w:rPr>
        <w:rFonts w:hint="default"/>
        <w:lang w:val="en-US" w:eastAsia="en-US" w:bidi="ar-SA"/>
      </w:rPr>
    </w:lvl>
  </w:abstractNum>
  <w:abstractNum w:abstractNumId="23" w15:restartNumberingAfterBreak="0">
    <w:nsid w:val="6CF41746"/>
    <w:multiLevelType w:val="multilevel"/>
    <w:tmpl w:val="09845E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20086C"/>
    <w:multiLevelType w:val="hybridMultilevel"/>
    <w:tmpl w:val="AFF6DFAA"/>
    <w:lvl w:ilvl="0" w:tplc="108E904E">
      <w:start w:val="1"/>
      <w:numFmt w:val="decimal"/>
      <w:lvlText w:val="%1."/>
      <w:lvlJc w:val="left"/>
      <w:pPr>
        <w:ind w:left="1160" w:hanging="236"/>
      </w:pPr>
      <w:rPr>
        <w:rFonts w:hint="default"/>
        <w:w w:val="100"/>
        <w:lang w:val="en-US" w:eastAsia="en-US" w:bidi="ar-SA"/>
      </w:rPr>
    </w:lvl>
    <w:lvl w:ilvl="1" w:tplc="702E047E">
      <w:numFmt w:val="bullet"/>
      <w:lvlText w:val="•"/>
      <w:lvlJc w:val="left"/>
      <w:pPr>
        <w:ind w:left="2164" w:hanging="236"/>
      </w:pPr>
      <w:rPr>
        <w:rFonts w:hint="default"/>
        <w:lang w:val="en-US" w:eastAsia="en-US" w:bidi="ar-SA"/>
      </w:rPr>
    </w:lvl>
    <w:lvl w:ilvl="2" w:tplc="943A0382">
      <w:numFmt w:val="bullet"/>
      <w:lvlText w:val="•"/>
      <w:lvlJc w:val="left"/>
      <w:pPr>
        <w:ind w:left="3169" w:hanging="236"/>
      </w:pPr>
      <w:rPr>
        <w:rFonts w:hint="default"/>
        <w:lang w:val="en-US" w:eastAsia="en-US" w:bidi="ar-SA"/>
      </w:rPr>
    </w:lvl>
    <w:lvl w:ilvl="3" w:tplc="0E44BA34">
      <w:numFmt w:val="bullet"/>
      <w:lvlText w:val="•"/>
      <w:lvlJc w:val="left"/>
      <w:pPr>
        <w:ind w:left="4173" w:hanging="236"/>
      </w:pPr>
      <w:rPr>
        <w:rFonts w:hint="default"/>
        <w:lang w:val="en-US" w:eastAsia="en-US" w:bidi="ar-SA"/>
      </w:rPr>
    </w:lvl>
    <w:lvl w:ilvl="4" w:tplc="D5DA8D34">
      <w:numFmt w:val="bullet"/>
      <w:lvlText w:val="•"/>
      <w:lvlJc w:val="left"/>
      <w:pPr>
        <w:ind w:left="5178" w:hanging="236"/>
      </w:pPr>
      <w:rPr>
        <w:rFonts w:hint="default"/>
        <w:lang w:val="en-US" w:eastAsia="en-US" w:bidi="ar-SA"/>
      </w:rPr>
    </w:lvl>
    <w:lvl w:ilvl="5" w:tplc="69F8A702">
      <w:numFmt w:val="bullet"/>
      <w:lvlText w:val="•"/>
      <w:lvlJc w:val="left"/>
      <w:pPr>
        <w:ind w:left="6183" w:hanging="236"/>
      </w:pPr>
      <w:rPr>
        <w:rFonts w:hint="default"/>
        <w:lang w:val="en-US" w:eastAsia="en-US" w:bidi="ar-SA"/>
      </w:rPr>
    </w:lvl>
    <w:lvl w:ilvl="6" w:tplc="6882CAA6">
      <w:numFmt w:val="bullet"/>
      <w:lvlText w:val="•"/>
      <w:lvlJc w:val="left"/>
      <w:pPr>
        <w:ind w:left="7187" w:hanging="236"/>
      </w:pPr>
      <w:rPr>
        <w:rFonts w:hint="default"/>
        <w:lang w:val="en-US" w:eastAsia="en-US" w:bidi="ar-SA"/>
      </w:rPr>
    </w:lvl>
    <w:lvl w:ilvl="7" w:tplc="B8481E80">
      <w:numFmt w:val="bullet"/>
      <w:lvlText w:val="•"/>
      <w:lvlJc w:val="left"/>
      <w:pPr>
        <w:ind w:left="8192" w:hanging="236"/>
      </w:pPr>
      <w:rPr>
        <w:rFonts w:hint="default"/>
        <w:lang w:val="en-US" w:eastAsia="en-US" w:bidi="ar-SA"/>
      </w:rPr>
    </w:lvl>
    <w:lvl w:ilvl="8" w:tplc="9AC4C1A6">
      <w:numFmt w:val="bullet"/>
      <w:lvlText w:val="•"/>
      <w:lvlJc w:val="left"/>
      <w:pPr>
        <w:ind w:left="9197" w:hanging="236"/>
      </w:pPr>
      <w:rPr>
        <w:rFonts w:hint="default"/>
        <w:lang w:val="en-US" w:eastAsia="en-US" w:bidi="ar-SA"/>
      </w:rPr>
    </w:lvl>
  </w:abstractNum>
  <w:abstractNum w:abstractNumId="25" w15:restartNumberingAfterBreak="0">
    <w:nsid w:val="6E421917"/>
    <w:multiLevelType w:val="hybridMultilevel"/>
    <w:tmpl w:val="34005D36"/>
    <w:lvl w:ilvl="0" w:tplc="0284DD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E894DC9"/>
    <w:multiLevelType w:val="hybridMultilevel"/>
    <w:tmpl w:val="2E004392"/>
    <w:lvl w:ilvl="0" w:tplc="761A35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D846F9"/>
    <w:multiLevelType w:val="hybridMultilevel"/>
    <w:tmpl w:val="7F8CBF5C"/>
    <w:lvl w:ilvl="0" w:tplc="F3B4C288">
      <w:start w:val="1"/>
      <w:numFmt w:val="upperRoman"/>
      <w:lvlText w:val="%1."/>
      <w:lvlJc w:val="left"/>
      <w:pPr>
        <w:ind w:left="720" w:hanging="720"/>
      </w:pPr>
      <w:rPr>
        <w:rFonts w:hint="default"/>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8DA0E40"/>
    <w:multiLevelType w:val="multilevel"/>
    <w:tmpl w:val="06AA2138"/>
    <w:lvl w:ilvl="0">
      <w:start w:val="1"/>
      <w:numFmt w:val="decimal"/>
      <w:lvlText w:val="%1"/>
      <w:lvlJc w:val="left"/>
      <w:pPr>
        <w:ind w:left="1582" w:hanging="423"/>
      </w:pPr>
      <w:rPr>
        <w:rFonts w:hint="default"/>
        <w:lang w:val="en-US" w:eastAsia="en-US" w:bidi="ar-SA"/>
      </w:rPr>
    </w:lvl>
    <w:lvl w:ilvl="1">
      <w:start w:val="1"/>
      <w:numFmt w:val="decimal"/>
      <w:lvlText w:val="%1.%2"/>
      <w:lvlJc w:val="left"/>
      <w:pPr>
        <w:ind w:left="1582" w:hanging="423"/>
      </w:pPr>
      <w:rPr>
        <w:rFonts w:ascii="Times New Roman" w:eastAsia="Times New Roman" w:hAnsi="Times New Roman" w:cs="Times New Roman" w:hint="default"/>
        <w:b/>
        <w:bCs/>
        <w:w w:val="100"/>
        <w:sz w:val="28"/>
        <w:szCs w:val="28"/>
        <w:lang w:val="en-US" w:eastAsia="en-US" w:bidi="ar-SA"/>
      </w:rPr>
    </w:lvl>
    <w:lvl w:ilvl="2">
      <w:start w:val="1"/>
      <w:numFmt w:val="lowerRoman"/>
      <w:lvlText w:val="(%3)"/>
      <w:lvlJc w:val="left"/>
      <w:pPr>
        <w:ind w:left="1801" w:hanging="281"/>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890" w:hanging="281"/>
      </w:pPr>
      <w:rPr>
        <w:rFonts w:hint="default"/>
        <w:lang w:val="en-US" w:eastAsia="en-US" w:bidi="ar-SA"/>
      </w:rPr>
    </w:lvl>
    <w:lvl w:ilvl="4">
      <w:numFmt w:val="bullet"/>
      <w:lvlText w:val="•"/>
      <w:lvlJc w:val="left"/>
      <w:pPr>
        <w:ind w:left="4935" w:hanging="281"/>
      </w:pPr>
      <w:rPr>
        <w:rFonts w:hint="default"/>
        <w:lang w:val="en-US" w:eastAsia="en-US" w:bidi="ar-SA"/>
      </w:rPr>
    </w:lvl>
    <w:lvl w:ilvl="5">
      <w:numFmt w:val="bullet"/>
      <w:lvlText w:val="•"/>
      <w:lvlJc w:val="left"/>
      <w:pPr>
        <w:ind w:left="5980" w:hanging="281"/>
      </w:pPr>
      <w:rPr>
        <w:rFonts w:hint="default"/>
        <w:lang w:val="en-US" w:eastAsia="en-US" w:bidi="ar-SA"/>
      </w:rPr>
    </w:lvl>
    <w:lvl w:ilvl="6">
      <w:numFmt w:val="bullet"/>
      <w:lvlText w:val="•"/>
      <w:lvlJc w:val="left"/>
      <w:pPr>
        <w:ind w:left="7025" w:hanging="281"/>
      </w:pPr>
      <w:rPr>
        <w:rFonts w:hint="default"/>
        <w:lang w:val="en-US" w:eastAsia="en-US" w:bidi="ar-SA"/>
      </w:rPr>
    </w:lvl>
    <w:lvl w:ilvl="7">
      <w:numFmt w:val="bullet"/>
      <w:lvlText w:val="•"/>
      <w:lvlJc w:val="left"/>
      <w:pPr>
        <w:ind w:left="8070" w:hanging="281"/>
      </w:pPr>
      <w:rPr>
        <w:rFonts w:hint="default"/>
        <w:lang w:val="en-US" w:eastAsia="en-US" w:bidi="ar-SA"/>
      </w:rPr>
    </w:lvl>
    <w:lvl w:ilvl="8">
      <w:numFmt w:val="bullet"/>
      <w:lvlText w:val="•"/>
      <w:lvlJc w:val="left"/>
      <w:pPr>
        <w:ind w:left="9116" w:hanging="281"/>
      </w:pPr>
      <w:rPr>
        <w:rFonts w:hint="default"/>
        <w:lang w:val="en-US" w:eastAsia="en-US" w:bidi="ar-SA"/>
      </w:rPr>
    </w:lvl>
  </w:abstractNum>
  <w:num w:numId="1">
    <w:abstractNumId w:val="8"/>
  </w:num>
  <w:num w:numId="2">
    <w:abstractNumId w:val="6"/>
  </w:num>
  <w:num w:numId="3">
    <w:abstractNumId w:val="24"/>
  </w:num>
  <w:num w:numId="4">
    <w:abstractNumId w:val="15"/>
  </w:num>
  <w:num w:numId="5">
    <w:abstractNumId w:val="9"/>
  </w:num>
  <w:num w:numId="6">
    <w:abstractNumId w:val="10"/>
  </w:num>
  <w:num w:numId="7">
    <w:abstractNumId w:val="18"/>
  </w:num>
  <w:num w:numId="8">
    <w:abstractNumId w:val="5"/>
  </w:num>
  <w:num w:numId="9">
    <w:abstractNumId w:val="21"/>
  </w:num>
  <w:num w:numId="10">
    <w:abstractNumId w:val="4"/>
  </w:num>
  <w:num w:numId="11">
    <w:abstractNumId w:val="0"/>
  </w:num>
  <w:num w:numId="12">
    <w:abstractNumId w:val="13"/>
  </w:num>
  <w:num w:numId="13">
    <w:abstractNumId w:val="28"/>
  </w:num>
  <w:num w:numId="14">
    <w:abstractNumId w:val="20"/>
  </w:num>
  <w:num w:numId="15">
    <w:abstractNumId w:val="16"/>
  </w:num>
  <w:num w:numId="16">
    <w:abstractNumId w:val="22"/>
  </w:num>
  <w:num w:numId="17">
    <w:abstractNumId w:val="11"/>
  </w:num>
  <w:num w:numId="18">
    <w:abstractNumId w:val="7"/>
  </w:num>
  <w:num w:numId="19">
    <w:abstractNumId w:val="2"/>
  </w:num>
  <w:num w:numId="20">
    <w:abstractNumId w:val="3"/>
  </w:num>
  <w:num w:numId="21">
    <w:abstractNumId w:val="17"/>
  </w:num>
  <w:num w:numId="22">
    <w:abstractNumId w:val="26"/>
  </w:num>
  <w:num w:numId="23">
    <w:abstractNumId w:val="19"/>
  </w:num>
  <w:num w:numId="24">
    <w:abstractNumId w:val="1"/>
  </w:num>
  <w:num w:numId="25">
    <w:abstractNumId w:val="14"/>
  </w:num>
  <w:num w:numId="26">
    <w:abstractNumId w:val="12"/>
  </w:num>
  <w:num w:numId="27">
    <w:abstractNumId w:val="25"/>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0B"/>
    <w:rsid w:val="00073E20"/>
    <w:rsid w:val="00094297"/>
    <w:rsid w:val="00111F84"/>
    <w:rsid w:val="00195243"/>
    <w:rsid w:val="001B7C19"/>
    <w:rsid w:val="002C0E8D"/>
    <w:rsid w:val="002C5E44"/>
    <w:rsid w:val="0037404F"/>
    <w:rsid w:val="003B131E"/>
    <w:rsid w:val="003C43D2"/>
    <w:rsid w:val="004078DD"/>
    <w:rsid w:val="004140E5"/>
    <w:rsid w:val="00482B1A"/>
    <w:rsid w:val="004A7FDF"/>
    <w:rsid w:val="004C156D"/>
    <w:rsid w:val="00554772"/>
    <w:rsid w:val="005C3C4D"/>
    <w:rsid w:val="005D0FDC"/>
    <w:rsid w:val="0062505A"/>
    <w:rsid w:val="006365C5"/>
    <w:rsid w:val="00653F96"/>
    <w:rsid w:val="00662CDC"/>
    <w:rsid w:val="00691C0B"/>
    <w:rsid w:val="006B4D34"/>
    <w:rsid w:val="006C47AE"/>
    <w:rsid w:val="0074551C"/>
    <w:rsid w:val="00746EE0"/>
    <w:rsid w:val="007B1BD9"/>
    <w:rsid w:val="00800347"/>
    <w:rsid w:val="00886F86"/>
    <w:rsid w:val="008A21DD"/>
    <w:rsid w:val="008D27FC"/>
    <w:rsid w:val="009177DB"/>
    <w:rsid w:val="009C49E4"/>
    <w:rsid w:val="00A81AE5"/>
    <w:rsid w:val="00AC3BC9"/>
    <w:rsid w:val="00B121B0"/>
    <w:rsid w:val="00B82109"/>
    <w:rsid w:val="00B879B3"/>
    <w:rsid w:val="00BB1D2D"/>
    <w:rsid w:val="00BF526C"/>
    <w:rsid w:val="00C4297E"/>
    <w:rsid w:val="00D455CB"/>
    <w:rsid w:val="00DD192E"/>
    <w:rsid w:val="00E12B32"/>
    <w:rsid w:val="00E474A6"/>
    <w:rsid w:val="00EA40B8"/>
    <w:rsid w:val="00FA5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45D0"/>
  <w15:chartTrackingRefBased/>
  <w15:docId w15:val="{B600C260-4D1D-4581-97F8-6FCAF901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91C0B"/>
    <w:pPr>
      <w:widowControl w:val="0"/>
      <w:autoSpaceDE w:val="0"/>
      <w:autoSpaceDN w:val="0"/>
      <w:spacing w:after="0" w:line="240" w:lineRule="auto"/>
      <w:ind w:left="1160"/>
      <w:outlineLvl w:val="0"/>
    </w:pPr>
    <w:rPr>
      <w:rFonts w:ascii="Times New Roman" w:eastAsia="Times New Roman" w:hAnsi="Times New Roman" w:cs="Times New Roman"/>
      <w:sz w:val="32"/>
      <w:szCs w:val="32"/>
      <w:lang w:val="en-US"/>
    </w:rPr>
  </w:style>
  <w:style w:type="paragraph" w:styleId="Heading2">
    <w:name w:val="heading 2"/>
    <w:basedOn w:val="Normal"/>
    <w:link w:val="Heading2Char"/>
    <w:qFormat/>
    <w:rsid w:val="00691C0B"/>
    <w:pPr>
      <w:widowControl w:val="0"/>
      <w:autoSpaceDE w:val="0"/>
      <w:autoSpaceDN w:val="0"/>
      <w:spacing w:after="0" w:line="240" w:lineRule="auto"/>
      <w:ind w:left="1160"/>
      <w:outlineLvl w:val="1"/>
    </w:pPr>
    <w:rPr>
      <w:rFonts w:ascii="Times New Roman" w:eastAsia="Times New Roman" w:hAnsi="Times New Roman" w:cs="Times New Roman"/>
      <w:i/>
      <w:iCs/>
      <w:sz w:val="32"/>
      <w:szCs w:val="32"/>
      <w:lang w:val="en-US"/>
    </w:rPr>
  </w:style>
  <w:style w:type="paragraph" w:styleId="Heading3">
    <w:name w:val="heading 3"/>
    <w:basedOn w:val="Normal"/>
    <w:link w:val="Heading3Char"/>
    <w:qFormat/>
    <w:rsid w:val="00691C0B"/>
    <w:pPr>
      <w:widowControl w:val="0"/>
      <w:autoSpaceDE w:val="0"/>
      <w:autoSpaceDN w:val="0"/>
      <w:spacing w:after="0" w:line="240" w:lineRule="auto"/>
      <w:ind w:left="1582" w:hanging="423"/>
      <w:outlineLvl w:val="2"/>
    </w:pPr>
    <w:rPr>
      <w:rFonts w:ascii="Times New Roman" w:eastAsia="Times New Roman" w:hAnsi="Times New Roman" w:cs="Times New Roman"/>
      <w:b/>
      <w:bCs/>
      <w:sz w:val="28"/>
      <w:szCs w:val="28"/>
      <w:lang w:val="en-US"/>
    </w:rPr>
  </w:style>
  <w:style w:type="paragraph" w:styleId="Heading4">
    <w:name w:val="heading 4"/>
    <w:basedOn w:val="Normal"/>
    <w:link w:val="Heading4Char"/>
    <w:qFormat/>
    <w:rsid w:val="00691C0B"/>
    <w:pPr>
      <w:widowControl w:val="0"/>
      <w:autoSpaceDE w:val="0"/>
      <w:autoSpaceDN w:val="0"/>
      <w:spacing w:after="0" w:line="240" w:lineRule="auto"/>
      <w:ind w:left="1791" w:hanging="632"/>
      <w:outlineLvl w:val="3"/>
    </w:pPr>
    <w:rPr>
      <w:rFonts w:ascii="Times New Roman" w:eastAsia="Times New Roman" w:hAnsi="Times New Roman" w:cs="Times New Roman"/>
      <w:b/>
      <w:bCs/>
      <w:i/>
      <w:iCs/>
      <w:sz w:val="28"/>
      <w:szCs w:val="28"/>
      <w:lang w:val="en-US"/>
    </w:rPr>
  </w:style>
  <w:style w:type="paragraph" w:styleId="Heading5">
    <w:name w:val="heading 5"/>
    <w:basedOn w:val="Normal"/>
    <w:link w:val="Heading5Char"/>
    <w:qFormat/>
    <w:rsid w:val="00691C0B"/>
    <w:pPr>
      <w:widowControl w:val="0"/>
      <w:autoSpaceDE w:val="0"/>
      <w:autoSpaceDN w:val="0"/>
      <w:spacing w:after="0" w:line="240" w:lineRule="auto"/>
      <w:ind w:left="2660" w:hanging="437"/>
      <w:outlineLvl w:val="4"/>
    </w:pPr>
    <w:rPr>
      <w:rFonts w:ascii="Times New Roman" w:eastAsia="Times New Roman" w:hAnsi="Times New Roman" w:cs="Times New Roman"/>
      <w:sz w:val="28"/>
      <w:szCs w:val="28"/>
      <w:lang w:val="en-US"/>
    </w:rPr>
  </w:style>
  <w:style w:type="paragraph" w:styleId="Heading6">
    <w:name w:val="heading 6"/>
    <w:basedOn w:val="Normal"/>
    <w:link w:val="Heading6Char"/>
    <w:qFormat/>
    <w:rsid w:val="00691C0B"/>
    <w:pPr>
      <w:widowControl w:val="0"/>
      <w:autoSpaceDE w:val="0"/>
      <w:autoSpaceDN w:val="0"/>
      <w:spacing w:after="0" w:line="240" w:lineRule="auto"/>
      <w:ind w:left="1580" w:hanging="421"/>
      <w:outlineLvl w:val="5"/>
    </w:pPr>
    <w:rPr>
      <w:rFonts w:ascii="Times New Roman" w:eastAsia="Times New Roman" w:hAnsi="Times New Roman" w:cs="Times New Roman"/>
      <w:i/>
      <w:iCs/>
      <w:sz w:val="28"/>
      <w:szCs w:val="28"/>
      <w:lang w:val="en-US"/>
    </w:rPr>
  </w:style>
  <w:style w:type="paragraph" w:styleId="Heading7">
    <w:name w:val="heading 7"/>
    <w:basedOn w:val="Normal"/>
    <w:link w:val="Heading7Char"/>
    <w:uiPriority w:val="1"/>
    <w:qFormat/>
    <w:rsid w:val="00691C0B"/>
    <w:pPr>
      <w:widowControl w:val="0"/>
      <w:autoSpaceDE w:val="0"/>
      <w:autoSpaceDN w:val="0"/>
      <w:spacing w:after="0" w:line="240" w:lineRule="auto"/>
      <w:ind w:left="1160"/>
      <w:outlineLvl w:val="6"/>
    </w:pPr>
    <w:rPr>
      <w:rFonts w:ascii="Times New Roman" w:eastAsia="Times New Roman" w:hAnsi="Times New Roman" w:cs="Times New Roman"/>
      <w:b/>
      <w:bCs/>
      <w:sz w:val="24"/>
      <w:szCs w:val="24"/>
      <w:lang w:val="en-US"/>
    </w:rPr>
  </w:style>
  <w:style w:type="paragraph" w:styleId="Heading8">
    <w:name w:val="heading 8"/>
    <w:basedOn w:val="Normal"/>
    <w:link w:val="Heading8Char"/>
    <w:uiPriority w:val="1"/>
    <w:qFormat/>
    <w:rsid w:val="00691C0B"/>
    <w:pPr>
      <w:widowControl w:val="0"/>
      <w:autoSpaceDE w:val="0"/>
      <w:autoSpaceDN w:val="0"/>
      <w:spacing w:after="0" w:line="240" w:lineRule="auto"/>
      <w:ind w:left="1585"/>
      <w:outlineLvl w:val="7"/>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1C0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91C0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91C0B"/>
    <w:pPr>
      <w:widowControl w:val="0"/>
      <w:autoSpaceDE w:val="0"/>
      <w:autoSpaceDN w:val="0"/>
      <w:spacing w:after="0" w:line="240" w:lineRule="auto"/>
      <w:ind w:left="1160"/>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691C0B"/>
    <w:rPr>
      <w:rFonts w:ascii="Times New Roman" w:eastAsia="Times New Roman" w:hAnsi="Times New Roman" w:cs="Times New Roman"/>
      <w:sz w:val="32"/>
      <w:szCs w:val="32"/>
      <w:lang w:val="en-US"/>
    </w:rPr>
  </w:style>
  <w:style w:type="character" w:customStyle="1" w:styleId="Heading2Char">
    <w:name w:val="Heading 2 Char"/>
    <w:basedOn w:val="DefaultParagraphFont"/>
    <w:link w:val="Heading2"/>
    <w:rsid w:val="00691C0B"/>
    <w:rPr>
      <w:rFonts w:ascii="Times New Roman" w:eastAsia="Times New Roman" w:hAnsi="Times New Roman" w:cs="Times New Roman"/>
      <w:i/>
      <w:iCs/>
      <w:sz w:val="32"/>
      <w:szCs w:val="32"/>
      <w:lang w:val="en-US"/>
    </w:rPr>
  </w:style>
  <w:style w:type="character" w:customStyle="1" w:styleId="Heading3Char">
    <w:name w:val="Heading 3 Char"/>
    <w:basedOn w:val="DefaultParagraphFont"/>
    <w:link w:val="Heading3"/>
    <w:rsid w:val="00691C0B"/>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rsid w:val="00691C0B"/>
    <w:rPr>
      <w:rFonts w:ascii="Times New Roman" w:eastAsia="Times New Roman" w:hAnsi="Times New Roman" w:cs="Times New Roman"/>
      <w:b/>
      <w:bCs/>
      <w:i/>
      <w:iCs/>
      <w:sz w:val="28"/>
      <w:szCs w:val="28"/>
      <w:lang w:val="en-US"/>
    </w:rPr>
  </w:style>
  <w:style w:type="character" w:customStyle="1" w:styleId="Heading5Char">
    <w:name w:val="Heading 5 Char"/>
    <w:basedOn w:val="DefaultParagraphFont"/>
    <w:link w:val="Heading5"/>
    <w:rsid w:val="00691C0B"/>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691C0B"/>
    <w:rPr>
      <w:rFonts w:ascii="Times New Roman" w:eastAsia="Times New Roman" w:hAnsi="Times New Roman" w:cs="Times New Roman"/>
      <w:i/>
      <w:iCs/>
      <w:sz w:val="28"/>
      <w:szCs w:val="28"/>
      <w:lang w:val="en-US"/>
    </w:rPr>
  </w:style>
  <w:style w:type="character" w:customStyle="1" w:styleId="Heading7Char">
    <w:name w:val="Heading 7 Char"/>
    <w:basedOn w:val="DefaultParagraphFont"/>
    <w:link w:val="Heading7"/>
    <w:uiPriority w:val="1"/>
    <w:rsid w:val="00691C0B"/>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uiPriority w:val="1"/>
    <w:rsid w:val="00691C0B"/>
    <w:rPr>
      <w:rFonts w:ascii="Times New Roman" w:eastAsia="Times New Roman" w:hAnsi="Times New Roman" w:cs="Times New Roman"/>
      <w:b/>
      <w:bCs/>
      <w:i/>
      <w:iCs/>
      <w:sz w:val="24"/>
      <w:szCs w:val="24"/>
      <w:lang w:val="en-US"/>
    </w:rPr>
  </w:style>
  <w:style w:type="paragraph" w:styleId="TOC1">
    <w:name w:val="toc 1"/>
    <w:basedOn w:val="Normal"/>
    <w:uiPriority w:val="1"/>
    <w:qFormat/>
    <w:rsid w:val="00691C0B"/>
    <w:pPr>
      <w:widowControl w:val="0"/>
      <w:autoSpaceDE w:val="0"/>
      <w:autoSpaceDN w:val="0"/>
      <w:spacing w:before="199" w:after="0" w:line="240" w:lineRule="auto"/>
      <w:ind w:left="1160"/>
    </w:pPr>
    <w:rPr>
      <w:rFonts w:ascii="Times New Roman" w:eastAsia="Times New Roman" w:hAnsi="Times New Roman" w:cs="Times New Roman"/>
      <w:sz w:val="32"/>
      <w:szCs w:val="32"/>
      <w:lang w:val="en-US"/>
    </w:rPr>
  </w:style>
  <w:style w:type="paragraph" w:styleId="Title">
    <w:name w:val="Title"/>
    <w:basedOn w:val="Normal"/>
    <w:link w:val="TitleChar"/>
    <w:qFormat/>
    <w:rsid w:val="00691C0B"/>
    <w:pPr>
      <w:widowControl w:val="0"/>
      <w:autoSpaceDE w:val="0"/>
      <w:autoSpaceDN w:val="0"/>
      <w:spacing w:before="59" w:after="0" w:line="240" w:lineRule="auto"/>
      <w:ind w:left="1150" w:right="1127"/>
      <w:jc w:val="center"/>
    </w:pPr>
    <w:rPr>
      <w:rFonts w:ascii="Times New Roman" w:eastAsia="Times New Roman" w:hAnsi="Times New Roman" w:cs="Times New Roman"/>
      <w:b/>
      <w:bCs/>
      <w:sz w:val="36"/>
      <w:szCs w:val="36"/>
      <w:lang w:val="en-US"/>
    </w:rPr>
  </w:style>
  <w:style w:type="character" w:customStyle="1" w:styleId="TitleChar">
    <w:name w:val="Title Char"/>
    <w:basedOn w:val="DefaultParagraphFont"/>
    <w:link w:val="Title"/>
    <w:rsid w:val="00691C0B"/>
    <w:rPr>
      <w:rFonts w:ascii="Times New Roman" w:eastAsia="Times New Roman" w:hAnsi="Times New Roman" w:cs="Times New Roman"/>
      <w:b/>
      <w:bCs/>
      <w:sz w:val="36"/>
      <w:szCs w:val="36"/>
      <w:lang w:val="en-US"/>
    </w:rPr>
  </w:style>
  <w:style w:type="paragraph" w:customStyle="1" w:styleId="TableParagraph">
    <w:name w:val="Table Paragraph"/>
    <w:basedOn w:val="Normal"/>
    <w:uiPriority w:val="1"/>
    <w:qFormat/>
    <w:rsid w:val="00691C0B"/>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Subtitle">
    <w:name w:val="Subtitle"/>
    <w:basedOn w:val="Normal"/>
    <w:next w:val="Normal"/>
    <w:link w:val="SubtitleChar"/>
    <w:rsid w:val="00691C0B"/>
    <w:pPr>
      <w:keepNext/>
      <w:keepLines/>
      <w:spacing w:after="320" w:line="276" w:lineRule="auto"/>
    </w:pPr>
    <w:rPr>
      <w:rFonts w:ascii="Arial" w:eastAsia="Arial" w:hAnsi="Arial" w:cs="Arial"/>
      <w:color w:val="666666"/>
      <w:sz w:val="30"/>
      <w:szCs w:val="30"/>
      <w:lang w:val="en" w:eastAsia="en-IN"/>
    </w:rPr>
  </w:style>
  <w:style w:type="character" w:customStyle="1" w:styleId="SubtitleChar">
    <w:name w:val="Subtitle Char"/>
    <w:basedOn w:val="DefaultParagraphFont"/>
    <w:link w:val="Subtitle"/>
    <w:rsid w:val="00691C0B"/>
    <w:rPr>
      <w:rFonts w:ascii="Arial" w:eastAsia="Arial" w:hAnsi="Arial" w:cs="Arial"/>
      <w:color w:val="666666"/>
      <w:sz w:val="30"/>
      <w:szCs w:val="30"/>
      <w:lang w:val="en" w:eastAsia="en-IN"/>
    </w:rPr>
  </w:style>
  <w:style w:type="table" w:styleId="TableGrid">
    <w:name w:val="Table Grid"/>
    <w:basedOn w:val="TableNormal"/>
    <w:uiPriority w:val="39"/>
    <w:rsid w:val="00691C0B"/>
    <w:pPr>
      <w:spacing w:after="0" w:line="240" w:lineRule="auto"/>
    </w:pPr>
    <w:rPr>
      <w:rFonts w:ascii="Arial" w:eastAsia="Arial" w:hAnsi="Arial" w:cs="Arial"/>
      <w:lang w:val="e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C0B"/>
    <w:pPr>
      <w:spacing w:after="0" w:line="240" w:lineRule="auto"/>
    </w:pPr>
    <w:rPr>
      <w:rFonts w:ascii="Segoe UI" w:eastAsia="Arial" w:hAnsi="Segoe UI" w:cs="Segoe UI"/>
      <w:sz w:val="18"/>
      <w:szCs w:val="18"/>
      <w:lang w:val="en" w:eastAsia="en-IN"/>
    </w:rPr>
  </w:style>
  <w:style w:type="character" w:customStyle="1" w:styleId="BalloonTextChar">
    <w:name w:val="Balloon Text Char"/>
    <w:basedOn w:val="DefaultParagraphFont"/>
    <w:link w:val="BalloonText"/>
    <w:uiPriority w:val="99"/>
    <w:semiHidden/>
    <w:rsid w:val="00691C0B"/>
    <w:rPr>
      <w:rFonts w:ascii="Segoe UI" w:eastAsia="Arial" w:hAnsi="Segoe UI" w:cs="Segoe UI"/>
      <w:sz w:val="18"/>
      <w:szCs w:val="18"/>
      <w:lang w:val="en" w:eastAsia="en-IN"/>
    </w:rPr>
  </w:style>
  <w:style w:type="character" w:styleId="CommentReference">
    <w:name w:val="annotation reference"/>
    <w:basedOn w:val="DefaultParagraphFont"/>
    <w:uiPriority w:val="99"/>
    <w:semiHidden/>
    <w:unhideWhenUsed/>
    <w:rsid w:val="00691C0B"/>
    <w:rPr>
      <w:sz w:val="16"/>
      <w:szCs w:val="16"/>
    </w:rPr>
  </w:style>
  <w:style w:type="paragraph" w:styleId="CommentText">
    <w:name w:val="annotation text"/>
    <w:basedOn w:val="Normal"/>
    <w:link w:val="CommentTextChar"/>
    <w:uiPriority w:val="99"/>
    <w:semiHidden/>
    <w:unhideWhenUsed/>
    <w:rsid w:val="00691C0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691C0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91C0B"/>
    <w:rPr>
      <w:b/>
      <w:bCs/>
    </w:rPr>
  </w:style>
  <w:style w:type="character" w:customStyle="1" w:styleId="CommentSubjectChar">
    <w:name w:val="Comment Subject Char"/>
    <w:basedOn w:val="CommentTextChar"/>
    <w:link w:val="CommentSubject"/>
    <w:uiPriority w:val="99"/>
    <w:semiHidden/>
    <w:rsid w:val="00691C0B"/>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691C0B"/>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en-US"/>
    </w:rPr>
  </w:style>
  <w:style w:type="paragraph" w:styleId="Header">
    <w:name w:val="header"/>
    <w:basedOn w:val="Normal"/>
    <w:link w:val="HeaderChar"/>
    <w:uiPriority w:val="99"/>
    <w:unhideWhenUsed/>
    <w:rsid w:val="00691C0B"/>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691C0B"/>
    <w:rPr>
      <w:rFonts w:ascii="Times New Roman" w:eastAsia="Times New Roman" w:hAnsi="Times New Roman" w:cs="Times New Roman"/>
      <w:lang w:val="en-US"/>
    </w:rPr>
  </w:style>
  <w:style w:type="paragraph" w:styleId="Footer">
    <w:name w:val="footer"/>
    <w:basedOn w:val="Normal"/>
    <w:link w:val="FooterChar"/>
    <w:uiPriority w:val="99"/>
    <w:unhideWhenUsed/>
    <w:rsid w:val="00691C0B"/>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691C0B"/>
    <w:rPr>
      <w:rFonts w:ascii="Times New Roman" w:eastAsia="Times New Roman" w:hAnsi="Times New Roman" w:cs="Times New Roman"/>
      <w:lang w:val="en-US"/>
    </w:rPr>
  </w:style>
  <w:style w:type="paragraph" w:styleId="TableofFigures">
    <w:name w:val="table of figures"/>
    <w:basedOn w:val="Normal"/>
    <w:next w:val="Normal"/>
    <w:uiPriority w:val="99"/>
    <w:unhideWhenUsed/>
    <w:rsid w:val="00691C0B"/>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691C0B"/>
    <w:rPr>
      <w:color w:val="0563C1" w:themeColor="hyperlink"/>
      <w:u w:val="single"/>
    </w:rPr>
  </w:style>
  <w:style w:type="paragraph" w:customStyle="1" w:styleId="Default">
    <w:name w:val="Default"/>
    <w:rsid w:val="00073E20"/>
    <w:pPr>
      <w:autoSpaceDE w:val="0"/>
      <w:autoSpaceDN w:val="0"/>
      <w:adjustRightInd w:val="0"/>
      <w:spacing w:after="0" w:line="240" w:lineRule="auto"/>
    </w:pPr>
    <w:rPr>
      <w:rFonts w:ascii="Times New Roman" w:eastAsia="Arial"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aman%20s\deepak%20model\New%20folder\Deepak%20graphs%20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DISPLACMENT IN X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'DISP X Z'!$AA$2</c:f>
              <c:strCache>
                <c:ptCount val="1"/>
                <c:pt idx="0">
                  <c:v>FC 10  DISPLACEMENT</c:v>
                </c:pt>
              </c:strCache>
            </c:strRef>
          </c:tx>
          <c:spPr>
            <a:ln w="28575" cap="rnd">
              <a:solidFill>
                <a:schemeClr val="accent1"/>
              </a:solidFill>
              <a:round/>
            </a:ln>
            <a:effectLst/>
          </c:spPr>
          <c:marker>
            <c:symbol val="none"/>
          </c:marker>
          <c:cat>
            <c:strRef>
              <c:f>'DISP X Z'!$Z$3:$Z$13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Z'!$AA$3:$AA$13</c:f>
              <c:numCache>
                <c:formatCode>General</c:formatCode>
                <c:ptCount val="11"/>
                <c:pt idx="0">
                  <c:v>0</c:v>
                </c:pt>
                <c:pt idx="1">
                  <c:v>0.36366666666666603</c:v>
                </c:pt>
                <c:pt idx="2">
                  <c:v>0.47816666666666602</c:v>
                </c:pt>
                <c:pt idx="3">
                  <c:v>0.59266666666666601</c:v>
                </c:pt>
                <c:pt idx="4">
                  <c:v>0.70716666666666606</c:v>
                </c:pt>
                <c:pt idx="5">
                  <c:v>0.82166666666666599</c:v>
                </c:pt>
                <c:pt idx="6">
                  <c:v>0.93616666666666604</c:v>
                </c:pt>
                <c:pt idx="7">
                  <c:v>1.05066666666667</c:v>
                </c:pt>
                <c:pt idx="8">
                  <c:v>1.18</c:v>
                </c:pt>
                <c:pt idx="9">
                  <c:v>1.25</c:v>
                </c:pt>
                <c:pt idx="10">
                  <c:v>1.409</c:v>
                </c:pt>
              </c:numCache>
            </c:numRef>
          </c:val>
          <c:smooth val="0"/>
          <c:extLst>
            <c:ext xmlns:c16="http://schemas.microsoft.com/office/drawing/2014/chart" uri="{C3380CC4-5D6E-409C-BE32-E72D297353CC}">
              <c16:uniqueId val="{00000000-2589-4BAD-B684-6A9A407BACF2}"/>
            </c:ext>
          </c:extLst>
        </c:ser>
        <c:ser>
          <c:idx val="1"/>
          <c:order val="1"/>
          <c:tx>
            <c:strRef>
              <c:f>'DISP X Z'!$AB$2</c:f>
              <c:strCache>
                <c:ptCount val="1"/>
                <c:pt idx="0">
                  <c:v>FC 10 DB DISPLACEMENT</c:v>
                </c:pt>
              </c:strCache>
            </c:strRef>
          </c:tx>
          <c:spPr>
            <a:ln w="28575" cap="rnd">
              <a:solidFill>
                <a:schemeClr val="accent2"/>
              </a:solidFill>
              <a:round/>
            </a:ln>
            <a:effectLst/>
          </c:spPr>
          <c:marker>
            <c:symbol val="none"/>
          </c:marker>
          <c:cat>
            <c:strRef>
              <c:f>'DISP X Z'!$Z$3:$Z$13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Z'!$AB$3:$AB$13</c:f>
              <c:numCache>
                <c:formatCode>General</c:formatCode>
                <c:ptCount val="11"/>
                <c:pt idx="0">
                  <c:v>0</c:v>
                </c:pt>
                <c:pt idx="1">
                  <c:v>0.47443333333333298</c:v>
                </c:pt>
                <c:pt idx="2">
                  <c:v>0.51928333333333299</c:v>
                </c:pt>
                <c:pt idx="3">
                  <c:v>0.56413333333333304</c:v>
                </c:pt>
                <c:pt idx="4">
                  <c:v>0.60898333333333299</c:v>
                </c:pt>
                <c:pt idx="5">
                  <c:v>0.65383333333333304</c:v>
                </c:pt>
                <c:pt idx="6">
                  <c:v>0.69868333333333299</c:v>
                </c:pt>
                <c:pt idx="7">
                  <c:v>0.74353333333333305</c:v>
                </c:pt>
                <c:pt idx="8">
                  <c:v>0.79</c:v>
                </c:pt>
                <c:pt idx="9">
                  <c:v>0.83</c:v>
                </c:pt>
                <c:pt idx="10">
                  <c:v>0.87970000000000004</c:v>
                </c:pt>
              </c:numCache>
            </c:numRef>
          </c:val>
          <c:smooth val="0"/>
          <c:extLst>
            <c:ext xmlns:c16="http://schemas.microsoft.com/office/drawing/2014/chart" uri="{C3380CC4-5D6E-409C-BE32-E72D297353CC}">
              <c16:uniqueId val="{00000001-2589-4BAD-B684-6A9A407BACF2}"/>
            </c:ext>
          </c:extLst>
        </c:ser>
        <c:ser>
          <c:idx val="2"/>
          <c:order val="2"/>
          <c:tx>
            <c:strRef>
              <c:f>'DISP X Z'!$AC$2</c:f>
              <c:strCache>
                <c:ptCount val="1"/>
                <c:pt idx="0">
                  <c:v>FC 10 CB DISPLACEMENT</c:v>
                </c:pt>
              </c:strCache>
            </c:strRef>
          </c:tx>
          <c:spPr>
            <a:ln w="28575" cap="rnd">
              <a:solidFill>
                <a:schemeClr val="accent3"/>
              </a:solidFill>
              <a:round/>
            </a:ln>
            <a:effectLst/>
          </c:spPr>
          <c:marker>
            <c:symbol val="none"/>
          </c:marker>
          <c:cat>
            <c:strRef>
              <c:f>'DISP X Z'!$Z$3:$Z$13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Z'!$AC$3:$AC$13</c:f>
              <c:numCache>
                <c:formatCode>General</c:formatCode>
                <c:ptCount val="11"/>
                <c:pt idx="0">
                  <c:v>0</c:v>
                </c:pt>
                <c:pt idx="1">
                  <c:v>4.3999999999999997E-2</c:v>
                </c:pt>
                <c:pt idx="2">
                  <c:v>6.4000000000000001E-2</c:v>
                </c:pt>
                <c:pt idx="3">
                  <c:v>8.4000000000000005E-2</c:v>
                </c:pt>
                <c:pt idx="4">
                  <c:v>0.104</c:v>
                </c:pt>
                <c:pt idx="5">
                  <c:v>0.124</c:v>
                </c:pt>
                <c:pt idx="6">
                  <c:v>0.14399999999999999</c:v>
                </c:pt>
                <c:pt idx="7">
                  <c:v>0.16400000000000001</c:v>
                </c:pt>
                <c:pt idx="8">
                  <c:v>0.186</c:v>
                </c:pt>
                <c:pt idx="9">
                  <c:v>0.2</c:v>
                </c:pt>
                <c:pt idx="10">
                  <c:v>0.22600000000000001</c:v>
                </c:pt>
              </c:numCache>
            </c:numRef>
          </c:val>
          <c:smooth val="0"/>
          <c:extLst>
            <c:ext xmlns:c16="http://schemas.microsoft.com/office/drawing/2014/chart" uri="{C3380CC4-5D6E-409C-BE32-E72D297353CC}">
              <c16:uniqueId val="{00000002-2589-4BAD-B684-6A9A407BACF2}"/>
            </c:ext>
          </c:extLst>
        </c:ser>
        <c:dLbls>
          <c:showLegendKey val="0"/>
          <c:showVal val="0"/>
          <c:showCatName val="0"/>
          <c:showSerName val="0"/>
          <c:showPercent val="0"/>
          <c:showBubbleSize val="0"/>
        </c:dLbls>
        <c:smooth val="0"/>
        <c:axId val="113530815"/>
        <c:axId val="112211599"/>
      </c:lineChart>
      <c:catAx>
        <c:axId val="11353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211599"/>
        <c:crosses val="autoZero"/>
        <c:auto val="1"/>
        <c:lblAlgn val="ctr"/>
        <c:lblOffset val="100"/>
        <c:noMultiLvlLbl val="0"/>
      </c:catAx>
      <c:valAx>
        <c:axId val="112211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3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Drift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DRIFT!$F$64</c:f>
              <c:strCache>
                <c:ptCount val="1"/>
                <c:pt idx="0">
                  <c:v>FC 15  CB</c:v>
                </c:pt>
              </c:strCache>
            </c:strRef>
          </c:tx>
          <c:spPr>
            <a:ln w="28575" cap="rnd">
              <a:solidFill>
                <a:schemeClr val="accent1"/>
              </a:solidFill>
              <a:round/>
            </a:ln>
            <a:effectLst/>
          </c:spPr>
          <c:marker>
            <c:symbol val="none"/>
          </c:marker>
          <c:cat>
            <c:strRef>
              <c:f>DRIFT!$E$65:$E$80</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DRIFT!$F$65:$F$80</c:f>
              <c:numCache>
                <c:formatCode>General</c:formatCode>
                <c:ptCount val="16"/>
                <c:pt idx="0">
                  <c:v>0</c:v>
                </c:pt>
                <c:pt idx="1">
                  <c:v>0.28000000000000003</c:v>
                </c:pt>
                <c:pt idx="2">
                  <c:v>0.45</c:v>
                </c:pt>
                <c:pt idx="3">
                  <c:v>0.55000000000000004</c:v>
                </c:pt>
                <c:pt idx="4">
                  <c:v>1.25</c:v>
                </c:pt>
                <c:pt idx="5">
                  <c:v>1.385</c:v>
                </c:pt>
                <c:pt idx="6">
                  <c:v>1.6859999999999999</c:v>
                </c:pt>
                <c:pt idx="7">
                  <c:v>1.9870000000000001</c:v>
                </c:pt>
                <c:pt idx="8">
                  <c:v>2.2879999999999998</c:v>
                </c:pt>
                <c:pt idx="9">
                  <c:v>2.589</c:v>
                </c:pt>
                <c:pt idx="10">
                  <c:v>2.89</c:v>
                </c:pt>
                <c:pt idx="11">
                  <c:v>3.1909999999999998</c:v>
                </c:pt>
                <c:pt idx="12">
                  <c:v>3.492</c:v>
                </c:pt>
                <c:pt idx="13">
                  <c:v>3.7930000000000001</c:v>
                </c:pt>
                <c:pt idx="14">
                  <c:v>4.0940000000000003</c:v>
                </c:pt>
                <c:pt idx="15">
                  <c:v>4.3949999999999996</c:v>
                </c:pt>
              </c:numCache>
            </c:numRef>
          </c:val>
          <c:smooth val="0"/>
          <c:extLst>
            <c:ext xmlns:c16="http://schemas.microsoft.com/office/drawing/2014/chart" uri="{C3380CC4-5D6E-409C-BE32-E72D297353CC}">
              <c16:uniqueId val="{00000000-66A3-48CC-91EE-15BD34C832D1}"/>
            </c:ext>
          </c:extLst>
        </c:ser>
        <c:ser>
          <c:idx val="1"/>
          <c:order val="1"/>
          <c:tx>
            <c:strRef>
              <c:f>DRIFT!$G$64</c:f>
              <c:strCache>
                <c:ptCount val="1"/>
                <c:pt idx="0">
                  <c:v>FC 15 DB </c:v>
                </c:pt>
              </c:strCache>
            </c:strRef>
          </c:tx>
          <c:spPr>
            <a:ln w="28575" cap="rnd">
              <a:solidFill>
                <a:schemeClr val="accent2"/>
              </a:solidFill>
              <a:round/>
            </a:ln>
            <a:effectLst/>
          </c:spPr>
          <c:marker>
            <c:symbol val="none"/>
          </c:marker>
          <c:cat>
            <c:strRef>
              <c:f>DRIFT!$E$65:$E$80</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DRIFT!$G$65:$G$80</c:f>
              <c:numCache>
                <c:formatCode>General</c:formatCode>
                <c:ptCount val="16"/>
                <c:pt idx="0">
                  <c:v>0</c:v>
                </c:pt>
                <c:pt idx="1">
                  <c:v>0.45</c:v>
                </c:pt>
                <c:pt idx="2">
                  <c:v>0.63</c:v>
                </c:pt>
                <c:pt idx="3">
                  <c:v>0.95</c:v>
                </c:pt>
                <c:pt idx="4">
                  <c:v>1.1299999999999999</c:v>
                </c:pt>
                <c:pt idx="5">
                  <c:v>1.56</c:v>
                </c:pt>
                <c:pt idx="6">
                  <c:v>1.73</c:v>
                </c:pt>
                <c:pt idx="7">
                  <c:v>2.2999999999999998</c:v>
                </c:pt>
                <c:pt idx="8">
                  <c:v>2.65</c:v>
                </c:pt>
                <c:pt idx="9">
                  <c:v>3.1466666666666701</c:v>
                </c:pt>
                <c:pt idx="10">
                  <c:v>3.60666666666667</c:v>
                </c:pt>
                <c:pt idx="11">
                  <c:v>4.06666666666667</c:v>
                </c:pt>
                <c:pt idx="12">
                  <c:v>4.5266666666666699</c:v>
                </c:pt>
                <c:pt idx="13">
                  <c:v>4.9866666666666699</c:v>
                </c:pt>
                <c:pt idx="14">
                  <c:v>5.4466666666666699</c:v>
                </c:pt>
                <c:pt idx="15">
                  <c:v>5.9066666666666698</c:v>
                </c:pt>
              </c:numCache>
            </c:numRef>
          </c:val>
          <c:smooth val="0"/>
          <c:extLst>
            <c:ext xmlns:c16="http://schemas.microsoft.com/office/drawing/2014/chart" uri="{C3380CC4-5D6E-409C-BE32-E72D297353CC}">
              <c16:uniqueId val="{00000001-66A3-48CC-91EE-15BD34C832D1}"/>
            </c:ext>
          </c:extLst>
        </c:ser>
        <c:ser>
          <c:idx val="2"/>
          <c:order val="2"/>
          <c:tx>
            <c:strRef>
              <c:f>DRIFT!$H$64</c:f>
              <c:strCache>
                <c:ptCount val="1"/>
                <c:pt idx="0">
                  <c:v>FC 15</c:v>
                </c:pt>
              </c:strCache>
            </c:strRef>
          </c:tx>
          <c:spPr>
            <a:ln w="28575" cap="rnd">
              <a:solidFill>
                <a:schemeClr val="accent3"/>
              </a:solidFill>
              <a:round/>
            </a:ln>
            <a:effectLst/>
          </c:spPr>
          <c:marker>
            <c:symbol val="none"/>
          </c:marker>
          <c:cat>
            <c:strRef>
              <c:f>DRIFT!$E$65:$E$80</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DRIFT!$H$65:$H$80</c:f>
              <c:numCache>
                <c:formatCode>General</c:formatCode>
                <c:ptCount val="16"/>
                <c:pt idx="0">
                  <c:v>0</c:v>
                </c:pt>
                <c:pt idx="1">
                  <c:v>0.75</c:v>
                </c:pt>
                <c:pt idx="2">
                  <c:v>0.98</c:v>
                </c:pt>
                <c:pt idx="3">
                  <c:v>1.1499999999999999</c:v>
                </c:pt>
                <c:pt idx="4">
                  <c:v>1.9</c:v>
                </c:pt>
                <c:pt idx="5">
                  <c:v>2.2999999999999998</c:v>
                </c:pt>
                <c:pt idx="6">
                  <c:v>2.54</c:v>
                </c:pt>
                <c:pt idx="7">
                  <c:v>3.1150000000000002</c:v>
                </c:pt>
                <c:pt idx="8">
                  <c:v>3.5720000000000001</c:v>
                </c:pt>
                <c:pt idx="9">
                  <c:v>4.0289999999999999</c:v>
                </c:pt>
                <c:pt idx="10">
                  <c:v>4.4859999999999998</c:v>
                </c:pt>
                <c:pt idx="11">
                  <c:v>4.9429999999999996</c:v>
                </c:pt>
                <c:pt idx="12">
                  <c:v>5.4</c:v>
                </c:pt>
                <c:pt idx="13">
                  <c:v>5.8570000000000002</c:v>
                </c:pt>
                <c:pt idx="14">
                  <c:v>6.3140000000000001</c:v>
                </c:pt>
                <c:pt idx="15">
                  <c:v>6.7709999999999999</c:v>
                </c:pt>
              </c:numCache>
            </c:numRef>
          </c:val>
          <c:smooth val="0"/>
          <c:extLst>
            <c:ext xmlns:c16="http://schemas.microsoft.com/office/drawing/2014/chart" uri="{C3380CC4-5D6E-409C-BE32-E72D297353CC}">
              <c16:uniqueId val="{00000002-66A3-48CC-91EE-15BD34C832D1}"/>
            </c:ext>
          </c:extLst>
        </c:ser>
        <c:dLbls>
          <c:showLegendKey val="0"/>
          <c:showVal val="0"/>
          <c:showCatName val="0"/>
          <c:showSerName val="0"/>
          <c:showPercent val="0"/>
          <c:showBubbleSize val="0"/>
        </c:dLbls>
        <c:smooth val="0"/>
        <c:axId val="138953039"/>
        <c:axId val="124212831"/>
      </c:lineChart>
      <c:catAx>
        <c:axId val="1389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12831"/>
        <c:crosses val="autoZero"/>
        <c:auto val="1"/>
        <c:lblAlgn val="ctr"/>
        <c:lblOffset val="100"/>
        <c:noMultiLvlLbl val="0"/>
      </c:catAx>
      <c:valAx>
        <c:axId val="124212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5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BASE</a:t>
            </a:r>
            <a:r>
              <a:rPr lang="en-IN" baseline="0"/>
              <a:t> SHEAR COMPARISION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'BASE SHEAR'!$E$4:$E$6</c:f>
              <c:strCache>
                <c:ptCount val="3"/>
                <c:pt idx="0">
                  <c:v>FC 10</c:v>
                </c:pt>
                <c:pt idx="1">
                  <c:v>FC 10  DB</c:v>
                </c:pt>
                <c:pt idx="2">
                  <c:v>FC 10 CB</c:v>
                </c:pt>
              </c:strCache>
            </c:strRef>
          </c:cat>
          <c:val>
            <c:numRef>
              <c:f>'BASE SHEAR'!$F$4:$F$6</c:f>
              <c:numCache>
                <c:formatCode>General</c:formatCode>
                <c:ptCount val="3"/>
                <c:pt idx="0">
                  <c:v>1545.59</c:v>
                </c:pt>
                <c:pt idx="1">
                  <c:v>1098.04</c:v>
                </c:pt>
                <c:pt idx="2">
                  <c:v>980.33</c:v>
                </c:pt>
              </c:numCache>
            </c:numRef>
          </c:val>
          <c:extLst>
            <c:ext xmlns:c16="http://schemas.microsoft.com/office/drawing/2014/chart" uri="{C3380CC4-5D6E-409C-BE32-E72D297353CC}">
              <c16:uniqueId val="{00000000-409F-4A1C-8AFE-1DF310CCC790}"/>
            </c:ext>
          </c:extLst>
        </c:ser>
        <c:dLbls>
          <c:showLegendKey val="0"/>
          <c:showVal val="0"/>
          <c:showCatName val="0"/>
          <c:showSerName val="0"/>
          <c:showPercent val="0"/>
          <c:showBubbleSize val="0"/>
        </c:dLbls>
        <c:gapWidth val="219"/>
        <c:overlap val="-27"/>
        <c:axId val="1294530607"/>
        <c:axId val="1293034031"/>
      </c:barChart>
      <c:catAx>
        <c:axId val="1294530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034031"/>
        <c:crosses val="autoZero"/>
        <c:auto val="1"/>
        <c:lblAlgn val="ctr"/>
        <c:lblOffset val="100"/>
        <c:noMultiLvlLbl val="0"/>
      </c:catAx>
      <c:valAx>
        <c:axId val="1293034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530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rPr>
              <a:t>BASE SHEAR COMPARISION</a:t>
            </a:r>
            <a:endParaRPr lang="en-IN"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'BASE SHEAR'!$E$21:$E$23</c:f>
              <c:strCache>
                <c:ptCount val="3"/>
                <c:pt idx="0">
                  <c:v>FC 15</c:v>
                </c:pt>
                <c:pt idx="1">
                  <c:v>FC 15  DB</c:v>
                </c:pt>
                <c:pt idx="2">
                  <c:v>FC 15 CB</c:v>
                </c:pt>
              </c:strCache>
            </c:strRef>
          </c:cat>
          <c:val>
            <c:numRef>
              <c:f>'BASE SHEAR'!$F$21:$F$23</c:f>
              <c:numCache>
                <c:formatCode>General</c:formatCode>
                <c:ptCount val="3"/>
                <c:pt idx="0">
                  <c:v>1804.43</c:v>
                </c:pt>
                <c:pt idx="1">
                  <c:v>1651.75</c:v>
                </c:pt>
                <c:pt idx="2">
                  <c:v>1389</c:v>
                </c:pt>
              </c:numCache>
            </c:numRef>
          </c:val>
          <c:extLst>
            <c:ext xmlns:c16="http://schemas.microsoft.com/office/drawing/2014/chart" uri="{C3380CC4-5D6E-409C-BE32-E72D297353CC}">
              <c16:uniqueId val="{00000000-B6F3-4372-BB18-0761A1701977}"/>
            </c:ext>
          </c:extLst>
        </c:ser>
        <c:dLbls>
          <c:showLegendKey val="0"/>
          <c:showVal val="0"/>
          <c:showCatName val="0"/>
          <c:showSerName val="0"/>
          <c:showPercent val="0"/>
          <c:showBubbleSize val="0"/>
        </c:dLbls>
        <c:gapWidth val="219"/>
        <c:overlap val="-27"/>
        <c:axId val="1294545583"/>
        <c:axId val="1293145487"/>
      </c:barChart>
      <c:catAx>
        <c:axId val="1294545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3145487"/>
        <c:crosses val="autoZero"/>
        <c:auto val="1"/>
        <c:lblAlgn val="ctr"/>
        <c:lblOffset val="100"/>
        <c:noMultiLvlLbl val="0"/>
      </c:catAx>
      <c:valAx>
        <c:axId val="1293145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4545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DISPLACMENT IN Z</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'DISP X Z'!$AO$2</c:f>
              <c:strCache>
                <c:ptCount val="1"/>
                <c:pt idx="0">
                  <c:v>FC 10  DISPLACEMENT</c:v>
                </c:pt>
              </c:strCache>
            </c:strRef>
          </c:tx>
          <c:spPr>
            <a:ln w="28575" cap="rnd">
              <a:solidFill>
                <a:schemeClr val="accent1"/>
              </a:solidFill>
              <a:round/>
            </a:ln>
            <a:effectLst/>
          </c:spPr>
          <c:marker>
            <c:symbol val="none"/>
          </c:marker>
          <c:cat>
            <c:strRef>
              <c:f>'DISP X Z'!$AN$3:$AN$13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Z'!$AO$3:$AO$13</c:f>
              <c:numCache>
                <c:formatCode>General</c:formatCode>
                <c:ptCount val="11"/>
                <c:pt idx="0">
                  <c:v>0</c:v>
                </c:pt>
                <c:pt idx="1">
                  <c:v>0.44566666666666699</c:v>
                </c:pt>
                <c:pt idx="2">
                  <c:v>0.55066666666666697</c:v>
                </c:pt>
                <c:pt idx="3">
                  <c:v>0.65566666666666695</c:v>
                </c:pt>
                <c:pt idx="4">
                  <c:v>0.76066666666666705</c:v>
                </c:pt>
                <c:pt idx="5">
                  <c:v>0.86566666666666703</c:v>
                </c:pt>
                <c:pt idx="6">
                  <c:v>0.97066666666666701</c:v>
                </c:pt>
                <c:pt idx="7">
                  <c:v>1.0756666666666701</c:v>
                </c:pt>
                <c:pt idx="8">
                  <c:v>1.18</c:v>
                </c:pt>
                <c:pt idx="9">
                  <c:v>1.2869999999999999</c:v>
                </c:pt>
                <c:pt idx="10">
                  <c:v>1.39</c:v>
                </c:pt>
              </c:numCache>
            </c:numRef>
          </c:val>
          <c:smooth val="0"/>
          <c:extLst>
            <c:ext xmlns:c16="http://schemas.microsoft.com/office/drawing/2014/chart" uri="{C3380CC4-5D6E-409C-BE32-E72D297353CC}">
              <c16:uniqueId val="{00000000-47D7-4F96-AF2D-57C447DD27A9}"/>
            </c:ext>
          </c:extLst>
        </c:ser>
        <c:ser>
          <c:idx val="1"/>
          <c:order val="1"/>
          <c:tx>
            <c:strRef>
              <c:f>'DISP X Z'!$AP$2</c:f>
              <c:strCache>
                <c:ptCount val="1"/>
                <c:pt idx="0">
                  <c:v>FC 10 DB DISPLACEMENT</c:v>
                </c:pt>
              </c:strCache>
            </c:strRef>
          </c:tx>
          <c:spPr>
            <a:ln w="28575" cap="rnd">
              <a:solidFill>
                <a:schemeClr val="accent2"/>
              </a:solidFill>
              <a:round/>
            </a:ln>
            <a:effectLst/>
          </c:spPr>
          <c:marker>
            <c:symbol val="none"/>
          </c:marker>
          <c:cat>
            <c:strRef>
              <c:f>'DISP X Z'!$AN$3:$AN$13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Z'!$AP$3:$AP$13</c:f>
              <c:numCache>
                <c:formatCode>General</c:formatCode>
                <c:ptCount val="11"/>
                <c:pt idx="0">
                  <c:v>0</c:v>
                </c:pt>
                <c:pt idx="1">
                  <c:v>0.46133333333333298</c:v>
                </c:pt>
                <c:pt idx="2">
                  <c:v>0.50933333333333297</c:v>
                </c:pt>
                <c:pt idx="3">
                  <c:v>0.55733333333333301</c:v>
                </c:pt>
                <c:pt idx="4">
                  <c:v>0.60533333333333394</c:v>
                </c:pt>
                <c:pt idx="5">
                  <c:v>0.65333333333333299</c:v>
                </c:pt>
                <c:pt idx="6">
                  <c:v>0.70133333333333303</c:v>
                </c:pt>
                <c:pt idx="7">
                  <c:v>0.74933333333333296</c:v>
                </c:pt>
                <c:pt idx="8">
                  <c:v>0.79</c:v>
                </c:pt>
                <c:pt idx="9">
                  <c:v>0.86</c:v>
                </c:pt>
                <c:pt idx="10">
                  <c:v>0.88600000000000001</c:v>
                </c:pt>
              </c:numCache>
            </c:numRef>
          </c:val>
          <c:smooth val="0"/>
          <c:extLst>
            <c:ext xmlns:c16="http://schemas.microsoft.com/office/drawing/2014/chart" uri="{C3380CC4-5D6E-409C-BE32-E72D297353CC}">
              <c16:uniqueId val="{00000001-47D7-4F96-AF2D-57C447DD27A9}"/>
            </c:ext>
          </c:extLst>
        </c:ser>
        <c:ser>
          <c:idx val="2"/>
          <c:order val="2"/>
          <c:tx>
            <c:strRef>
              <c:f>'DISP X Z'!$AQ$2</c:f>
              <c:strCache>
                <c:ptCount val="1"/>
                <c:pt idx="0">
                  <c:v>FC 10 CB DISPLACEMENT</c:v>
                </c:pt>
              </c:strCache>
            </c:strRef>
          </c:tx>
          <c:spPr>
            <a:ln w="28575" cap="rnd">
              <a:solidFill>
                <a:schemeClr val="accent3"/>
              </a:solidFill>
              <a:round/>
            </a:ln>
            <a:effectLst/>
          </c:spPr>
          <c:marker>
            <c:symbol val="none"/>
          </c:marker>
          <c:cat>
            <c:strRef>
              <c:f>'DISP X Z'!$AN$3:$AN$13</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'DISP X Z'!$AQ$3:$AQ$13</c:f>
              <c:numCache>
                <c:formatCode>General</c:formatCode>
                <c:ptCount val="11"/>
                <c:pt idx="0">
                  <c:v>0</c:v>
                </c:pt>
                <c:pt idx="1">
                  <c:v>-3.7333333333333302E-2</c:v>
                </c:pt>
                <c:pt idx="2">
                  <c:v>-5.3333333333333297E-3</c:v>
                </c:pt>
                <c:pt idx="3">
                  <c:v>2.66666666666667E-2</c:v>
                </c:pt>
                <c:pt idx="4">
                  <c:v>5.86666666666667E-2</c:v>
                </c:pt>
                <c:pt idx="5">
                  <c:v>9.0666666666666701E-2</c:v>
                </c:pt>
                <c:pt idx="6">
                  <c:v>0.12266666666666701</c:v>
                </c:pt>
                <c:pt idx="7">
                  <c:v>0.15466666666666701</c:v>
                </c:pt>
                <c:pt idx="8">
                  <c:v>0.186</c:v>
                </c:pt>
                <c:pt idx="9">
                  <c:v>0.22</c:v>
                </c:pt>
                <c:pt idx="10">
                  <c:v>0.25</c:v>
                </c:pt>
              </c:numCache>
            </c:numRef>
          </c:val>
          <c:smooth val="0"/>
          <c:extLst>
            <c:ext xmlns:c16="http://schemas.microsoft.com/office/drawing/2014/chart" uri="{C3380CC4-5D6E-409C-BE32-E72D297353CC}">
              <c16:uniqueId val="{00000002-47D7-4F96-AF2D-57C447DD27A9}"/>
            </c:ext>
          </c:extLst>
        </c:ser>
        <c:dLbls>
          <c:showLegendKey val="0"/>
          <c:showVal val="0"/>
          <c:showCatName val="0"/>
          <c:showSerName val="0"/>
          <c:showPercent val="0"/>
          <c:showBubbleSize val="0"/>
        </c:dLbls>
        <c:smooth val="0"/>
        <c:axId val="118124847"/>
        <c:axId val="124152351"/>
      </c:lineChart>
      <c:catAx>
        <c:axId val="11812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52351"/>
        <c:crosses val="autoZero"/>
        <c:auto val="1"/>
        <c:lblAlgn val="ctr"/>
        <c:lblOffset val="100"/>
        <c:noMultiLvlLbl val="0"/>
      </c:catAx>
      <c:valAx>
        <c:axId val="124152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2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DISPLACMENT</a:t>
            </a:r>
            <a:r>
              <a:rPr lang="en-IN" baseline="0"/>
              <a:t> IN X</a:t>
            </a:r>
            <a:endParaRPr lang="en-IN"/>
          </a:p>
        </c:rich>
      </c:tx>
      <c:layout>
        <c:manualLayout>
          <c:xMode val="edge"/>
          <c:yMode val="edge"/>
          <c:x val="0.40949300087489071"/>
          <c:y val="1.85185185185185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'DISP X Z'!$AA$20</c:f>
              <c:strCache>
                <c:ptCount val="1"/>
                <c:pt idx="0">
                  <c:v>FC 15  DISPLACEMENT</c:v>
                </c:pt>
              </c:strCache>
            </c:strRef>
          </c:tx>
          <c:spPr>
            <a:ln w="28575" cap="rnd">
              <a:solidFill>
                <a:schemeClr val="accent1"/>
              </a:solidFill>
              <a:round/>
            </a:ln>
            <a:effectLst/>
          </c:spPr>
          <c:marker>
            <c:symbol val="none"/>
          </c:marker>
          <c:cat>
            <c:strRef>
              <c:f>'DISP X Z'!$Z$21:$Z$36</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Z'!$AA$21:$AA$36</c:f>
              <c:numCache>
                <c:formatCode>General</c:formatCode>
                <c:ptCount val="16"/>
                <c:pt idx="0">
                  <c:v>0</c:v>
                </c:pt>
                <c:pt idx="1">
                  <c:v>1.04666666666667</c:v>
                </c:pt>
                <c:pt idx="2">
                  <c:v>1.1566666666666701</c:v>
                </c:pt>
                <c:pt idx="3">
                  <c:v>1.2666666666666699</c:v>
                </c:pt>
                <c:pt idx="4">
                  <c:v>1.37666666666667</c:v>
                </c:pt>
                <c:pt idx="5">
                  <c:v>1.4866666666666699</c:v>
                </c:pt>
                <c:pt idx="6">
                  <c:v>1.59666666666667</c:v>
                </c:pt>
                <c:pt idx="7">
                  <c:v>1.7066666666666701</c:v>
                </c:pt>
                <c:pt idx="8">
                  <c:v>1.81666666666667</c:v>
                </c:pt>
                <c:pt idx="9">
                  <c:v>1.9266666666666701</c:v>
                </c:pt>
                <c:pt idx="10">
                  <c:v>2.0366666666666702</c:v>
                </c:pt>
                <c:pt idx="11">
                  <c:v>2.1466666666666701</c:v>
                </c:pt>
                <c:pt idx="12">
                  <c:v>2.2566666666666699</c:v>
                </c:pt>
                <c:pt idx="13">
                  <c:v>2.36</c:v>
                </c:pt>
                <c:pt idx="14">
                  <c:v>2.4900000000000002</c:v>
                </c:pt>
                <c:pt idx="15">
                  <c:v>2.58</c:v>
                </c:pt>
              </c:numCache>
            </c:numRef>
          </c:val>
          <c:smooth val="0"/>
          <c:extLst>
            <c:ext xmlns:c16="http://schemas.microsoft.com/office/drawing/2014/chart" uri="{C3380CC4-5D6E-409C-BE32-E72D297353CC}">
              <c16:uniqueId val="{00000000-C190-441E-BCB4-1A1F4E93E83E}"/>
            </c:ext>
          </c:extLst>
        </c:ser>
        <c:ser>
          <c:idx val="1"/>
          <c:order val="1"/>
          <c:tx>
            <c:strRef>
              <c:f>'DISP X Z'!$AB$20</c:f>
              <c:strCache>
                <c:ptCount val="1"/>
                <c:pt idx="0">
                  <c:v>FC 15 DB DISPLACEMENT</c:v>
                </c:pt>
              </c:strCache>
            </c:strRef>
          </c:tx>
          <c:spPr>
            <a:ln w="28575" cap="rnd">
              <a:solidFill>
                <a:schemeClr val="accent2"/>
              </a:solidFill>
              <a:round/>
            </a:ln>
            <a:effectLst/>
          </c:spPr>
          <c:marker>
            <c:symbol val="none"/>
          </c:marker>
          <c:cat>
            <c:strRef>
              <c:f>'DISP X Z'!$Z$21:$Z$36</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Z'!$AB$21:$AB$36</c:f>
              <c:numCache>
                <c:formatCode>General</c:formatCode>
                <c:ptCount val="16"/>
                <c:pt idx="0">
                  <c:v>0</c:v>
                </c:pt>
                <c:pt idx="1">
                  <c:v>0.46</c:v>
                </c:pt>
                <c:pt idx="2">
                  <c:v>0.62</c:v>
                </c:pt>
                <c:pt idx="3">
                  <c:v>0.79</c:v>
                </c:pt>
                <c:pt idx="4">
                  <c:v>0.88</c:v>
                </c:pt>
                <c:pt idx="5">
                  <c:v>1</c:v>
                </c:pt>
                <c:pt idx="6">
                  <c:v>1.04</c:v>
                </c:pt>
                <c:pt idx="7">
                  <c:v>1.18</c:v>
                </c:pt>
                <c:pt idx="8">
                  <c:v>1.32</c:v>
                </c:pt>
                <c:pt idx="9">
                  <c:v>1.46</c:v>
                </c:pt>
                <c:pt idx="10">
                  <c:v>1.6</c:v>
                </c:pt>
                <c:pt idx="11">
                  <c:v>1.74</c:v>
                </c:pt>
                <c:pt idx="12">
                  <c:v>1.88</c:v>
                </c:pt>
                <c:pt idx="13">
                  <c:v>2.0099999999999998</c:v>
                </c:pt>
                <c:pt idx="14">
                  <c:v>2.1800000000000002</c:v>
                </c:pt>
                <c:pt idx="15">
                  <c:v>2.29</c:v>
                </c:pt>
              </c:numCache>
            </c:numRef>
          </c:val>
          <c:smooth val="0"/>
          <c:extLst>
            <c:ext xmlns:c16="http://schemas.microsoft.com/office/drawing/2014/chart" uri="{C3380CC4-5D6E-409C-BE32-E72D297353CC}">
              <c16:uniqueId val="{00000001-C190-441E-BCB4-1A1F4E93E83E}"/>
            </c:ext>
          </c:extLst>
        </c:ser>
        <c:ser>
          <c:idx val="2"/>
          <c:order val="2"/>
          <c:tx>
            <c:strRef>
              <c:f>'DISP X Z'!$AC$20</c:f>
              <c:strCache>
                <c:ptCount val="1"/>
                <c:pt idx="0">
                  <c:v>FC 15 CB DISPLACEMENT</c:v>
                </c:pt>
              </c:strCache>
            </c:strRef>
          </c:tx>
          <c:spPr>
            <a:ln w="28575" cap="rnd">
              <a:solidFill>
                <a:schemeClr val="accent3"/>
              </a:solidFill>
              <a:round/>
            </a:ln>
            <a:effectLst/>
          </c:spPr>
          <c:marker>
            <c:symbol val="none"/>
          </c:marker>
          <c:cat>
            <c:strRef>
              <c:f>'DISP X Z'!$Z$21:$Z$36</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Z'!$AC$21:$AC$36</c:f>
              <c:numCache>
                <c:formatCode>General</c:formatCode>
                <c:ptCount val="16"/>
                <c:pt idx="0">
                  <c:v>0</c:v>
                </c:pt>
                <c:pt idx="1">
                  <c:v>0.32</c:v>
                </c:pt>
                <c:pt idx="2">
                  <c:v>0.48</c:v>
                </c:pt>
                <c:pt idx="3">
                  <c:v>0.61166666666666802</c:v>
                </c:pt>
                <c:pt idx="4">
                  <c:v>0.68666666666666798</c:v>
                </c:pt>
                <c:pt idx="5">
                  <c:v>0.76166666666666705</c:v>
                </c:pt>
                <c:pt idx="6">
                  <c:v>0.836666666666667</c:v>
                </c:pt>
                <c:pt idx="7">
                  <c:v>0.91166666666666696</c:v>
                </c:pt>
                <c:pt idx="8">
                  <c:v>0.98666666666666702</c:v>
                </c:pt>
                <c:pt idx="9">
                  <c:v>1.0616666666666701</c:v>
                </c:pt>
                <c:pt idx="10">
                  <c:v>1.13666666666667</c:v>
                </c:pt>
                <c:pt idx="11">
                  <c:v>1.21166666666667</c:v>
                </c:pt>
                <c:pt idx="12">
                  <c:v>1.28666666666667</c:v>
                </c:pt>
                <c:pt idx="13">
                  <c:v>1.35</c:v>
                </c:pt>
                <c:pt idx="14">
                  <c:v>1.46</c:v>
                </c:pt>
                <c:pt idx="15">
                  <c:v>1.5</c:v>
                </c:pt>
              </c:numCache>
            </c:numRef>
          </c:val>
          <c:smooth val="0"/>
          <c:extLst>
            <c:ext xmlns:c16="http://schemas.microsoft.com/office/drawing/2014/chart" uri="{C3380CC4-5D6E-409C-BE32-E72D297353CC}">
              <c16:uniqueId val="{00000002-C190-441E-BCB4-1A1F4E93E83E}"/>
            </c:ext>
          </c:extLst>
        </c:ser>
        <c:dLbls>
          <c:showLegendKey val="0"/>
          <c:showVal val="0"/>
          <c:showCatName val="0"/>
          <c:showSerName val="0"/>
          <c:showPercent val="0"/>
          <c:showBubbleSize val="0"/>
        </c:dLbls>
        <c:smooth val="0"/>
        <c:axId val="22689839"/>
        <c:axId val="124179567"/>
      </c:lineChart>
      <c:catAx>
        <c:axId val="22689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79567"/>
        <c:crosses val="autoZero"/>
        <c:auto val="1"/>
        <c:lblAlgn val="ctr"/>
        <c:lblOffset val="100"/>
        <c:noMultiLvlLbl val="0"/>
      </c:catAx>
      <c:valAx>
        <c:axId val="124179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89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DISPLACMENT IN Z</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'DISP X Z'!$AO$19</c:f>
              <c:strCache>
                <c:ptCount val="1"/>
                <c:pt idx="0">
                  <c:v>FC 15  DISPLACEMENT</c:v>
                </c:pt>
              </c:strCache>
            </c:strRef>
          </c:tx>
          <c:spPr>
            <a:ln w="28575" cap="rnd">
              <a:solidFill>
                <a:schemeClr val="accent1"/>
              </a:solidFill>
              <a:round/>
            </a:ln>
            <a:effectLst/>
          </c:spPr>
          <c:marker>
            <c:symbol val="none"/>
          </c:marker>
          <c:cat>
            <c:strRef>
              <c:f>'DISP X Z'!$AN$20:$AN$35</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Z'!$AO$20:$AO$35</c:f>
              <c:numCache>
                <c:formatCode>General</c:formatCode>
                <c:ptCount val="16"/>
                <c:pt idx="0">
                  <c:v>0</c:v>
                </c:pt>
                <c:pt idx="1">
                  <c:v>0.15</c:v>
                </c:pt>
                <c:pt idx="2">
                  <c:v>0.186</c:v>
                </c:pt>
                <c:pt idx="3">
                  <c:v>0.19500000000000001</c:v>
                </c:pt>
                <c:pt idx="4">
                  <c:v>0.29499999999999998</c:v>
                </c:pt>
                <c:pt idx="5">
                  <c:v>0.53200000000000003</c:v>
                </c:pt>
                <c:pt idx="6">
                  <c:v>0.76900000000000002</c:v>
                </c:pt>
                <c:pt idx="7">
                  <c:v>1.006</c:v>
                </c:pt>
                <c:pt idx="8">
                  <c:v>1.2430000000000001</c:v>
                </c:pt>
                <c:pt idx="9">
                  <c:v>1.48</c:v>
                </c:pt>
                <c:pt idx="10">
                  <c:v>1.7170000000000001</c:v>
                </c:pt>
                <c:pt idx="11">
                  <c:v>1.98</c:v>
                </c:pt>
                <c:pt idx="12">
                  <c:v>2.02</c:v>
                </c:pt>
                <c:pt idx="13">
                  <c:v>2.59</c:v>
                </c:pt>
                <c:pt idx="14">
                  <c:v>2.75</c:v>
                </c:pt>
                <c:pt idx="15">
                  <c:v>2.8</c:v>
                </c:pt>
              </c:numCache>
            </c:numRef>
          </c:val>
          <c:smooth val="0"/>
          <c:extLst>
            <c:ext xmlns:c16="http://schemas.microsoft.com/office/drawing/2014/chart" uri="{C3380CC4-5D6E-409C-BE32-E72D297353CC}">
              <c16:uniqueId val="{00000000-E860-4697-AB99-69A227D21429}"/>
            </c:ext>
          </c:extLst>
        </c:ser>
        <c:ser>
          <c:idx val="1"/>
          <c:order val="1"/>
          <c:tx>
            <c:strRef>
              <c:f>'DISP X Z'!$AP$19</c:f>
              <c:strCache>
                <c:ptCount val="1"/>
                <c:pt idx="0">
                  <c:v>FC 15 DB DISPLACEMENT</c:v>
                </c:pt>
              </c:strCache>
            </c:strRef>
          </c:tx>
          <c:spPr>
            <a:ln w="28575" cap="rnd">
              <a:solidFill>
                <a:schemeClr val="accent2"/>
              </a:solidFill>
              <a:round/>
            </a:ln>
            <a:effectLst/>
          </c:spPr>
          <c:marker>
            <c:symbol val="none"/>
          </c:marker>
          <c:cat>
            <c:strRef>
              <c:f>'DISP X Z'!$AN$20:$AN$35</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Z'!$AP$20:$AP$35</c:f>
              <c:numCache>
                <c:formatCode>General</c:formatCode>
                <c:ptCount val="16"/>
                <c:pt idx="0">
                  <c:v>0</c:v>
                </c:pt>
                <c:pt idx="1">
                  <c:v>0.13</c:v>
                </c:pt>
                <c:pt idx="2">
                  <c:v>0.16466666666668001</c:v>
                </c:pt>
                <c:pt idx="3">
                  <c:v>0.33966666666667999</c:v>
                </c:pt>
                <c:pt idx="4">
                  <c:v>0.51466666666668004</c:v>
                </c:pt>
                <c:pt idx="5">
                  <c:v>0.68966666666667997</c:v>
                </c:pt>
                <c:pt idx="6">
                  <c:v>0.86466666666667502</c:v>
                </c:pt>
                <c:pt idx="7">
                  <c:v>1.0396666666666701</c:v>
                </c:pt>
                <c:pt idx="8">
                  <c:v>1.2146666666666699</c:v>
                </c:pt>
                <c:pt idx="9">
                  <c:v>1.3896666666666699</c:v>
                </c:pt>
                <c:pt idx="10">
                  <c:v>1.56466666666667</c:v>
                </c:pt>
                <c:pt idx="11">
                  <c:v>1.69166666666667</c:v>
                </c:pt>
                <c:pt idx="12">
                  <c:v>1.86666666666667</c:v>
                </c:pt>
                <c:pt idx="13">
                  <c:v>2.25</c:v>
                </c:pt>
                <c:pt idx="14">
                  <c:v>2.2799999999999998</c:v>
                </c:pt>
                <c:pt idx="15">
                  <c:v>2.36</c:v>
                </c:pt>
              </c:numCache>
            </c:numRef>
          </c:val>
          <c:smooth val="0"/>
          <c:extLst>
            <c:ext xmlns:c16="http://schemas.microsoft.com/office/drawing/2014/chart" uri="{C3380CC4-5D6E-409C-BE32-E72D297353CC}">
              <c16:uniqueId val="{00000001-E860-4697-AB99-69A227D21429}"/>
            </c:ext>
          </c:extLst>
        </c:ser>
        <c:ser>
          <c:idx val="2"/>
          <c:order val="2"/>
          <c:tx>
            <c:strRef>
              <c:f>'DISP X Z'!$AQ$19</c:f>
              <c:strCache>
                <c:ptCount val="1"/>
                <c:pt idx="0">
                  <c:v>FC 15 CB DISPLACEMENT</c:v>
                </c:pt>
              </c:strCache>
            </c:strRef>
          </c:tx>
          <c:spPr>
            <a:ln w="28575" cap="rnd">
              <a:solidFill>
                <a:schemeClr val="accent3"/>
              </a:solidFill>
              <a:round/>
            </a:ln>
            <a:effectLst/>
          </c:spPr>
          <c:marker>
            <c:symbol val="none"/>
          </c:marker>
          <c:cat>
            <c:strRef>
              <c:f>'DISP X Z'!$AN$20:$AN$35</c:f>
              <c:strCache>
                <c:ptCount val="16"/>
                <c:pt idx="0">
                  <c:v>Base</c:v>
                </c:pt>
                <c:pt idx="1">
                  <c:v>story 1</c:v>
                </c:pt>
                <c:pt idx="2">
                  <c:v>story 2</c:v>
                </c:pt>
                <c:pt idx="3">
                  <c:v>story 3</c:v>
                </c:pt>
                <c:pt idx="4">
                  <c:v>story 4</c:v>
                </c:pt>
                <c:pt idx="5">
                  <c:v>story 5</c:v>
                </c:pt>
                <c:pt idx="6">
                  <c:v>story 6</c:v>
                </c:pt>
                <c:pt idx="7">
                  <c:v>story 7</c:v>
                </c:pt>
                <c:pt idx="8">
                  <c:v>story 8</c:v>
                </c:pt>
                <c:pt idx="9">
                  <c:v>story 9</c:v>
                </c:pt>
                <c:pt idx="10">
                  <c:v>story 10</c:v>
                </c:pt>
                <c:pt idx="11">
                  <c:v>story 11</c:v>
                </c:pt>
                <c:pt idx="12">
                  <c:v>story 12</c:v>
                </c:pt>
                <c:pt idx="13">
                  <c:v>story 13</c:v>
                </c:pt>
                <c:pt idx="14">
                  <c:v>story 14</c:v>
                </c:pt>
                <c:pt idx="15">
                  <c:v>story 15</c:v>
                </c:pt>
              </c:strCache>
            </c:strRef>
          </c:cat>
          <c:val>
            <c:numRef>
              <c:f>'DISP X Z'!$AQ$20:$AQ$35</c:f>
              <c:numCache>
                <c:formatCode>General</c:formatCode>
                <c:ptCount val="16"/>
                <c:pt idx="0">
                  <c:v>0</c:v>
                </c:pt>
                <c:pt idx="1">
                  <c:v>0.06</c:v>
                </c:pt>
                <c:pt idx="2">
                  <c:v>8.6666666666666697E-2</c:v>
                </c:pt>
                <c:pt idx="3">
                  <c:v>0.101666666666667</c:v>
                </c:pt>
                <c:pt idx="4">
                  <c:v>0.116666666666667</c:v>
                </c:pt>
                <c:pt idx="5">
                  <c:v>0.13</c:v>
                </c:pt>
                <c:pt idx="6">
                  <c:v>0.15</c:v>
                </c:pt>
                <c:pt idx="7">
                  <c:v>0.16</c:v>
                </c:pt>
                <c:pt idx="8">
                  <c:v>0.31</c:v>
                </c:pt>
                <c:pt idx="9">
                  <c:v>0.46</c:v>
                </c:pt>
                <c:pt idx="10">
                  <c:v>0.61</c:v>
                </c:pt>
                <c:pt idx="11">
                  <c:v>0.76</c:v>
                </c:pt>
                <c:pt idx="12">
                  <c:v>0.91</c:v>
                </c:pt>
                <c:pt idx="13">
                  <c:v>1.02</c:v>
                </c:pt>
                <c:pt idx="14">
                  <c:v>1.29</c:v>
                </c:pt>
                <c:pt idx="15">
                  <c:v>1.32</c:v>
                </c:pt>
              </c:numCache>
            </c:numRef>
          </c:val>
          <c:smooth val="0"/>
          <c:extLst>
            <c:ext xmlns:c16="http://schemas.microsoft.com/office/drawing/2014/chart" uri="{C3380CC4-5D6E-409C-BE32-E72D297353CC}">
              <c16:uniqueId val="{00000002-E860-4697-AB99-69A227D21429}"/>
            </c:ext>
          </c:extLst>
        </c:ser>
        <c:dLbls>
          <c:showLegendKey val="0"/>
          <c:showVal val="0"/>
          <c:showCatName val="0"/>
          <c:showSerName val="0"/>
          <c:showPercent val="0"/>
          <c:showBubbleSize val="0"/>
        </c:dLbls>
        <c:smooth val="0"/>
        <c:axId val="18857519"/>
        <c:axId val="124188639"/>
      </c:lineChart>
      <c:catAx>
        <c:axId val="1885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88639"/>
        <c:crosses val="autoZero"/>
        <c:auto val="1"/>
        <c:lblAlgn val="ctr"/>
        <c:lblOffset val="100"/>
        <c:noMultiLvlLbl val="0"/>
      </c:catAx>
      <c:valAx>
        <c:axId val="124188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7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X direction (Force)</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'REACT X Z'!$A$2:$A$3</c:f>
              <c:strCache>
                <c:ptCount val="2"/>
                <c:pt idx="0">
                  <c:v>FC 10 Maxi. SUPPORT REACTION</c:v>
                </c:pt>
                <c:pt idx="1">
                  <c:v>Fx kN</c:v>
                </c:pt>
              </c:strCache>
            </c:strRef>
          </c:tx>
          <c:spPr>
            <a:solidFill>
              <a:schemeClr val="accent1"/>
            </a:solidFill>
            <a:ln>
              <a:noFill/>
            </a:ln>
            <a:effectLst/>
          </c:spPr>
          <c:invertIfNegative val="0"/>
          <c:val>
            <c:numRef>
              <c:f>'REACT X Z'!$A$4</c:f>
              <c:numCache>
                <c:formatCode>General</c:formatCode>
                <c:ptCount val="1"/>
                <c:pt idx="0">
                  <c:v>488.25</c:v>
                </c:pt>
              </c:numCache>
            </c:numRef>
          </c:val>
          <c:extLst>
            <c:ext xmlns:c16="http://schemas.microsoft.com/office/drawing/2014/chart" uri="{C3380CC4-5D6E-409C-BE32-E72D297353CC}">
              <c16:uniqueId val="{00000000-B689-48AD-8928-52382D1C0788}"/>
            </c:ext>
          </c:extLst>
        </c:ser>
        <c:ser>
          <c:idx val="1"/>
          <c:order val="1"/>
          <c:tx>
            <c:strRef>
              <c:f>'REACT X Z'!$B$2:$B$3</c:f>
              <c:strCache>
                <c:ptCount val="2"/>
                <c:pt idx="0">
                  <c:v>FC 10 WITH DB Maxi. SUPPORT REACTION</c:v>
                </c:pt>
                <c:pt idx="1">
                  <c:v>Fx kN</c:v>
                </c:pt>
              </c:strCache>
            </c:strRef>
          </c:tx>
          <c:spPr>
            <a:solidFill>
              <a:schemeClr val="accent2"/>
            </a:solidFill>
            <a:ln>
              <a:noFill/>
            </a:ln>
            <a:effectLst/>
          </c:spPr>
          <c:invertIfNegative val="0"/>
          <c:val>
            <c:numRef>
              <c:f>'REACT X Z'!$B$4</c:f>
              <c:numCache>
                <c:formatCode>General</c:formatCode>
                <c:ptCount val="1"/>
                <c:pt idx="0">
                  <c:v>341.4</c:v>
                </c:pt>
              </c:numCache>
            </c:numRef>
          </c:val>
          <c:extLst>
            <c:ext xmlns:c16="http://schemas.microsoft.com/office/drawing/2014/chart" uri="{C3380CC4-5D6E-409C-BE32-E72D297353CC}">
              <c16:uniqueId val="{00000001-B689-48AD-8928-52382D1C0788}"/>
            </c:ext>
          </c:extLst>
        </c:ser>
        <c:ser>
          <c:idx val="2"/>
          <c:order val="2"/>
          <c:tx>
            <c:strRef>
              <c:f>'REACT X Z'!$C$2:$C$3</c:f>
              <c:strCache>
                <c:ptCount val="2"/>
                <c:pt idx="0">
                  <c:v>FC 10 WITH CB Maxi. SUPPORT REACTION</c:v>
                </c:pt>
                <c:pt idx="1">
                  <c:v>Fx kN</c:v>
                </c:pt>
              </c:strCache>
            </c:strRef>
          </c:tx>
          <c:spPr>
            <a:solidFill>
              <a:schemeClr val="accent3"/>
            </a:solidFill>
            <a:ln>
              <a:noFill/>
            </a:ln>
            <a:effectLst/>
          </c:spPr>
          <c:invertIfNegative val="0"/>
          <c:val>
            <c:numRef>
              <c:f>'REACT X Z'!$C$4</c:f>
              <c:numCache>
                <c:formatCode>General</c:formatCode>
                <c:ptCount val="1"/>
                <c:pt idx="0">
                  <c:v>320.63</c:v>
                </c:pt>
              </c:numCache>
            </c:numRef>
          </c:val>
          <c:extLst>
            <c:ext xmlns:c16="http://schemas.microsoft.com/office/drawing/2014/chart" uri="{C3380CC4-5D6E-409C-BE32-E72D297353CC}">
              <c16:uniqueId val="{00000002-B689-48AD-8928-52382D1C0788}"/>
            </c:ext>
          </c:extLst>
        </c:ser>
        <c:dLbls>
          <c:showLegendKey val="0"/>
          <c:showVal val="0"/>
          <c:showCatName val="0"/>
          <c:showSerName val="0"/>
          <c:showPercent val="0"/>
          <c:showBubbleSize val="0"/>
        </c:dLbls>
        <c:gapWidth val="219"/>
        <c:overlap val="-27"/>
        <c:axId val="710776127"/>
        <c:axId val="835060303"/>
      </c:barChart>
      <c:catAx>
        <c:axId val="71077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060303"/>
        <c:crosses val="autoZero"/>
        <c:auto val="1"/>
        <c:lblAlgn val="ctr"/>
        <c:lblOffset val="100"/>
        <c:noMultiLvlLbl val="0"/>
      </c:catAx>
      <c:valAx>
        <c:axId val="83506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77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Z direction (Force)</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'REACT X Z'!$D$2:$D$3</c:f>
              <c:strCache>
                <c:ptCount val="2"/>
                <c:pt idx="0">
                  <c:v>FC 10 Maxi. SUPPORT REACTION</c:v>
                </c:pt>
                <c:pt idx="1">
                  <c:v>Fz kN</c:v>
                </c:pt>
              </c:strCache>
            </c:strRef>
          </c:tx>
          <c:spPr>
            <a:solidFill>
              <a:schemeClr val="accent1"/>
            </a:solidFill>
            <a:ln>
              <a:noFill/>
            </a:ln>
            <a:effectLst/>
          </c:spPr>
          <c:invertIfNegative val="0"/>
          <c:val>
            <c:numRef>
              <c:f>'REACT X Z'!$D$4</c:f>
              <c:numCache>
                <c:formatCode>General</c:formatCode>
                <c:ptCount val="1"/>
                <c:pt idx="0">
                  <c:v>488.25</c:v>
                </c:pt>
              </c:numCache>
            </c:numRef>
          </c:val>
          <c:extLst>
            <c:ext xmlns:c16="http://schemas.microsoft.com/office/drawing/2014/chart" uri="{C3380CC4-5D6E-409C-BE32-E72D297353CC}">
              <c16:uniqueId val="{00000000-97A7-4A7E-91D1-036A31BF5026}"/>
            </c:ext>
          </c:extLst>
        </c:ser>
        <c:ser>
          <c:idx val="1"/>
          <c:order val="1"/>
          <c:tx>
            <c:strRef>
              <c:f>'REACT X Z'!$E$2:$E$3</c:f>
              <c:strCache>
                <c:ptCount val="2"/>
                <c:pt idx="0">
                  <c:v>FC 10 WITH DB Maxi. SUPPORT REACTION</c:v>
                </c:pt>
                <c:pt idx="1">
                  <c:v>Fz kN</c:v>
                </c:pt>
              </c:strCache>
            </c:strRef>
          </c:tx>
          <c:spPr>
            <a:solidFill>
              <a:schemeClr val="accent2"/>
            </a:solidFill>
            <a:ln>
              <a:noFill/>
            </a:ln>
            <a:effectLst/>
          </c:spPr>
          <c:invertIfNegative val="0"/>
          <c:val>
            <c:numRef>
              <c:f>'REACT X Z'!$E$4</c:f>
              <c:numCache>
                <c:formatCode>General</c:formatCode>
                <c:ptCount val="1"/>
                <c:pt idx="0">
                  <c:v>355.9</c:v>
                </c:pt>
              </c:numCache>
            </c:numRef>
          </c:val>
          <c:extLst>
            <c:ext xmlns:c16="http://schemas.microsoft.com/office/drawing/2014/chart" uri="{C3380CC4-5D6E-409C-BE32-E72D297353CC}">
              <c16:uniqueId val="{00000001-97A7-4A7E-91D1-036A31BF5026}"/>
            </c:ext>
          </c:extLst>
        </c:ser>
        <c:ser>
          <c:idx val="2"/>
          <c:order val="2"/>
          <c:tx>
            <c:strRef>
              <c:f>'REACT X Z'!$F$2:$F$3</c:f>
              <c:strCache>
                <c:ptCount val="2"/>
                <c:pt idx="0">
                  <c:v>FC 10 WITH CB Maxi. SUPPORT REACTION</c:v>
                </c:pt>
                <c:pt idx="1">
                  <c:v>Fz kN</c:v>
                </c:pt>
              </c:strCache>
            </c:strRef>
          </c:tx>
          <c:spPr>
            <a:solidFill>
              <a:schemeClr val="accent3"/>
            </a:solidFill>
            <a:ln>
              <a:noFill/>
            </a:ln>
            <a:effectLst/>
          </c:spPr>
          <c:invertIfNegative val="0"/>
          <c:val>
            <c:numRef>
              <c:f>'REACT X Z'!$F$4</c:f>
              <c:numCache>
                <c:formatCode>General</c:formatCode>
                <c:ptCount val="1"/>
                <c:pt idx="0">
                  <c:v>341.2</c:v>
                </c:pt>
              </c:numCache>
            </c:numRef>
          </c:val>
          <c:extLst>
            <c:ext xmlns:c16="http://schemas.microsoft.com/office/drawing/2014/chart" uri="{C3380CC4-5D6E-409C-BE32-E72D297353CC}">
              <c16:uniqueId val="{00000002-97A7-4A7E-91D1-036A31BF5026}"/>
            </c:ext>
          </c:extLst>
        </c:ser>
        <c:dLbls>
          <c:showLegendKey val="0"/>
          <c:showVal val="0"/>
          <c:showCatName val="0"/>
          <c:showSerName val="0"/>
          <c:showPercent val="0"/>
          <c:showBubbleSize val="0"/>
        </c:dLbls>
        <c:gapWidth val="219"/>
        <c:overlap val="-27"/>
        <c:axId val="710734527"/>
        <c:axId val="732907663"/>
      </c:barChart>
      <c:catAx>
        <c:axId val="710734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907663"/>
        <c:crosses val="autoZero"/>
        <c:auto val="1"/>
        <c:lblAlgn val="ctr"/>
        <c:lblOffset val="100"/>
        <c:noMultiLvlLbl val="0"/>
      </c:catAx>
      <c:valAx>
        <c:axId val="73290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0734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X direction (Force)</a:t>
            </a:r>
            <a:endParaRPr lang="en-IN">
              <a:effectLst/>
            </a:endParaRPr>
          </a:p>
        </c:rich>
      </c:tx>
      <c:layout>
        <c:manualLayout>
          <c:xMode val="edge"/>
          <c:yMode val="edge"/>
          <c:x val="0.1335000000000000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'REACT X Z'!$A$18:$A$19</c:f>
              <c:strCache>
                <c:ptCount val="2"/>
                <c:pt idx="0">
                  <c:v>FC 15 Maxi. SUPPORT REACTION</c:v>
                </c:pt>
                <c:pt idx="1">
                  <c:v>Fx kN</c:v>
                </c:pt>
              </c:strCache>
            </c:strRef>
          </c:tx>
          <c:spPr>
            <a:solidFill>
              <a:schemeClr val="accent1"/>
            </a:solidFill>
            <a:ln>
              <a:noFill/>
            </a:ln>
            <a:effectLst/>
          </c:spPr>
          <c:invertIfNegative val="0"/>
          <c:val>
            <c:numRef>
              <c:f>'REACT X Z'!$A$20</c:f>
              <c:numCache>
                <c:formatCode>General</c:formatCode>
                <c:ptCount val="1"/>
                <c:pt idx="0">
                  <c:v>511.39</c:v>
                </c:pt>
              </c:numCache>
            </c:numRef>
          </c:val>
          <c:extLst>
            <c:ext xmlns:c16="http://schemas.microsoft.com/office/drawing/2014/chart" uri="{C3380CC4-5D6E-409C-BE32-E72D297353CC}">
              <c16:uniqueId val="{00000000-F58F-4144-9FB2-E86DFC6DFC42}"/>
            </c:ext>
          </c:extLst>
        </c:ser>
        <c:ser>
          <c:idx val="1"/>
          <c:order val="1"/>
          <c:tx>
            <c:strRef>
              <c:f>'REACT X Z'!$B$18:$B$19</c:f>
              <c:strCache>
                <c:ptCount val="2"/>
                <c:pt idx="0">
                  <c:v>FC 15 WITH DB Maxi. SUPPORT REACTION</c:v>
                </c:pt>
                <c:pt idx="1">
                  <c:v>Fx kN</c:v>
                </c:pt>
              </c:strCache>
            </c:strRef>
          </c:tx>
          <c:spPr>
            <a:solidFill>
              <a:schemeClr val="accent2"/>
            </a:solidFill>
            <a:ln>
              <a:noFill/>
            </a:ln>
            <a:effectLst/>
          </c:spPr>
          <c:invertIfNegative val="0"/>
          <c:val>
            <c:numRef>
              <c:f>'REACT X Z'!$B$20</c:f>
              <c:numCache>
                <c:formatCode>General</c:formatCode>
                <c:ptCount val="1"/>
                <c:pt idx="0">
                  <c:v>419.8</c:v>
                </c:pt>
              </c:numCache>
            </c:numRef>
          </c:val>
          <c:extLst>
            <c:ext xmlns:c16="http://schemas.microsoft.com/office/drawing/2014/chart" uri="{C3380CC4-5D6E-409C-BE32-E72D297353CC}">
              <c16:uniqueId val="{00000001-F58F-4144-9FB2-E86DFC6DFC42}"/>
            </c:ext>
          </c:extLst>
        </c:ser>
        <c:ser>
          <c:idx val="2"/>
          <c:order val="2"/>
          <c:tx>
            <c:strRef>
              <c:f>'REACT X Z'!$C$18:$C$19</c:f>
              <c:strCache>
                <c:ptCount val="2"/>
                <c:pt idx="0">
                  <c:v>FC 15 WITH CB Maxi. SUPPORT REACTION</c:v>
                </c:pt>
                <c:pt idx="1">
                  <c:v>Fx kN</c:v>
                </c:pt>
              </c:strCache>
            </c:strRef>
          </c:tx>
          <c:spPr>
            <a:solidFill>
              <a:schemeClr val="accent3"/>
            </a:solidFill>
            <a:ln>
              <a:noFill/>
            </a:ln>
            <a:effectLst/>
          </c:spPr>
          <c:invertIfNegative val="0"/>
          <c:val>
            <c:numRef>
              <c:f>'REACT X Z'!$C$20</c:f>
              <c:numCache>
                <c:formatCode>General</c:formatCode>
                <c:ptCount val="1"/>
                <c:pt idx="0">
                  <c:v>395.6</c:v>
                </c:pt>
              </c:numCache>
            </c:numRef>
          </c:val>
          <c:extLst>
            <c:ext xmlns:c16="http://schemas.microsoft.com/office/drawing/2014/chart" uri="{C3380CC4-5D6E-409C-BE32-E72D297353CC}">
              <c16:uniqueId val="{00000002-F58F-4144-9FB2-E86DFC6DFC42}"/>
            </c:ext>
          </c:extLst>
        </c:ser>
        <c:dLbls>
          <c:showLegendKey val="0"/>
          <c:showVal val="0"/>
          <c:showCatName val="0"/>
          <c:showSerName val="0"/>
          <c:showPercent val="0"/>
          <c:showBubbleSize val="0"/>
        </c:dLbls>
        <c:gapWidth val="219"/>
        <c:overlap val="-27"/>
        <c:axId val="996996751"/>
        <c:axId val="1390232431"/>
      </c:barChart>
      <c:catAx>
        <c:axId val="99699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232431"/>
        <c:crosses val="autoZero"/>
        <c:auto val="1"/>
        <c:lblAlgn val="ctr"/>
        <c:lblOffset val="100"/>
        <c:noMultiLvlLbl val="0"/>
      </c:catAx>
      <c:valAx>
        <c:axId val="1390232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99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baseline="0">
                <a:effectLst/>
              </a:rPr>
              <a:t>Reaction Comparsion in Z direction (Force)</a:t>
            </a:r>
            <a:endParaRPr lang="en-IN">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'REACT X Z'!$D$18:$D$19</c:f>
              <c:strCache>
                <c:ptCount val="2"/>
                <c:pt idx="0">
                  <c:v>FC 15 Maxi. SUPPORT REACTION</c:v>
                </c:pt>
                <c:pt idx="1">
                  <c:v>Fz kN</c:v>
                </c:pt>
              </c:strCache>
            </c:strRef>
          </c:tx>
          <c:spPr>
            <a:solidFill>
              <a:schemeClr val="accent1"/>
            </a:solidFill>
            <a:ln>
              <a:noFill/>
            </a:ln>
            <a:effectLst/>
          </c:spPr>
          <c:invertIfNegative val="0"/>
          <c:val>
            <c:numRef>
              <c:f>'REACT X Z'!$D$20</c:f>
              <c:numCache>
                <c:formatCode>General</c:formatCode>
                <c:ptCount val="1"/>
                <c:pt idx="0">
                  <c:v>474.5</c:v>
                </c:pt>
              </c:numCache>
            </c:numRef>
          </c:val>
          <c:extLst>
            <c:ext xmlns:c16="http://schemas.microsoft.com/office/drawing/2014/chart" uri="{C3380CC4-5D6E-409C-BE32-E72D297353CC}">
              <c16:uniqueId val="{00000000-DC59-4F21-B06A-4A784169300D}"/>
            </c:ext>
          </c:extLst>
        </c:ser>
        <c:ser>
          <c:idx val="1"/>
          <c:order val="1"/>
          <c:tx>
            <c:strRef>
              <c:f>'REACT X Z'!$E$18:$E$19</c:f>
              <c:strCache>
                <c:ptCount val="2"/>
                <c:pt idx="0">
                  <c:v>FC 15 WITH DB Maxi. SUPPORT REACTION</c:v>
                </c:pt>
                <c:pt idx="1">
                  <c:v>Fz kN</c:v>
                </c:pt>
              </c:strCache>
            </c:strRef>
          </c:tx>
          <c:spPr>
            <a:solidFill>
              <a:schemeClr val="accent2"/>
            </a:solidFill>
            <a:ln>
              <a:noFill/>
            </a:ln>
            <a:effectLst/>
          </c:spPr>
          <c:invertIfNegative val="0"/>
          <c:val>
            <c:numRef>
              <c:f>'REACT X Z'!$E$20</c:f>
              <c:numCache>
                <c:formatCode>General</c:formatCode>
                <c:ptCount val="1"/>
                <c:pt idx="0">
                  <c:v>433.75</c:v>
                </c:pt>
              </c:numCache>
            </c:numRef>
          </c:val>
          <c:extLst>
            <c:ext xmlns:c16="http://schemas.microsoft.com/office/drawing/2014/chart" uri="{C3380CC4-5D6E-409C-BE32-E72D297353CC}">
              <c16:uniqueId val="{00000001-DC59-4F21-B06A-4A784169300D}"/>
            </c:ext>
          </c:extLst>
        </c:ser>
        <c:ser>
          <c:idx val="2"/>
          <c:order val="2"/>
          <c:tx>
            <c:strRef>
              <c:f>'REACT X Z'!$F$18:$F$19</c:f>
              <c:strCache>
                <c:ptCount val="2"/>
                <c:pt idx="0">
                  <c:v>FC 15 WITH CB Maxi. SUPPORT REACTION</c:v>
                </c:pt>
                <c:pt idx="1">
                  <c:v>Fz kN</c:v>
                </c:pt>
              </c:strCache>
            </c:strRef>
          </c:tx>
          <c:spPr>
            <a:solidFill>
              <a:schemeClr val="accent3"/>
            </a:solidFill>
            <a:ln>
              <a:noFill/>
            </a:ln>
            <a:effectLst/>
          </c:spPr>
          <c:invertIfNegative val="0"/>
          <c:val>
            <c:numRef>
              <c:f>'REACT X Z'!$F$20</c:f>
              <c:numCache>
                <c:formatCode>General</c:formatCode>
                <c:ptCount val="1"/>
                <c:pt idx="0">
                  <c:v>279.5</c:v>
                </c:pt>
              </c:numCache>
            </c:numRef>
          </c:val>
          <c:extLst>
            <c:ext xmlns:c16="http://schemas.microsoft.com/office/drawing/2014/chart" uri="{C3380CC4-5D6E-409C-BE32-E72D297353CC}">
              <c16:uniqueId val="{00000002-DC59-4F21-B06A-4A784169300D}"/>
            </c:ext>
          </c:extLst>
        </c:ser>
        <c:dLbls>
          <c:showLegendKey val="0"/>
          <c:showVal val="0"/>
          <c:showCatName val="0"/>
          <c:showSerName val="0"/>
          <c:showPercent val="0"/>
          <c:showBubbleSize val="0"/>
        </c:dLbls>
        <c:gapWidth val="219"/>
        <c:overlap val="-27"/>
        <c:axId val="992592399"/>
        <c:axId val="732876559"/>
      </c:barChart>
      <c:catAx>
        <c:axId val="992592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876559"/>
        <c:crosses val="autoZero"/>
        <c:auto val="1"/>
        <c:lblAlgn val="ctr"/>
        <c:lblOffset val="100"/>
        <c:noMultiLvlLbl val="0"/>
      </c:catAx>
      <c:valAx>
        <c:axId val="732876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923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Drift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DRIFT!$F$51</c:f>
              <c:strCache>
                <c:ptCount val="1"/>
                <c:pt idx="0">
                  <c:v>FC 10  CB</c:v>
                </c:pt>
              </c:strCache>
            </c:strRef>
          </c:tx>
          <c:spPr>
            <a:ln w="28575" cap="rnd">
              <a:solidFill>
                <a:schemeClr val="accent1"/>
              </a:solidFill>
              <a:round/>
            </a:ln>
            <a:effectLst/>
          </c:spPr>
          <c:marker>
            <c:symbol val="none"/>
          </c:marker>
          <c:cat>
            <c:strRef>
              <c:f>DRIFT!$E$52:$E$62</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DRIFT!$F$52:$F$62</c:f>
              <c:numCache>
                <c:formatCode>General</c:formatCode>
                <c:ptCount val="11"/>
                <c:pt idx="0">
                  <c:v>0</c:v>
                </c:pt>
                <c:pt idx="1">
                  <c:v>0.253</c:v>
                </c:pt>
                <c:pt idx="2">
                  <c:v>0.56100000000000005</c:v>
                </c:pt>
                <c:pt idx="3">
                  <c:v>0.86899999999999999</c:v>
                </c:pt>
                <c:pt idx="4">
                  <c:v>1.177</c:v>
                </c:pt>
                <c:pt idx="5">
                  <c:v>1.4850000000000001</c:v>
                </c:pt>
                <c:pt idx="6">
                  <c:v>1.7929999999999999</c:v>
                </c:pt>
                <c:pt idx="7">
                  <c:v>2.101</c:v>
                </c:pt>
                <c:pt idx="8">
                  <c:v>2.4089999999999998</c:v>
                </c:pt>
                <c:pt idx="9">
                  <c:v>2.7170000000000001</c:v>
                </c:pt>
                <c:pt idx="10">
                  <c:v>3.0249999999999999</c:v>
                </c:pt>
              </c:numCache>
            </c:numRef>
          </c:val>
          <c:smooth val="0"/>
          <c:extLst>
            <c:ext xmlns:c16="http://schemas.microsoft.com/office/drawing/2014/chart" uri="{C3380CC4-5D6E-409C-BE32-E72D297353CC}">
              <c16:uniqueId val="{00000000-05C9-4988-8167-AF0EB894A3C6}"/>
            </c:ext>
          </c:extLst>
        </c:ser>
        <c:ser>
          <c:idx val="1"/>
          <c:order val="1"/>
          <c:tx>
            <c:strRef>
              <c:f>DRIFT!$G$51</c:f>
              <c:strCache>
                <c:ptCount val="1"/>
                <c:pt idx="0">
                  <c:v>FC 10 DB </c:v>
                </c:pt>
              </c:strCache>
            </c:strRef>
          </c:tx>
          <c:spPr>
            <a:ln w="28575" cap="rnd">
              <a:solidFill>
                <a:schemeClr val="accent2"/>
              </a:solidFill>
              <a:round/>
            </a:ln>
            <a:effectLst/>
          </c:spPr>
          <c:marker>
            <c:symbol val="none"/>
          </c:marker>
          <c:cat>
            <c:strRef>
              <c:f>DRIFT!$E$52:$E$62</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DRIFT!$G$52:$G$62</c:f>
              <c:numCache>
                <c:formatCode>General</c:formatCode>
                <c:ptCount val="11"/>
                <c:pt idx="0">
                  <c:v>0</c:v>
                </c:pt>
                <c:pt idx="1">
                  <c:v>0.45290000000000002</c:v>
                </c:pt>
                <c:pt idx="2">
                  <c:v>0.83879999999999999</c:v>
                </c:pt>
                <c:pt idx="3">
                  <c:v>1.2246999999999999</c:v>
                </c:pt>
                <c:pt idx="4">
                  <c:v>1.6106</c:v>
                </c:pt>
                <c:pt idx="5">
                  <c:v>1.9964999999999999</c:v>
                </c:pt>
                <c:pt idx="6">
                  <c:v>2.3824000000000001</c:v>
                </c:pt>
                <c:pt idx="7">
                  <c:v>2.7683</c:v>
                </c:pt>
                <c:pt idx="8">
                  <c:v>3.1541999999999999</c:v>
                </c:pt>
                <c:pt idx="9">
                  <c:v>3.5400999999999998</c:v>
                </c:pt>
                <c:pt idx="10">
                  <c:v>3.9260000000000002</c:v>
                </c:pt>
              </c:numCache>
            </c:numRef>
          </c:val>
          <c:smooth val="0"/>
          <c:extLst>
            <c:ext xmlns:c16="http://schemas.microsoft.com/office/drawing/2014/chart" uri="{C3380CC4-5D6E-409C-BE32-E72D297353CC}">
              <c16:uniqueId val="{00000001-05C9-4988-8167-AF0EB894A3C6}"/>
            </c:ext>
          </c:extLst>
        </c:ser>
        <c:ser>
          <c:idx val="2"/>
          <c:order val="2"/>
          <c:tx>
            <c:strRef>
              <c:f>DRIFT!$H$51</c:f>
              <c:strCache>
                <c:ptCount val="1"/>
                <c:pt idx="0">
                  <c:v>FC 10 </c:v>
                </c:pt>
              </c:strCache>
            </c:strRef>
          </c:tx>
          <c:spPr>
            <a:ln w="28575" cap="rnd">
              <a:solidFill>
                <a:schemeClr val="accent3"/>
              </a:solidFill>
              <a:round/>
            </a:ln>
            <a:effectLst/>
          </c:spPr>
          <c:marker>
            <c:symbol val="none"/>
          </c:marker>
          <c:cat>
            <c:strRef>
              <c:f>DRIFT!$E$52:$E$62</c:f>
              <c:strCache>
                <c:ptCount val="11"/>
                <c:pt idx="0">
                  <c:v>Base</c:v>
                </c:pt>
                <c:pt idx="1">
                  <c:v>story 1</c:v>
                </c:pt>
                <c:pt idx="2">
                  <c:v>story 2</c:v>
                </c:pt>
                <c:pt idx="3">
                  <c:v>story 3</c:v>
                </c:pt>
                <c:pt idx="4">
                  <c:v>story 4</c:v>
                </c:pt>
                <c:pt idx="5">
                  <c:v>story 5</c:v>
                </c:pt>
                <c:pt idx="6">
                  <c:v>story 6</c:v>
                </c:pt>
                <c:pt idx="7">
                  <c:v>story 7</c:v>
                </c:pt>
                <c:pt idx="8">
                  <c:v>story 8</c:v>
                </c:pt>
                <c:pt idx="9">
                  <c:v>story 9</c:v>
                </c:pt>
                <c:pt idx="10">
                  <c:v>story 10</c:v>
                </c:pt>
              </c:strCache>
            </c:strRef>
          </c:cat>
          <c:val>
            <c:numRef>
              <c:f>DRIFT!$H$52:$H$62</c:f>
              <c:numCache>
                <c:formatCode>General</c:formatCode>
                <c:ptCount val="11"/>
                <c:pt idx="0">
                  <c:v>0</c:v>
                </c:pt>
                <c:pt idx="1">
                  <c:v>0.4103</c:v>
                </c:pt>
                <c:pt idx="2">
                  <c:v>0.85</c:v>
                </c:pt>
                <c:pt idx="3">
                  <c:v>1.2897000000000001</c:v>
                </c:pt>
                <c:pt idx="4">
                  <c:v>1.7294</c:v>
                </c:pt>
                <c:pt idx="5">
                  <c:v>2.1690999999999998</c:v>
                </c:pt>
                <c:pt idx="6">
                  <c:v>2.6088</c:v>
                </c:pt>
                <c:pt idx="7">
                  <c:v>3.0485000000000002</c:v>
                </c:pt>
                <c:pt idx="8">
                  <c:v>3.4882</c:v>
                </c:pt>
                <c:pt idx="9">
                  <c:v>3.9279000000000002</c:v>
                </c:pt>
                <c:pt idx="10">
                  <c:v>4.3676000000000004</c:v>
                </c:pt>
              </c:numCache>
            </c:numRef>
          </c:val>
          <c:smooth val="0"/>
          <c:extLst>
            <c:ext xmlns:c16="http://schemas.microsoft.com/office/drawing/2014/chart" uri="{C3380CC4-5D6E-409C-BE32-E72D297353CC}">
              <c16:uniqueId val="{00000002-05C9-4988-8167-AF0EB894A3C6}"/>
            </c:ext>
          </c:extLst>
        </c:ser>
        <c:dLbls>
          <c:showLegendKey val="0"/>
          <c:showVal val="0"/>
          <c:showCatName val="0"/>
          <c:showSerName val="0"/>
          <c:showPercent val="0"/>
          <c:showBubbleSize val="0"/>
        </c:dLbls>
        <c:smooth val="0"/>
        <c:axId val="143228991"/>
        <c:axId val="124123407"/>
      </c:lineChart>
      <c:catAx>
        <c:axId val="143228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123407"/>
        <c:crosses val="autoZero"/>
        <c:auto val="1"/>
        <c:lblAlgn val="ctr"/>
        <c:lblOffset val="100"/>
        <c:noMultiLvlLbl val="0"/>
      </c:catAx>
      <c:valAx>
        <c:axId val="124123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228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8AB4-F070-42EC-9017-F7472E5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ANAND</cp:lastModifiedBy>
  <cp:revision>11</cp:revision>
  <cp:lastPrinted>2017-11-18T21:59:00Z</cp:lastPrinted>
  <dcterms:created xsi:type="dcterms:W3CDTF">2017-11-21T05:36:00Z</dcterms:created>
  <dcterms:modified xsi:type="dcterms:W3CDTF">2018-02-23T21:36:00Z</dcterms:modified>
</cp:coreProperties>
</file>