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CE39860" w:rsidR="00410D0A" w:rsidRDefault="00D03DC0" w:rsidP="00D62FAA">
      <w:pPr>
        <w:spacing w:before="60" w:after="60"/>
        <w:ind w:left="1701" w:right="1701"/>
        <w:jc w:val="center"/>
        <w:rPr>
          <w:b/>
          <w:sz w:val="28"/>
          <w:szCs w:val="28"/>
        </w:rPr>
      </w:pPr>
      <w:r>
        <w:rPr>
          <w:b/>
          <w:sz w:val="28"/>
          <w:szCs w:val="28"/>
        </w:rPr>
        <w:t xml:space="preserve">STUDY OF VIBRATION CONTROL ON LONG SPAN STEEL BRIDGE </w:t>
      </w:r>
      <w:r w:rsidR="007C35C5">
        <w:rPr>
          <w:b/>
          <w:sz w:val="28"/>
          <w:szCs w:val="28"/>
        </w:rPr>
        <w:t>:</w:t>
      </w:r>
      <w:r>
        <w:rPr>
          <w:b/>
          <w:sz w:val="28"/>
          <w:szCs w:val="28"/>
        </w:rPr>
        <w:t xml:space="preserve"> A </w:t>
      </w:r>
      <w:r w:rsidR="00EE1DDC">
        <w:rPr>
          <w:b/>
          <w:sz w:val="28"/>
          <w:szCs w:val="28"/>
        </w:rPr>
        <w:t xml:space="preserve">LITERATURE REVIEW </w:t>
      </w:r>
    </w:p>
    <w:p w14:paraId="00000002" w14:textId="77777777" w:rsidR="00410D0A" w:rsidRDefault="00410D0A" w:rsidP="00D62FAA">
      <w:pPr>
        <w:spacing w:before="60" w:after="60"/>
        <w:ind w:left="1701" w:right="1701"/>
        <w:jc w:val="center"/>
        <w:rPr>
          <w:b/>
          <w:sz w:val="28"/>
          <w:szCs w:val="28"/>
        </w:rPr>
      </w:pPr>
    </w:p>
    <w:p w14:paraId="00000003" w14:textId="58D84261" w:rsidR="00410D0A" w:rsidRDefault="00EE1DDC" w:rsidP="00D62FAA">
      <w:pPr>
        <w:spacing w:before="60" w:after="60" w:line="240" w:lineRule="auto"/>
        <w:ind w:left="1701" w:right="1701"/>
        <w:jc w:val="center"/>
        <w:rPr>
          <w:sz w:val="20"/>
          <w:szCs w:val="20"/>
          <w:vertAlign w:val="superscript"/>
        </w:rPr>
      </w:pPr>
      <w:r>
        <w:rPr>
          <w:sz w:val="20"/>
          <w:szCs w:val="20"/>
        </w:rPr>
        <w:t>Juned khan</w:t>
      </w:r>
      <w:r>
        <w:rPr>
          <w:sz w:val="20"/>
          <w:szCs w:val="20"/>
          <w:vertAlign w:val="superscript"/>
        </w:rPr>
        <w:t>1</w:t>
      </w:r>
      <w:r>
        <w:rPr>
          <w:sz w:val="20"/>
          <w:szCs w:val="20"/>
        </w:rPr>
        <w:t xml:space="preserve">, Dr. </w:t>
      </w:r>
      <w:proofErr w:type="spellStart"/>
      <w:r>
        <w:rPr>
          <w:sz w:val="20"/>
          <w:szCs w:val="20"/>
        </w:rPr>
        <w:t>Rag</w:t>
      </w:r>
      <w:r w:rsidR="00D03DC0">
        <w:rPr>
          <w:sz w:val="20"/>
          <w:szCs w:val="20"/>
        </w:rPr>
        <w:t>h</w:t>
      </w:r>
      <w:r>
        <w:rPr>
          <w:sz w:val="20"/>
          <w:szCs w:val="20"/>
        </w:rPr>
        <w:t>vendra</w:t>
      </w:r>
      <w:proofErr w:type="spellEnd"/>
      <w:r>
        <w:rPr>
          <w:sz w:val="20"/>
          <w:szCs w:val="20"/>
        </w:rPr>
        <w:t xml:space="preserve"> </w:t>
      </w:r>
      <w:r w:rsidR="00D03DC0">
        <w:rPr>
          <w:sz w:val="20"/>
          <w:szCs w:val="20"/>
        </w:rPr>
        <w:t>S</w:t>
      </w:r>
      <w:r>
        <w:rPr>
          <w:sz w:val="20"/>
          <w:szCs w:val="20"/>
        </w:rPr>
        <w:t>ing</w:t>
      </w:r>
      <w:r w:rsidR="00CB47B9">
        <w:rPr>
          <w:sz w:val="20"/>
          <w:szCs w:val="20"/>
        </w:rPr>
        <w:t>h</w:t>
      </w:r>
      <w:r>
        <w:rPr>
          <w:sz w:val="20"/>
          <w:szCs w:val="20"/>
          <w:vertAlign w:val="superscript"/>
        </w:rPr>
        <w:t>2</w:t>
      </w:r>
    </w:p>
    <w:p w14:paraId="2C79D8D8" w14:textId="77777777" w:rsidR="00CD2823" w:rsidRDefault="00EE1DDC" w:rsidP="00D62FAA">
      <w:pPr>
        <w:spacing w:before="60" w:after="60" w:line="240" w:lineRule="auto"/>
        <w:ind w:left="1701" w:right="1701"/>
        <w:jc w:val="center"/>
        <w:rPr>
          <w:sz w:val="20"/>
          <w:szCs w:val="20"/>
        </w:rPr>
      </w:pPr>
      <w:r>
        <w:rPr>
          <w:sz w:val="20"/>
          <w:szCs w:val="20"/>
          <w:vertAlign w:val="superscript"/>
        </w:rPr>
        <w:t>1</w:t>
      </w:r>
      <w:r>
        <w:rPr>
          <w:sz w:val="20"/>
          <w:szCs w:val="20"/>
        </w:rPr>
        <w:t>P G Student,</w:t>
      </w:r>
      <w:r w:rsidR="00CD2823" w:rsidRPr="00CD2823">
        <w:rPr>
          <w:sz w:val="20"/>
          <w:szCs w:val="20"/>
        </w:rPr>
        <w:t xml:space="preserve"> </w:t>
      </w:r>
      <w:r w:rsidR="00CD2823">
        <w:rPr>
          <w:sz w:val="20"/>
          <w:szCs w:val="20"/>
        </w:rPr>
        <w:t>Department of Civil Engineering, Ujjain Engineering college- Ujjain M.P.</w:t>
      </w:r>
    </w:p>
    <w:p w14:paraId="00000004" w14:textId="7BC41580" w:rsidR="00410D0A" w:rsidRDefault="00EE1DDC" w:rsidP="00D62FAA">
      <w:pPr>
        <w:spacing w:before="60" w:after="60" w:line="240" w:lineRule="auto"/>
        <w:ind w:left="1701" w:right="1701"/>
        <w:jc w:val="center"/>
        <w:rPr>
          <w:sz w:val="20"/>
          <w:szCs w:val="20"/>
        </w:rPr>
      </w:pPr>
      <w:r>
        <w:rPr>
          <w:sz w:val="20"/>
          <w:szCs w:val="20"/>
        </w:rPr>
        <w:t xml:space="preserve"> </w:t>
      </w:r>
      <w:r>
        <w:rPr>
          <w:sz w:val="20"/>
          <w:szCs w:val="20"/>
          <w:vertAlign w:val="superscript"/>
        </w:rPr>
        <w:t>2</w:t>
      </w:r>
      <w:r>
        <w:rPr>
          <w:sz w:val="20"/>
          <w:szCs w:val="20"/>
        </w:rPr>
        <w:t>Professor Department of Civil Engineering, Ujjain Engineering college- Ujjain M.P.</w:t>
      </w:r>
    </w:p>
    <w:p w14:paraId="00000005" w14:textId="77777777" w:rsidR="00410D0A" w:rsidRDefault="00000000" w:rsidP="00D62FAA">
      <w:pPr>
        <w:spacing w:before="60" w:after="60" w:line="240" w:lineRule="auto"/>
        <w:ind w:left="1701" w:right="1701"/>
        <w:jc w:val="both"/>
        <w:rPr>
          <w:sz w:val="20"/>
          <w:szCs w:val="20"/>
        </w:rPr>
      </w:pPr>
      <w:r>
        <w:pict w14:anchorId="1F4A4755">
          <v:rect id="_x0000_i1025" style="width:0;height:1.5pt" o:hralign="center" o:hrstd="t" o:hr="t" fillcolor="#a0a0a0" stroked="f"/>
        </w:pict>
      </w:r>
    </w:p>
    <w:p w14:paraId="00000006" w14:textId="77777777" w:rsidR="00410D0A" w:rsidRDefault="00410D0A" w:rsidP="00D62FAA">
      <w:pPr>
        <w:spacing w:before="60" w:after="60" w:line="240" w:lineRule="auto"/>
        <w:ind w:left="1701" w:right="1701"/>
        <w:jc w:val="both"/>
        <w:rPr>
          <w:sz w:val="20"/>
          <w:szCs w:val="20"/>
        </w:rPr>
      </w:pPr>
    </w:p>
    <w:p w14:paraId="00000007" w14:textId="77777777" w:rsidR="00410D0A" w:rsidRDefault="00EE1DDC" w:rsidP="00D62FAA">
      <w:pPr>
        <w:spacing w:before="60" w:after="60" w:line="240" w:lineRule="auto"/>
        <w:ind w:left="1701" w:right="1701"/>
        <w:jc w:val="both"/>
        <w:rPr>
          <w:b/>
          <w:sz w:val="28"/>
          <w:szCs w:val="28"/>
        </w:rPr>
      </w:pPr>
      <w:r>
        <w:rPr>
          <w:b/>
          <w:sz w:val="28"/>
          <w:szCs w:val="28"/>
        </w:rPr>
        <w:t xml:space="preserve">1.0 Abstract - </w:t>
      </w:r>
    </w:p>
    <w:p w14:paraId="00000008" w14:textId="77777777" w:rsidR="00410D0A" w:rsidRDefault="00410D0A" w:rsidP="00D62FAA">
      <w:pPr>
        <w:spacing w:before="60" w:after="60" w:line="240" w:lineRule="auto"/>
        <w:ind w:left="1701" w:right="1701"/>
        <w:jc w:val="both"/>
        <w:rPr>
          <w:b/>
          <w:sz w:val="28"/>
          <w:szCs w:val="28"/>
        </w:rPr>
      </w:pPr>
    </w:p>
    <w:p w14:paraId="00000009" w14:textId="29E78FFF" w:rsidR="00410D0A" w:rsidRDefault="00EE1DDC" w:rsidP="00D62FAA">
      <w:pPr>
        <w:spacing w:before="60" w:after="60" w:line="360" w:lineRule="auto"/>
        <w:ind w:left="1701" w:right="1701"/>
        <w:jc w:val="both"/>
        <w:rPr>
          <w:sz w:val="24"/>
          <w:szCs w:val="24"/>
        </w:rPr>
      </w:pPr>
      <w:r w:rsidRPr="00DD69C4">
        <w:rPr>
          <w:sz w:val="24"/>
          <w:szCs w:val="24"/>
        </w:rPr>
        <w:t xml:space="preserve">Structural vibration control </w:t>
      </w:r>
      <w:r w:rsidR="00E24B58" w:rsidRPr="00DD69C4">
        <w:rPr>
          <w:sz w:val="24"/>
          <w:szCs w:val="24"/>
        </w:rPr>
        <w:t>i</w:t>
      </w:r>
      <w:r w:rsidRPr="00DD69C4">
        <w:rPr>
          <w:sz w:val="24"/>
          <w:szCs w:val="24"/>
        </w:rPr>
        <w:t xml:space="preserve">s an advanced technology in engineering consists of implementing energy dissipation devices or control systems into structures to reduce excessive structural vibration, enhance human comfort, and prevent catastrophic structural failure due to strong winds and earthquakes, among other inputs. When the bridge carries heavy traffic, vibrations in the bridge structural elements are subjected to high levels of stress. This tension bridge is subjected to fatigue. This work presents a review of work done by various authors on vibration analysis of steel truss bridges. </w:t>
      </w:r>
    </w:p>
    <w:p w14:paraId="338BFDC8" w14:textId="47D7C642" w:rsidR="00D03DC0" w:rsidRDefault="00D03DC0" w:rsidP="00D62FAA">
      <w:pPr>
        <w:spacing w:before="60" w:after="60" w:line="360" w:lineRule="auto"/>
        <w:ind w:left="1701" w:right="1701"/>
        <w:jc w:val="both"/>
        <w:rPr>
          <w:sz w:val="24"/>
          <w:szCs w:val="24"/>
        </w:rPr>
      </w:pPr>
      <w:r w:rsidRPr="00DD69C4">
        <w:rPr>
          <w:sz w:val="24"/>
          <w:szCs w:val="24"/>
        </w:rPr>
        <w:t>Construction of long span bridges has been very active in the world in the past few decades. Today, modern bridges tend to use high strength materials. Therefore, their structure is very slender. As a result, they are very sensitive to dynamic loadings such as wind, earthquake and vehicle movement. As bridge span gets longer, they become more flexible and prone to vibrate. Vibration can have several levels of consequences; from a potentially hazardous effect</w:t>
      </w:r>
      <w:r>
        <w:rPr>
          <w:sz w:val="24"/>
          <w:szCs w:val="24"/>
        </w:rPr>
        <w:t xml:space="preserve"> </w:t>
      </w:r>
      <w:r w:rsidRPr="00DD69C4">
        <w:rPr>
          <w:sz w:val="24"/>
          <w:szCs w:val="24"/>
        </w:rPr>
        <w:t xml:space="preserve">(causing immediate structural failure) to a more extended effect (structural fatigue). In addition, vibration can affect safety as well as comfort of users and limit serviceability of the bridge. Therefore, extensive studies have been carried out to understand mechanisms behind bridge vibration and to reduce this undesirable vibration effect. The main advantages of structural steel over other construction materials are its strength and ductility. It has a higher strength to cost ratio in tension and a slightly lower strength to cost ratio in compression when compared with concrete. </w:t>
      </w:r>
    </w:p>
    <w:p w14:paraId="5586CD92" w14:textId="77777777" w:rsidR="00D03DC0" w:rsidRPr="00DD69C4" w:rsidRDefault="00D03DC0" w:rsidP="00D62FAA">
      <w:pPr>
        <w:spacing w:before="60" w:after="60" w:line="360" w:lineRule="auto"/>
        <w:ind w:left="1701" w:right="1701"/>
        <w:jc w:val="both"/>
        <w:rPr>
          <w:sz w:val="24"/>
          <w:szCs w:val="24"/>
        </w:rPr>
      </w:pPr>
    </w:p>
    <w:p w14:paraId="0000000A" w14:textId="77777777" w:rsidR="00410D0A" w:rsidRDefault="00410D0A" w:rsidP="00D62FAA">
      <w:pPr>
        <w:spacing w:before="60" w:after="60" w:line="240" w:lineRule="auto"/>
        <w:ind w:left="1701" w:right="1701"/>
        <w:jc w:val="both"/>
        <w:rPr>
          <w:sz w:val="28"/>
          <w:szCs w:val="28"/>
        </w:rPr>
      </w:pPr>
    </w:p>
    <w:p w14:paraId="0000000B" w14:textId="77777777" w:rsidR="00410D0A" w:rsidRDefault="00EE1DDC" w:rsidP="00D62FAA">
      <w:pPr>
        <w:spacing w:before="60" w:after="60" w:line="240" w:lineRule="auto"/>
        <w:ind w:left="1701" w:right="1701"/>
        <w:jc w:val="both"/>
        <w:rPr>
          <w:b/>
          <w:sz w:val="28"/>
          <w:szCs w:val="28"/>
        </w:rPr>
      </w:pPr>
      <w:r>
        <w:rPr>
          <w:b/>
          <w:sz w:val="28"/>
          <w:szCs w:val="28"/>
        </w:rPr>
        <w:t>2.0 Introduction</w:t>
      </w:r>
    </w:p>
    <w:p w14:paraId="0000000C" w14:textId="77777777" w:rsidR="00410D0A" w:rsidRDefault="00410D0A" w:rsidP="00D62FAA">
      <w:pPr>
        <w:spacing w:before="60" w:after="60" w:line="240" w:lineRule="auto"/>
        <w:ind w:left="1701" w:right="1701"/>
        <w:jc w:val="both"/>
        <w:rPr>
          <w:sz w:val="28"/>
          <w:szCs w:val="28"/>
        </w:rPr>
      </w:pPr>
    </w:p>
    <w:p w14:paraId="4CE83D5C" w14:textId="14A60FDC" w:rsidR="00666C5B" w:rsidRPr="00DD69C4" w:rsidRDefault="00B46922" w:rsidP="00D62FAA">
      <w:pPr>
        <w:spacing w:before="60" w:after="60" w:line="360" w:lineRule="auto"/>
        <w:ind w:left="1701" w:right="1701"/>
        <w:jc w:val="both"/>
        <w:rPr>
          <w:b/>
          <w:sz w:val="24"/>
          <w:szCs w:val="24"/>
        </w:rPr>
      </w:pPr>
      <w:r>
        <w:rPr>
          <w:sz w:val="24"/>
          <w:szCs w:val="24"/>
        </w:rPr>
        <w:t>The</w:t>
      </w:r>
      <w:r w:rsidR="00EE1DDC" w:rsidRPr="00DD69C4">
        <w:rPr>
          <w:sz w:val="24"/>
          <w:szCs w:val="24"/>
        </w:rPr>
        <w:t xml:space="preserve"> structural steel is an efficient and economic material in bridges. Structural steel has been the natural solution for long span bridges since 1890, when the Firth of Forth cantilever bridge, the world's major steel bridge at that time was completed. Steel is indeed suitable for most span ranges, but particularly for longer spans. Howrah Bridge, also known as Rabindra</w:t>
      </w:r>
      <w:r w:rsidR="00F23A5D" w:rsidRPr="00DD69C4">
        <w:rPr>
          <w:sz w:val="24"/>
          <w:szCs w:val="24"/>
        </w:rPr>
        <w:t xml:space="preserve"> </w:t>
      </w:r>
      <w:proofErr w:type="spellStart"/>
      <w:r w:rsidR="00EE1DDC" w:rsidRPr="00DD69C4">
        <w:rPr>
          <w:sz w:val="24"/>
          <w:szCs w:val="24"/>
        </w:rPr>
        <w:t>Setu</w:t>
      </w:r>
      <w:proofErr w:type="spellEnd"/>
      <w:r w:rsidR="00EE1DDC" w:rsidRPr="00DD69C4">
        <w:rPr>
          <w:sz w:val="24"/>
          <w:szCs w:val="24"/>
        </w:rPr>
        <w:t xml:space="preserve">, is to be looked at as an early classical steel bridge in India. This cantilever bridge was built in 1943. It is 97 m high and 705 m long. </w:t>
      </w:r>
      <w:r w:rsidR="00666C5B" w:rsidRPr="00DD69C4">
        <w:rPr>
          <w:sz w:val="24"/>
          <w:szCs w:val="24"/>
        </w:rPr>
        <w:t xml:space="preserve">Steel trusses are commonly used to build railway bridges. Deck type bridges, </w:t>
      </w:r>
      <w:r w:rsidR="008F0BCE" w:rsidRPr="00DD69C4">
        <w:rPr>
          <w:sz w:val="24"/>
          <w:szCs w:val="24"/>
        </w:rPr>
        <w:t>through</w:t>
      </w:r>
      <w:r w:rsidR="00666C5B" w:rsidRPr="00DD69C4">
        <w:rPr>
          <w:sz w:val="24"/>
          <w:szCs w:val="24"/>
        </w:rPr>
        <w:t xml:space="preserve"> type bridges, and Semi-through type bridges are the three types of truss bridges classified by carriageway location. In India, the through type truss bridge is the most common of these three designs. Warren truss, Pratt truss, Howe truss, K-type truss, and other types of truss sections are </w:t>
      </w:r>
      <w:r w:rsidR="00C569A5" w:rsidRPr="00DD69C4">
        <w:rPr>
          <w:sz w:val="24"/>
          <w:szCs w:val="24"/>
        </w:rPr>
        <w:t>utilized</w:t>
      </w:r>
      <w:r w:rsidR="00666C5B" w:rsidRPr="00DD69C4">
        <w:rPr>
          <w:sz w:val="24"/>
          <w:szCs w:val="24"/>
        </w:rPr>
        <w:t xml:space="preserve"> for bridges</w:t>
      </w:r>
      <w:r w:rsidR="00666C5B" w:rsidRPr="00DD69C4">
        <w:rPr>
          <w:b/>
          <w:sz w:val="24"/>
          <w:szCs w:val="24"/>
        </w:rPr>
        <w:t>.</w:t>
      </w:r>
    </w:p>
    <w:p w14:paraId="1B18B3C5" w14:textId="2632C0C9" w:rsidR="00666C5B" w:rsidRDefault="00666C5B" w:rsidP="00D62FAA">
      <w:pPr>
        <w:spacing w:before="60" w:after="60" w:line="360" w:lineRule="auto"/>
        <w:ind w:left="1701" w:right="1701"/>
        <w:jc w:val="both"/>
        <w:rPr>
          <w:sz w:val="24"/>
          <w:szCs w:val="24"/>
        </w:rPr>
      </w:pPr>
      <w:r w:rsidRPr="00DD69C4">
        <w:rPr>
          <w:sz w:val="24"/>
          <w:szCs w:val="24"/>
        </w:rPr>
        <w:t xml:space="preserve">For the analysis of </w:t>
      </w:r>
      <w:r w:rsidR="00B46922">
        <w:rPr>
          <w:sz w:val="24"/>
          <w:szCs w:val="24"/>
        </w:rPr>
        <w:t>vibration of</w:t>
      </w:r>
      <w:r w:rsidRPr="00DD69C4">
        <w:rPr>
          <w:sz w:val="24"/>
          <w:szCs w:val="24"/>
        </w:rPr>
        <w:t xml:space="preserve"> the bridge</w:t>
      </w:r>
      <w:r w:rsidR="00B46922">
        <w:rPr>
          <w:sz w:val="24"/>
          <w:szCs w:val="24"/>
        </w:rPr>
        <w:t>.</w:t>
      </w:r>
      <w:r w:rsidRPr="00DD69C4">
        <w:rPr>
          <w:sz w:val="24"/>
          <w:szCs w:val="24"/>
        </w:rPr>
        <w:t xml:space="preserve"> There are a number of bridges that are situated in </w:t>
      </w:r>
      <w:r w:rsidR="00B46922">
        <w:rPr>
          <w:sz w:val="24"/>
          <w:szCs w:val="24"/>
        </w:rPr>
        <w:t>high vibration</w:t>
      </w:r>
      <w:r w:rsidRPr="00DD69C4">
        <w:rPr>
          <w:sz w:val="24"/>
          <w:szCs w:val="24"/>
        </w:rPr>
        <w:t xml:space="preserve"> areas. Some are extremely important bridges, such as Assam's </w:t>
      </w:r>
      <w:proofErr w:type="spellStart"/>
      <w:r w:rsidRPr="00DD69C4">
        <w:rPr>
          <w:sz w:val="24"/>
          <w:szCs w:val="24"/>
        </w:rPr>
        <w:t>Bogibeel</w:t>
      </w:r>
      <w:proofErr w:type="spellEnd"/>
      <w:r w:rsidRPr="00DD69C4">
        <w:rPr>
          <w:sz w:val="24"/>
          <w:szCs w:val="24"/>
        </w:rPr>
        <w:t xml:space="preserve"> Bridge. It is located in seismic zone V and has </w:t>
      </w:r>
      <w:r w:rsidR="008F0BCE" w:rsidRPr="00DD69C4">
        <w:rPr>
          <w:sz w:val="24"/>
          <w:szCs w:val="24"/>
        </w:rPr>
        <w:t>a 128-meter greatest span length</w:t>
      </w:r>
      <w:r w:rsidR="008F0BCE">
        <w:rPr>
          <w:sz w:val="24"/>
          <w:szCs w:val="24"/>
        </w:rPr>
        <w:t xml:space="preserve"> </w:t>
      </w:r>
      <w:r w:rsidR="008F0BCE" w:rsidRPr="00DD69C4">
        <w:rPr>
          <w:sz w:val="24"/>
          <w:szCs w:val="24"/>
        </w:rPr>
        <w:t>truss member</w:t>
      </w:r>
      <w:r w:rsidRPr="00DD69C4">
        <w:rPr>
          <w:sz w:val="24"/>
          <w:szCs w:val="24"/>
        </w:rPr>
        <w:t xml:space="preserve">, truss members only function in compression or tension, simplifying </w:t>
      </w:r>
      <w:r w:rsidR="00921BE9" w:rsidRPr="00DD69C4">
        <w:rPr>
          <w:sz w:val="24"/>
          <w:szCs w:val="24"/>
        </w:rPr>
        <w:t>calculations.</w:t>
      </w:r>
      <w:r w:rsidR="00921BE9">
        <w:rPr>
          <w:sz w:val="24"/>
          <w:szCs w:val="24"/>
        </w:rPr>
        <w:t xml:space="preserve"> To</w:t>
      </w:r>
      <w:r w:rsidR="00B46922">
        <w:rPr>
          <w:sz w:val="24"/>
          <w:szCs w:val="24"/>
        </w:rPr>
        <w:t xml:space="preserve"> reduce vibration </w:t>
      </w:r>
      <w:r w:rsidRPr="00666C5B">
        <w:rPr>
          <w:sz w:val="24"/>
          <w:szCs w:val="24"/>
        </w:rPr>
        <w:t xml:space="preserve">Gusset plates are used to link contemporary truss bridges, and the bending moment and </w:t>
      </w:r>
      <w:proofErr w:type="spellStart"/>
      <w:r w:rsidR="008F0BCE" w:rsidRPr="00666C5B">
        <w:rPr>
          <w:sz w:val="24"/>
          <w:szCs w:val="24"/>
        </w:rPr>
        <w:t>she</w:t>
      </w:r>
      <w:r w:rsidR="008F0BCE">
        <w:rPr>
          <w:sz w:val="24"/>
          <w:szCs w:val="24"/>
        </w:rPr>
        <w:t>a</w:t>
      </w:r>
      <w:r w:rsidR="008F0BCE" w:rsidRPr="00666C5B">
        <w:rPr>
          <w:sz w:val="24"/>
          <w:szCs w:val="24"/>
        </w:rPr>
        <w:t>r</w:t>
      </w:r>
      <w:proofErr w:type="spellEnd"/>
      <w:r w:rsidRPr="00666C5B">
        <w:rPr>
          <w:sz w:val="24"/>
          <w:szCs w:val="24"/>
        </w:rPr>
        <w:t xml:space="preserve"> force of members are also taken into account while </w:t>
      </w:r>
      <w:r w:rsidR="00921BE9" w:rsidRPr="00666C5B">
        <w:rPr>
          <w:sz w:val="24"/>
          <w:szCs w:val="24"/>
        </w:rPr>
        <w:t>analyzing</w:t>
      </w:r>
      <w:r w:rsidRPr="00666C5B">
        <w:rPr>
          <w:sz w:val="24"/>
          <w:szCs w:val="24"/>
        </w:rPr>
        <w:t xml:space="preserve"> the performance of truss bridges using finite element software. Because axial forces determine member stress conditions but not bending moment or shear force, such assumptions are unlikely to generate significant differences between real bridges and design models. When responding to dynamic loads, the members of the truss are in tension, compression, or both, according to this assumption.</w:t>
      </w:r>
    </w:p>
    <w:p w14:paraId="0B74B8C6" w14:textId="17E130D1" w:rsidR="00D62FAA" w:rsidRDefault="00D62FAA" w:rsidP="00D62FAA">
      <w:pPr>
        <w:spacing w:before="60" w:after="60" w:line="360" w:lineRule="auto"/>
        <w:ind w:left="1701" w:right="1701"/>
        <w:jc w:val="both"/>
      </w:pPr>
    </w:p>
    <w:p w14:paraId="351A6DD6" w14:textId="51F46F27" w:rsidR="00D62FAA" w:rsidRDefault="00D62FAA" w:rsidP="00D62FAA">
      <w:pPr>
        <w:spacing w:before="60" w:after="60" w:line="360" w:lineRule="auto"/>
        <w:ind w:left="1701" w:right="1701"/>
        <w:jc w:val="both"/>
      </w:pPr>
    </w:p>
    <w:p w14:paraId="2958FECA" w14:textId="56335A22" w:rsidR="00D62FAA" w:rsidRDefault="00D62FAA" w:rsidP="00D62FAA">
      <w:pPr>
        <w:spacing w:before="60" w:after="60" w:line="360" w:lineRule="auto"/>
        <w:ind w:left="1701" w:right="1701"/>
        <w:jc w:val="both"/>
      </w:pPr>
    </w:p>
    <w:p w14:paraId="0B15A086" w14:textId="57BBE3CF" w:rsidR="00D62FAA" w:rsidRDefault="00D62FAA" w:rsidP="00D62FAA">
      <w:pPr>
        <w:spacing w:before="60" w:after="60" w:line="360" w:lineRule="auto"/>
        <w:ind w:left="1701" w:right="1701"/>
        <w:jc w:val="both"/>
      </w:pPr>
    </w:p>
    <w:p w14:paraId="0000000E" w14:textId="77777777" w:rsidR="00410D0A" w:rsidRDefault="00410D0A" w:rsidP="00D62FAA">
      <w:pPr>
        <w:spacing w:before="60" w:after="60" w:line="240" w:lineRule="auto"/>
        <w:ind w:left="1701" w:right="1701"/>
        <w:jc w:val="both"/>
        <w:rPr>
          <w:sz w:val="28"/>
          <w:szCs w:val="28"/>
        </w:rPr>
      </w:pPr>
    </w:p>
    <w:p w14:paraId="0000000F" w14:textId="3479E732" w:rsidR="00410D0A" w:rsidRDefault="00EE1DDC" w:rsidP="00D62FAA">
      <w:pPr>
        <w:spacing w:before="60" w:after="60" w:line="240" w:lineRule="auto"/>
        <w:ind w:left="1701" w:right="1701"/>
        <w:jc w:val="both"/>
        <w:rPr>
          <w:b/>
          <w:sz w:val="28"/>
          <w:szCs w:val="28"/>
        </w:rPr>
      </w:pPr>
      <w:r>
        <w:rPr>
          <w:b/>
          <w:sz w:val="28"/>
          <w:szCs w:val="28"/>
        </w:rPr>
        <w:t xml:space="preserve">3.0 </w:t>
      </w:r>
      <w:r w:rsidR="003D511A">
        <w:rPr>
          <w:b/>
          <w:sz w:val="28"/>
          <w:szCs w:val="28"/>
        </w:rPr>
        <w:t>Literature</w:t>
      </w:r>
      <w:r>
        <w:rPr>
          <w:b/>
          <w:sz w:val="28"/>
          <w:szCs w:val="28"/>
        </w:rPr>
        <w:t xml:space="preserve"> Review</w:t>
      </w:r>
    </w:p>
    <w:p w14:paraId="20D9D935" w14:textId="606E7EF9" w:rsidR="00D62FAA" w:rsidRDefault="00D62FAA" w:rsidP="00D62FAA">
      <w:pPr>
        <w:spacing w:before="60" w:after="60" w:line="240" w:lineRule="auto"/>
        <w:ind w:left="1701" w:right="1701"/>
        <w:jc w:val="both"/>
        <w:rPr>
          <w:b/>
          <w:sz w:val="28"/>
          <w:szCs w:val="28"/>
        </w:rPr>
      </w:pPr>
    </w:p>
    <w:p w14:paraId="49184694" w14:textId="022CD5C4" w:rsidR="00D62FAA" w:rsidRDefault="00D62FAA" w:rsidP="00D62FAA">
      <w:pPr>
        <w:widowControl w:val="0"/>
        <w:spacing w:before="60" w:after="60" w:line="360" w:lineRule="auto"/>
        <w:ind w:left="1701" w:right="1701"/>
        <w:jc w:val="both"/>
        <w:rPr>
          <w:sz w:val="24"/>
          <w:szCs w:val="24"/>
        </w:rPr>
      </w:pPr>
      <w:r w:rsidRPr="00DD69C4">
        <w:rPr>
          <w:b/>
          <w:sz w:val="24"/>
          <w:szCs w:val="24"/>
        </w:rPr>
        <w:t>Seung</w:t>
      </w:r>
      <w:r w:rsidR="002F6E29">
        <w:rPr>
          <w:b/>
          <w:sz w:val="24"/>
          <w:szCs w:val="24"/>
        </w:rPr>
        <w:t>,</w:t>
      </w:r>
      <w:r w:rsidRPr="00DD69C4">
        <w:rPr>
          <w:b/>
          <w:sz w:val="24"/>
          <w:szCs w:val="24"/>
        </w:rPr>
        <w:t xml:space="preserve"> et al</w:t>
      </w:r>
      <w:r w:rsidR="002F6E29">
        <w:rPr>
          <w:b/>
          <w:sz w:val="24"/>
          <w:szCs w:val="24"/>
        </w:rPr>
        <w:t>.</w:t>
      </w:r>
      <w:r w:rsidRPr="00DD69C4">
        <w:rPr>
          <w:b/>
          <w:sz w:val="24"/>
          <w:szCs w:val="24"/>
        </w:rPr>
        <w:t xml:space="preserve"> (</w:t>
      </w:r>
      <w:r>
        <w:rPr>
          <w:b/>
          <w:sz w:val="24"/>
          <w:szCs w:val="24"/>
        </w:rPr>
        <w:t>2001</w:t>
      </w:r>
      <w:r w:rsidRPr="00DD69C4">
        <w:rPr>
          <w:b/>
          <w:sz w:val="24"/>
          <w:szCs w:val="24"/>
        </w:rPr>
        <w:t>)</w:t>
      </w:r>
      <w:r w:rsidRPr="00DD69C4">
        <w:rPr>
          <w:sz w:val="24"/>
          <w:szCs w:val="24"/>
        </w:rPr>
        <w:t xml:space="preserve"> done a seismic analysis of truss arch bridge crossing the Mississippi river. Different foundation models are used in time history analysis. The first model is the model in which the support conditions are assumed to be fixed for all degree of freedom. In the second model, the stiffness matrix of the pile foundation is obtained without consideration of the pile-soil-pile interaction (PSPI</w:t>
      </w:r>
      <w:r w:rsidR="003D511A" w:rsidRPr="00DD69C4">
        <w:rPr>
          <w:sz w:val="24"/>
          <w:szCs w:val="24"/>
        </w:rPr>
        <w:t>).</w:t>
      </w:r>
      <w:r w:rsidRPr="00DD69C4">
        <w:rPr>
          <w:sz w:val="24"/>
          <w:szCs w:val="24"/>
        </w:rPr>
        <w:t xml:space="preserve"> In the third model, the PSPI effects are taken into account. PSPI factor is the ratio of displacement of unloaded pile due to loading of adjacent piles to displacement of loaded pile. </w:t>
      </w:r>
      <w:r w:rsidR="002A5DBB" w:rsidRPr="00DD69C4">
        <w:rPr>
          <w:sz w:val="24"/>
          <w:szCs w:val="24"/>
        </w:rPr>
        <w:t>These results</w:t>
      </w:r>
      <w:r w:rsidRPr="00DD69C4">
        <w:rPr>
          <w:sz w:val="24"/>
          <w:szCs w:val="24"/>
        </w:rPr>
        <w:t xml:space="preserve"> suggested that the fixed base model cannot represent the dynamic characteristics of the overall bridge structure, thus indicating the need to include the modelling of foundation characteristics in seismic analysis of an entire bridge system. The result also </w:t>
      </w:r>
      <w:r w:rsidR="002A5DBB" w:rsidRPr="00DD69C4">
        <w:rPr>
          <w:sz w:val="24"/>
          <w:szCs w:val="24"/>
        </w:rPr>
        <w:t>indicates</w:t>
      </w:r>
      <w:r w:rsidRPr="00DD69C4">
        <w:rPr>
          <w:sz w:val="24"/>
          <w:szCs w:val="24"/>
        </w:rPr>
        <w:t xml:space="preserve"> modest difference in dynamic characteristics and bridge responses between model 2 and model 3 implying that the PSPI effect could for all practical purposes be</w:t>
      </w:r>
      <w:r w:rsidR="00921BE9">
        <w:rPr>
          <w:sz w:val="24"/>
          <w:szCs w:val="24"/>
        </w:rPr>
        <w:t xml:space="preserve"> </w:t>
      </w:r>
      <w:r w:rsidRPr="00DD69C4">
        <w:rPr>
          <w:sz w:val="24"/>
          <w:szCs w:val="24"/>
        </w:rPr>
        <w:t>neglected.</w:t>
      </w:r>
    </w:p>
    <w:p w14:paraId="47CBC152" w14:textId="7994364C" w:rsidR="003D511A" w:rsidRDefault="00D62FAA" w:rsidP="00D62FAA">
      <w:pPr>
        <w:widowControl w:val="0"/>
        <w:spacing w:before="60" w:after="60" w:line="360" w:lineRule="auto"/>
        <w:ind w:left="1701" w:right="1701"/>
        <w:jc w:val="both"/>
        <w:rPr>
          <w:sz w:val="24"/>
          <w:szCs w:val="24"/>
        </w:rPr>
      </w:pPr>
      <w:r w:rsidRPr="00DD69C4">
        <w:rPr>
          <w:b/>
          <w:sz w:val="24"/>
          <w:szCs w:val="24"/>
        </w:rPr>
        <w:t>Mehta</w:t>
      </w:r>
      <w:r w:rsidR="002F6E29">
        <w:rPr>
          <w:b/>
          <w:sz w:val="24"/>
          <w:szCs w:val="24"/>
        </w:rPr>
        <w:t xml:space="preserve">, et al. </w:t>
      </w:r>
      <w:r w:rsidRPr="00DD69C4">
        <w:rPr>
          <w:b/>
          <w:sz w:val="24"/>
          <w:szCs w:val="24"/>
        </w:rPr>
        <w:t>(</w:t>
      </w:r>
      <w:r>
        <w:rPr>
          <w:b/>
          <w:sz w:val="24"/>
          <w:szCs w:val="24"/>
        </w:rPr>
        <w:t>2003)</w:t>
      </w:r>
      <w:r w:rsidRPr="00DD69C4">
        <w:rPr>
          <w:sz w:val="24"/>
          <w:szCs w:val="24"/>
        </w:rPr>
        <w:t xml:space="preserve"> studied seismic analysis options for steel truss bridges. The summary of the study is that the equivalent beam model, in conjunction with single mode response spectrum analysis, can be accurately used for short span truss bridges with constant cross section. However, this choice of options will not be suitable for a large truss bridge with suspended spans and varying cross section. Multi-mode spectral method in conjunction with the finite element model may be appropriate in region of low to moderate seismicity for such a bridge. Push-over analysis or nonlinear time history analysis should be performed when the bridge members are expected to be stressed well beyond the yield limit during an</w:t>
      </w:r>
      <w:r w:rsidR="002F6E29">
        <w:rPr>
          <w:sz w:val="24"/>
          <w:szCs w:val="24"/>
        </w:rPr>
        <w:t xml:space="preserve"> </w:t>
      </w:r>
      <w:r w:rsidRPr="00DD69C4">
        <w:rPr>
          <w:sz w:val="24"/>
          <w:szCs w:val="24"/>
        </w:rPr>
        <w:t>earthquake.</w:t>
      </w:r>
    </w:p>
    <w:p w14:paraId="45F3EBEF" w14:textId="77777777" w:rsidR="003D511A" w:rsidRDefault="003D511A" w:rsidP="00D62FAA">
      <w:pPr>
        <w:widowControl w:val="0"/>
        <w:spacing w:before="60" w:after="60" w:line="360" w:lineRule="auto"/>
        <w:ind w:left="1701" w:right="1701"/>
        <w:jc w:val="both"/>
      </w:pPr>
    </w:p>
    <w:p w14:paraId="28025506" w14:textId="57429AE8" w:rsidR="00D62FAA" w:rsidRPr="00DD69C4" w:rsidRDefault="00D62FAA" w:rsidP="00D62FAA">
      <w:pPr>
        <w:widowControl w:val="0"/>
        <w:spacing w:before="60" w:after="60" w:line="360" w:lineRule="auto"/>
        <w:ind w:left="1701" w:right="1701"/>
        <w:jc w:val="both"/>
        <w:rPr>
          <w:sz w:val="24"/>
          <w:szCs w:val="24"/>
        </w:rPr>
      </w:pPr>
      <w:r w:rsidRPr="00DD69C4">
        <w:rPr>
          <w:b/>
          <w:sz w:val="24"/>
          <w:szCs w:val="24"/>
        </w:rPr>
        <w:t>Pandey,</w:t>
      </w:r>
      <w:r w:rsidR="002F6E29">
        <w:rPr>
          <w:b/>
          <w:sz w:val="24"/>
          <w:szCs w:val="24"/>
        </w:rPr>
        <w:t xml:space="preserve"> et al.</w:t>
      </w:r>
      <w:r w:rsidRPr="00DD69C4">
        <w:rPr>
          <w:b/>
          <w:sz w:val="24"/>
          <w:szCs w:val="24"/>
        </w:rPr>
        <w:t xml:space="preserve"> (2006)</w:t>
      </w:r>
      <w:r w:rsidRPr="00DD69C4">
        <w:rPr>
          <w:sz w:val="24"/>
          <w:szCs w:val="24"/>
        </w:rPr>
        <w:t xml:space="preserve"> perform dynamic analysis of railway steel arch bridge with abutments at each end shaped as a curved arch. The </w:t>
      </w:r>
      <w:r w:rsidRPr="00DD69C4">
        <w:rPr>
          <w:sz w:val="24"/>
          <w:szCs w:val="24"/>
        </w:rPr>
        <w:lastRenderedPageBreak/>
        <w:t xml:space="preserve">mechanism of the bridge is by transferring the weight of the bridge and its load into a horizontal thrust against abutments at each side. Seismic zone V and modified broad gauge loading (as per Bridge Rule 1964) is considered while </w:t>
      </w:r>
      <w:proofErr w:type="spellStart"/>
      <w:r w:rsidRPr="00DD69C4">
        <w:rPr>
          <w:sz w:val="24"/>
          <w:szCs w:val="24"/>
        </w:rPr>
        <w:t>analysing</w:t>
      </w:r>
      <w:proofErr w:type="spellEnd"/>
      <w:r w:rsidRPr="00DD69C4">
        <w:rPr>
          <w:sz w:val="24"/>
          <w:szCs w:val="24"/>
        </w:rPr>
        <w:t xml:space="preserve"> on </w:t>
      </w:r>
      <w:proofErr w:type="spellStart"/>
      <w:r w:rsidRPr="00DD69C4">
        <w:rPr>
          <w:sz w:val="24"/>
          <w:szCs w:val="24"/>
        </w:rPr>
        <w:t>STAAD.Pro</w:t>
      </w:r>
      <w:proofErr w:type="spellEnd"/>
      <w:r w:rsidRPr="00DD69C4">
        <w:rPr>
          <w:sz w:val="24"/>
          <w:szCs w:val="24"/>
        </w:rPr>
        <w:t xml:space="preserve"> 2004. Damping ratio 2% for steel structure and response reduction factor 2.5 is used. The result has been interpreted by </w:t>
      </w:r>
      <w:proofErr w:type="spellStart"/>
      <w:r w:rsidRPr="00DD69C4">
        <w:rPr>
          <w:sz w:val="24"/>
          <w:szCs w:val="24"/>
        </w:rPr>
        <w:t>analysing</w:t>
      </w:r>
      <w:proofErr w:type="spellEnd"/>
      <w:r w:rsidRPr="00DD69C4">
        <w:rPr>
          <w:sz w:val="24"/>
          <w:szCs w:val="24"/>
        </w:rPr>
        <w:t xml:space="preserve"> time period, deflection and mode shapes. Arch bridge with two ribs shows more deflection in transverse direction, which is on higher side where as the arch bridge with three ribs is </w:t>
      </w:r>
      <w:r w:rsidR="002A5DBB" w:rsidRPr="00DD69C4">
        <w:rPr>
          <w:sz w:val="24"/>
          <w:szCs w:val="24"/>
        </w:rPr>
        <w:t>safer</w:t>
      </w:r>
      <w:r w:rsidRPr="00DD69C4">
        <w:rPr>
          <w:sz w:val="24"/>
          <w:szCs w:val="24"/>
        </w:rPr>
        <w:t xml:space="preserve"> to lateral and vertical deflections.</w:t>
      </w:r>
    </w:p>
    <w:p w14:paraId="0D61EC98" w14:textId="77777777" w:rsidR="00D62FAA" w:rsidRDefault="00D62FAA" w:rsidP="00D62FAA">
      <w:pPr>
        <w:widowControl w:val="0"/>
        <w:spacing w:before="60" w:after="60" w:line="360" w:lineRule="auto"/>
        <w:ind w:left="1701" w:right="1701"/>
        <w:jc w:val="both"/>
      </w:pPr>
    </w:p>
    <w:p w14:paraId="00BE2EC2" w14:textId="2F6E9430" w:rsidR="00D62FAA" w:rsidRPr="00DD69C4" w:rsidRDefault="00D62FAA" w:rsidP="00D62FAA">
      <w:pPr>
        <w:widowControl w:val="0"/>
        <w:spacing w:before="60" w:after="60" w:line="360" w:lineRule="auto"/>
        <w:ind w:left="1701" w:right="1701"/>
        <w:jc w:val="both"/>
        <w:rPr>
          <w:sz w:val="24"/>
          <w:szCs w:val="24"/>
        </w:rPr>
      </w:pPr>
      <w:r w:rsidRPr="00DD69C4">
        <w:rPr>
          <w:b/>
          <w:sz w:val="24"/>
          <w:szCs w:val="24"/>
        </w:rPr>
        <w:t>Kumar, et al</w:t>
      </w:r>
      <w:r w:rsidR="002F6E29">
        <w:rPr>
          <w:b/>
          <w:sz w:val="24"/>
          <w:szCs w:val="24"/>
        </w:rPr>
        <w:t>.</w:t>
      </w:r>
      <w:r w:rsidRPr="00DD69C4">
        <w:rPr>
          <w:b/>
          <w:sz w:val="24"/>
          <w:szCs w:val="24"/>
        </w:rPr>
        <w:t xml:space="preserve"> (20</w:t>
      </w:r>
      <w:r>
        <w:rPr>
          <w:b/>
          <w:sz w:val="24"/>
          <w:szCs w:val="24"/>
        </w:rPr>
        <w:t>09</w:t>
      </w:r>
      <w:r w:rsidRPr="00DD69C4">
        <w:rPr>
          <w:b/>
          <w:sz w:val="24"/>
          <w:szCs w:val="24"/>
        </w:rPr>
        <w:t>)</w:t>
      </w:r>
      <w:r w:rsidRPr="00DD69C4">
        <w:rPr>
          <w:sz w:val="24"/>
          <w:szCs w:val="24"/>
        </w:rPr>
        <w:t xml:space="preserve"> perform analysis and design of super structure of road cum Railway Bridge with the help of </w:t>
      </w:r>
      <w:proofErr w:type="spellStart"/>
      <w:r w:rsidRPr="00DD69C4">
        <w:rPr>
          <w:sz w:val="24"/>
          <w:szCs w:val="24"/>
        </w:rPr>
        <w:t>STAAD.Pro</w:t>
      </w:r>
      <w:proofErr w:type="spellEnd"/>
      <w:r w:rsidRPr="00DD69C4">
        <w:rPr>
          <w:sz w:val="24"/>
          <w:szCs w:val="24"/>
        </w:rPr>
        <w:t xml:space="preserve"> software. The bridge is made of steel truss (through type) which carries three lane roadways in the upper level and two broad gauge railway tracks at bottom level. The span length matches with existing railway bridge i.e.</w:t>
      </w:r>
    </w:p>
    <w:p w14:paraId="1B14758C" w14:textId="77777777" w:rsidR="00D62FAA" w:rsidRPr="00DD69C4" w:rsidRDefault="00D62FAA" w:rsidP="00D62FAA">
      <w:pPr>
        <w:widowControl w:val="0"/>
        <w:spacing w:before="60" w:after="60" w:line="360" w:lineRule="auto"/>
        <w:ind w:left="1701" w:right="1701"/>
        <w:jc w:val="both"/>
        <w:rPr>
          <w:sz w:val="24"/>
          <w:szCs w:val="24"/>
        </w:rPr>
      </w:pPr>
      <w:r w:rsidRPr="00DD69C4">
        <w:rPr>
          <w:sz w:val="24"/>
          <w:szCs w:val="24"/>
        </w:rPr>
        <w:t xml:space="preserve">89.066 </w:t>
      </w:r>
      <w:proofErr w:type="spellStart"/>
      <w:r w:rsidRPr="00DD69C4">
        <w:rPr>
          <w:sz w:val="24"/>
          <w:szCs w:val="24"/>
        </w:rPr>
        <w:t>metre</w:t>
      </w:r>
      <w:proofErr w:type="spellEnd"/>
      <w:r w:rsidRPr="00DD69C4">
        <w:rPr>
          <w:sz w:val="24"/>
          <w:szCs w:val="24"/>
        </w:rPr>
        <w:t>. The goal of research is to evaluate the financial significance of rail cum road bridge. The results indicate that it is beneficial to construct a single rail cum road Bridge instead of two separate bridges. There is decrease in expense of development by providing single scaffold to both street and railroads.</w:t>
      </w:r>
    </w:p>
    <w:p w14:paraId="7AEE4C5E" w14:textId="77777777" w:rsidR="00D62FAA" w:rsidRPr="00DD69C4" w:rsidRDefault="00D62FAA" w:rsidP="00D62FAA">
      <w:pPr>
        <w:widowControl w:val="0"/>
        <w:spacing w:before="60" w:after="60" w:line="360" w:lineRule="auto"/>
        <w:ind w:left="1701" w:right="1701"/>
        <w:jc w:val="both"/>
        <w:rPr>
          <w:sz w:val="24"/>
          <w:szCs w:val="24"/>
        </w:rPr>
      </w:pPr>
    </w:p>
    <w:p w14:paraId="22F4B14E" w14:textId="67B2BBE5" w:rsidR="00D62FAA" w:rsidRPr="00DD69C4" w:rsidRDefault="00D62FAA" w:rsidP="00D62FAA">
      <w:pPr>
        <w:widowControl w:val="0"/>
        <w:spacing w:before="60" w:after="60" w:line="360" w:lineRule="auto"/>
        <w:ind w:left="1701" w:right="1701"/>
        <w:jc w:val="both"/>
        <w:rPr>
          <w:sz w:val="24"/>
          <w:szCs w:val="24"/>
        </w:rPr>
      </w:pPr>
      <w:proofErr w:type="spellStart"/>
      <w:r w:rsidRPr="00DD69C4">
        <w:rPr>
          <w:b/>
          <w:sz w:val="24"/>
          <w:szCs w:val="24"/>
        </w:rPr>
        <w:t>Ghogare</w:t>
      </w:r>
      <w:proofErr w:type="spellEnd"/>
      <w:r w:rsidRPr="00DD69C4">
        <w:rPr>
          <w:b/>
          <w:sz w:val="24"/>
          <w:szCs w:val="24"/>
        </w:rPr>
        <w:t>,</w:t>
      </w:r>
      <w:r w:rsidR="002F6E29">
        <w:rPr>
          <w:b/>
          <w:sz w:val="24"/>
          <w:szCs w:val="24"/>
        </w:rPr>
        <w:t xml:space="preserve"> et al.</w:t>
      </w:r>
      <w:r w:rsidRPr="00DD69C4">
        <w:rPr>
          <w:b/>
          <w:sz w:val="24"/>
          <w:szCs w:val="24"/>
        </w:rPr>
        <w:t xml:space="preserve"> (201</w:t>
      </w:r>
      <w:r>
        <w:rPr>
          <w:b/>
          <w:sz w:val="24"/>
          <w:szCs w:val="24"/>
        </w:rPr>
        <w:t>3</w:t>
      </w:r>
      <w:r w:rsidRPr="00DD69C4">
        <w:rPr>
          <w:b/>
          <w:sz w:val="24"/>
          <w:szCs w:val="24"/>
        </w:rPr>
        <w:t xml:space="preserve">) </w:t>
      </w:r>
      <w:r w:rsidRPr="00DD69C4">
        <w:rPr>
          <w:sz w:val="24"/>
          <w:szCs w:val="24"/>
        </w:rPr>
        <w:t xml:space="preserve">performs comparative study of seismic forces for the industrial structure. Design is done for a Howe type roof truss with length of building 32 m, width is 15 m, spacing of trusses 8 m, both ends of truss is hinged and Fe 415 steel is used. When values of forces are compared with the effect of DL + LL &amp; DL+ LL+WL, it is clear that the magnitude of forces decreases when wind is considered. However, natures of forces are not getting changed drastically. Same structure when subjected to seismic forces, it is marked that max beam end forces are developed for combination of DL+LL. On contrary, with introduction of seismic forces the magnitude of horizontal forces in X &amp; Z direction </w:t>
      </w:r>
      <w:r w:rsidR="003D511A" w:rsidRPr="00DD69C4">
        <w:rPr>
          <w:sz w:val="24"/>
          <w:szCs w:val="24"/>
        </w:rPr>
        <w:t>decreases. With</w:t>
      </w:r>
      <w:r w:rsidRPr="00DD69C4">
        <w:rPr>
          <w:sz w:val="24"/>
          <w:szCs w:val="24"/>
        </w:rPr>
        <w:t xml:space="preserve"> change in seismic zones the magnitude of beam end forces </w:t>
      </w:r>
      <w:r w:rsidR="003D511A" w:rsidRPr="00DD69C4">
        <w:rPr>
          <w:sz w:val="24"/>
          <w:szCs w:val="24"/>
        </w:rPr>
        <w:t>is</w:t>
      </w:r>
      <w:r w:rsidRPr="00DD69C4">
        <w:rPr>
          <w:sz w:val="24"/>
          <w:szCs w:val="24"/>
        </w:rPr>
        <w:t xml:space="preserve"> increased.</w:t>
      </w:r>
    </w:p>
    <w:p w14:paraId="3D37240C" w14:textId="00D8848E" w:rsidR="00D62FAA" w:rsidRDefault="00D62FAA" w:rsidP="00D62FAA">
      <w:pPr>
        <w:widowControl w:val="0"/>
        <w:spacing w:before="60" w:after="60" w:line="360" w:lineRule="auto"/>
        <w:ind w:left="1701" w:right="1701"/>
        <w:jc w:val="both"/>
        <w:sectPr w:rsidR="00D62FAA" w:rsidSect="00D62FAA">
          <w:type w:val="continuous"/>
          <w:pgSz w:w="12240" w:h="15840"/>
          <w:pgMar w:top="720" w:right="720" w:bottom="720" w:left="720" w:header="720" w:footer="720" w:gutter="0"/>
          <w:pgNumType w:start="1"/>
          <w:cols w:space="720"/>
          <w:docGrid w:linePitch="299"/>
        </w:sectPr>
      </w:pPr>
    </w:p>
    <w:p w14:paraId="0A0A038E" w14:textId="77777777" w:rsidR="00D62FAA" w:rsidRDefault="00D62FAA" w:rsidP="00D62FAA">
      <w:pPr>
        <w:spacing w:before="60" w:after="60" w:line="240" w:lineRule="auto"/>
        <w:ind w:left="1701" w:right="1701"/>
        <w:jc w:val="both"/>
        <w:rPr>
          <w:b/>
          <w:sz w:val="28"/>
          <w:szCs w:val="28"/>
        </w:rPr>
      </w:pPr>
    </w:p>
    <w:p w14:paraId="5492F528" w14:textId="77777777" w:rsidR="00B57E40" w:rsidRDefault="00B57E40" w:rsidP="00D62FAA">
      <w:pPr>
        <w:spacing w:before="60" w:after="60" w:line="240" w:lineRule="auto"/>
        <w:ind w:left="1701" w:right="1701"/>
        <w:jc w:val="both"/>
        <w:rPr>
          <w:sz w:val="24"/>
          <w:szCs w:val="24"/>
        </w:rPr>
      </w:pPr>
    </w:p>
    <w:p w14:paraId="00000010" w14:textId="77777777" w:rsidR="00410D0A" w:rsidRDefault="00410D0A" w:rsidP="00D62FAA">
      <w:pPr>
        <w:spacing w:before="60" w:after="60" w:line="240" w:lineRule="auto"/>
        <w:ind w:left="1701" w:right="1701"/>
        <w:jc w:val="both"/>
        <w:rPr>
          <w:sz w:val="24"/>
          <w:szCs w:val="24"/>
        </w:rPr>
      </w:pPr>
    </w:p>
    <w:p w14:paraId="00000011" w14:textId="743B28D0" w:rsidR="00410D0A" w:rsidRDefault="00EE1DDC" w:rsidP="00D62FAA">
      <w:pPr>
        <w:widowControl w:val="0"/>
        <w:spacing w:before="60" w:after="60" w:line="360" w:lineRule="auto"/>
        <w:ind w:left="1701" w:right="1701"/>
        <w:jc w:val="both"/>
        <w:rPr>
          <w:sz w:val="24"/>
          <w:szCs w:val="24"/>
        </w:rPr>
      </w:pPr>
      <w:r w:rsidRPr="00DD69C4">
        <w:rPr>
          <w:b/>
          <w:sz w:val="24"/>
          <w:szCs w:val="24"/>
        </w:rPr>
        <w:t>Gupta</w:t>
      </w:r>
      <w:r w:rsidR="002F6E29">
        <w:rPr>
          <w:b/>
          <w:sz w:val="24"/>
          <w:szCs w:val="24"/>
        </w:rPr>
        <w:t>,</w:t>
      </w:r>
      <w:r w:rsidRPr="00DD69C4">
        <w:rPr>
          <w:b/>
          <w:sz w:val="24"/>
          <w:szCs w:val="24"/>
        </w:rPr>
        <w:t xml:space="preserve"> et al</w:t>
      </w:r>
      <w:r w:rsidR="002F6E29">
        <w:rPr>
          <w:b/>
          <w:sz w:val="24"/>
          <w:szCs w:val="24"/>
        </w:rPr>
        <w:t>.</w:t>
      </w:r>
      <w:r w:rsidRPr="00DD69C4">
        <w:rPr>
          <w:b/>
          <w:sz w:val="24"/>
          <w:szCs w:val="24"/>
        </w:rPr>
        <w:t xml:space="preserve"> (201</w:t>
      </w:r>
      <w:r w:rsidR="00D62FAA">
        <w:rPr>
          <w:b/>
          <w:sz w:val="24"/>
          <w:szCs w:val="24"/>
        </w:rPr>
        <w:t>5</w:t>
      </w:r>
      <w:r w:rsidRPr="00DD69C4">
        <w:rPr>
          <w:b/>
          <w:sz w:val="24"/>
          <w:szCs w:val="24"/>
        </w:rPr>
        <w:t>)</w:t>
      </w:r>
      <w:r w:rsidRPr="00DD69C4">
        <w:rPr>
          <w:sz w:val="24"/>
          <w:szCs w:val="24"/>
        </w:rPr>
        <w:t xml:space="preserve"> presented the analysis and design of steel truss railway bridge of span 50 meters, the bridge with same railway loadings of 32.5t axle load has been assigned on different type of truss sections (Pratt truss, K- type truss, Howe truss, Warren truss) to determine the best stable and economical section. The result indicates that there is maximum deflection in Howe truss bridge whereas least in Warren type truss and maximum axial force in Pratt truss whereas least in the Howe truss and Howe truss bridge shows least steel structure weight.</w:t>
      </w:r>
    </w:p>
    <w:p w14:paraId="5010B242" w14:textId="77777777" w:rsidR="008122C8" w:rsidRDefault="008122C8" w:rsidP="008122C8">
      <w:pPr>
        <w:widowControl w:val="0"/>
        <w:spacing w:before="60" w:after="60" w:line="360" w:lineRule="auto"/>
        <w:ind w:left="1701" w:right="1701"/>
        <w:jc w:val="both"/>
        <w:rPr>
          <w:sz w:val="24"/>
          <w:szCs w:val="24"/>
        </w:rPr>
      </w:pPr>
      <w:proofErr w:type="spellStart"/>
      <w:r w:rsidRPr="00DD69C4">
        <w:rPr>
          <w:b/>
          <w:sz w:val="24"/>
          <w:szCs w:val="24"/>
        </w:rPr>
        <w:t>Saluja</w:t>
      </w:r>
      <w:proofErr w:type="spellEnd"/>
      <w:r>
        <w:rPr>
          <w:b/>
          <w:sz w:val="24"/>
          <w:szCs w:val="24"/>
        </w:rPr>
        <w:t>.</w:t>
      </w:r>
      <w:r w:rsidRPr="00DD69C4">
        <w:rPr>
          <w:b/>
          <w:sz w:val="24"/>
          <w:szCs w:val="24"/>
        </w:rPr>
        <w:t xml:space="preserve"> et al</w:t>
      </w:r>
      <w:r>
        <w:rPr>
          <w:b/>
          <w:sz w:val="24"/>
          <w:szCs w:val="24"/>
        </w:rPr>
        <w:t>.</w:t>
      </w:r>
      <w:r w:rsidRPr="00DD69C4">
        <w:rPr>
          <w:b/>
          <w:sz w:val="24"/>
          <w:szCs w:val="24"/>
        </w:rPr>
        <w:t xml:space="preserve"> (2016)</w:t>
      </w:r>
      <w:r w:rsidRPr="00DD69C4">
        <w:rPr>
          <w:sz w:val="24"/>
          <w:szCs w:val="24"/>
        </w:rPr>
        <w:t xml:space="preserve"> performed seismic analysis of foot- over bridge for different soil conditions. This paper highlights the effect of different soil conditions in different earthquake zones with response spectrum analysis using </w:t>
      </w:r>
      <w:proofErr w:type="spellStart"/>
      <w:r w:rsidRPr="00DD69C4">
        <w:rPr>
          <w:sz w:val="24"/>
          <w:szCs w:val="24"/>
        </w:rPr>
        <w:t>STAAD.Pro</w:t>
      </w:r>
      <w:proofErr w:type="spellEnd"/>
      <w:r w:rsidRPr="00DD69C4">
        <w:rPr>
          <w:sz w:val="24"/>
          <w:szCs w:val="24"/>
        </w:rPr>
        <w:t xml:space="preserve"> software. They found that reactions and moments at nodes goes on increasing with earthquake zones and with change in soil conditions.</w:t>
      </w:r>
    </w:p>
    <w:p w14:paraId="4ACB6122" w14:textId="775A2C0A" w:rsidR="00D62FAA" w:rsidRDefault="00D62FAA" w:rsidP="00D62FAA">
      <w:pPr>
        <w:widowControl w:val="0"/>
        <w:spacing w:before="60" w:after="60" w:line="360" w:lineRule="auto"/>
        <w:ind w:left="1701" w:right="1701"/>
        <w:jc w:val="both"/>
        <w:rPr>
          <w:sz w:val="24"/>
          <w:szCs w:val="24"/>
        </w:rPr>
      </w:pPr>
    </w:p>
    <w:p w14:paraId="337C67F1" w14:textId="2B2C6FC5" w:rsidR="00D62FAA" w:rsidRPr="00DD69C4" w:rsidRDefault="00D62FAA" w:rsidP="00D62FAA">
      <w:pPr>
        <w:widowControl w:val="0"/>
        <w:spacing w:before="60" w:after="60" w:line="360" w:lineRule="auto"/>
        <w:ind w:left="1701" w:right="1701"/>
        <w:jc w:val="both"/>
        <w:rPr>
          <w:sz w:val="24"/>
          <w:szCs w:val="24"/>
        </w:rPr>
      </w:pPr>
      <w:r w:rsidRPr="00DD69C4">
        <w:rPr>
          <w:b/>
          <w:sz w:val="24"/>
          <w:szCs w:val="24"/>
        </w:rPr>
        <w:t>Rashid</w:t>
      </w:r>
      <w:r w:rsidR="002F6E29">
        <w:rPr>
          <w:b/>
          <w:sz w:val="24"/>
          <w:szCs w:val="24"/>
        </w:rPr>
        <w:t>,</w:t>
      </w:r>
      <w:r w:rsidRPr="00DD69C4">
        <w:rPr>
          <w:b/>
          <w:sz w:val="24"/>
          <w:szCs w:val="24"/>
        </w:rPr>
        <w:t xml:space="preserve"> et al</w:t>
      </w:r>
      <w:r w:rsidR="002F6E29">
        <w:rPr>
          <w:b/>
          <w:sz w:val="24"/>
          <w:szCs w:val="24"/>
        </w:rPr>
        <w:t>.</w:t>
      </w:r>
      <w:r w:rsidRPr="00DD69C4">
        <w:rPr>
          <w:b/>
          <w:sz w:val="24"/>
          <w:szCs w:val="24"/>
        </w:rPr>
        <w:t xml:space="preserve"> (2017)</w:t>
      </w:r>
      <w:r w:rsidRPr="00DD69C4">
        <w:rPr>
          <w:sz w:val="24"/>
          <w:szCs w:val="24"/>
        </w:rPr>
        <w:t xml:space="preserve"> presented a comparative study on analysis of girder bridge with IRC and IRS loadings. The analysis has been performed using MIDAS Civil software and </w:t>
      </w:r>
      <w:proofErr w:type="spellStart"/>
      <w:r w:rsidRPr="00DD69C4">
        <w:rPr>
          <w:sz w:val="24"/>
          <w:szCs w:val="24"/>
        </w:rPr>
        <w:t>STAAD.Pro</w:t>
      </w:r>
      <w:proofErr w:type="spellEnd"/>
      <w:r w:rsidRPr="00DD69C4">
        <w:rPr>
          <w:sz w:val="24"/>
          <w:szCs w:val="24"/>
        </w:rPr>
        <w:t xml:space="preserve"> software. They use five loading combinations of 25t loading – 2008 as per IRS Bridge Rule</w:t>
      </w:r>
      <w:r w:rsidR="00AA47E9">
        <w:rPr>
          <w:sz w:val="24"/>
          <w:szCs w:val="24"/>
        </w:rPr>
        <w:t xml:space="preserve"> </w:t>
      </w:r>
      <w:r w:rsidRPr="00DD69C4">
        <w:rPr>
          <w:sz w:val="24"/>
          <w:szCs w:val="24"/>
        </w:rPr>
        <w:t xml:space="preserve">It is found that fifth combination of locomotive loading as per IRS gives maximum bending moment and shear force in both MIDAS Civil software and </w:t>
      </w:r>
      <w:proofErr w:type="spellStart"/>
      <w:r w:rsidRPr="00DD69C4">
        <w:rPr>
          <w:sz w:val="24"/>
          <w:szCs w:val="24"/>
        </w:rPr>
        <w:t>STAAD.Prosoftware</w:t>
      </w:r>
      <w:proofErr w:type="spellEnd"/>
      <w:r w:rsidRPr="00DD69C4">
        <w:rPr>
          <w:sz w:val="24"/>
          <w:szCs w:val="24"/>
        </w:rPr>
        <w:t>.</w:t>
      </w:r>
    </w:p>
    <w:p w14:paraId="00000014" w14:textId="77777777" w:rsidR="00410D0A" w:rsidRPr="00DD69C4" w:rsidRDefault="00410D0A" w:rsidP="00D62FAA">
      <w:pPr>
        <w:widowControl w:val="0"/>
        <w:spacing w:before="60" w:after="60" w:line="240" w:lineRule="auto"/>
        <w:ind w:left="1701" w:right="1701"/>
        <w:jc w:val="both"/>
        <w:rPr>
          <w:sz w:val="24"/>
          <w:szCs w:val="24"/>
        </w:rPr>
      </w:pPr>
    </w:p>
    <w:p w14:paraId="00000016" w14:textId="0CA258D3" w:rsidR="00410D0A" w:rsidRPr="00DD69C4" w:rsidRDefault="00EE1DDC" w:rsidP="00D62FAA">
      <w:pPr>
        <w:widowControl w:val="0"/>
        <w:spacing w:before="60" w:after="60" w:line="360" w:lineRule="auto"/>
        <w:ind w:left="1701" w:right="1701"/>
        <w:jc w:val="both"/>
        <w:rPr>
          <w:sz w:val="24"/>
          <w:szCs w:val="24"/>
        </w:rPr>
      </w:pPr>
      <w:proofErr w:type="spellStart"/>
      <w:r w:rsidRPr="00DD69C4">
        <w:rPr>
          <w:b/>
          <w:sz w:val="24"/>
          <w:szCs w:val="24"/>
        </w:rPr>
        <w:t>ZaedAmmar</w:t>
      </w:r>
      <w:proofErr w:type="spellEnd"/>
      <w:r w:rsidR="002F6E29">
        <w:rPr>
          <w:b/>
          <w:sz w:val="24"/>
          <w:szCs w:val="24"/>
        </w:rPr>
        <w:t>.</w:t>
      </w:r>
      <w:r w:rsidRPr="00DD69C4">
        <w:rPr>
          <w:b/>
          <w:sz w:val="24"/>
          <w:szCs w:val="24"/>
        </w:rPr>
        <w:t xml:space="preserve"> et al</w:t>
      </w:r>
      <w:r w:rsidR="002F6E29">
        <w:rPr>
          <w:b/>
          <w:sz w:val="24"/>
          <w:szCs w:val="24"/>
        </w:rPr>
        <w:t>.</w:t>
      </w:r>
      <w:r w:rsidRPr="00DD69C4">
        <w:rPr>
          <w:b/>
          <w:sz w:val="24"/>
          <w:szCs w:val="24"/>
        </w:rPr>
        <w:t xml:space="preserve"> (2017)</w:t>
      </w:r>
      <w:r w:rsidRPr="00DD69C4">
        <w:rPr>
          <w:sz w:val="24"/>
          <w:szCs w:val="24"/>
        </w:rPr>
        <w:t xml:space="preserve"> studies and focuses the effect of vibration of steel truss bridges under the moving load. In this, the impact of vehicle speed and damping ratio investigated along the bridge. They found that speed of vehicle is most important factor in bridge vibration. The second factor which is important is proper damping ratio.</w:t>
      </w:r>
    </w:p>
    <w:p w14:paraId="039ADDD7" w14:textId="0BD1EF0E" w:rsidR="00B64826" w:rsidRDefault="00D62FAA" w:rsidP="002F6E29">
      <w:pPr>
        <w:widowControl w:val="0"/>
        <w:spacing w:before="60" w:after="60" w:line="360" w:lineRule="auto"/>
        <w:ind w:left="1701" w:right="1701"/>
        <w:jc w:val="both"/>
        <w:rPr>
          <w:sz w:val="24"/>
          <w:szCs w:val="24"/>
        </w:rPr>
      </w:pPr>
      <w:proofErr w:type="spellStart"/>
      <w:r w:rsidRPr="00DD69C4">
        <w:rPr>
          <w:b/>
          <w:sz w:val="24"/>
          <w:szCs w:val="24"/>
        </w:rPr>
        <w:t>RohitGakre</w:t>
      </w:r>
      <w:proofErr w:type="spellEnd"/>
      <w:r w:rsidRPr="00DD69C4">
        <w:rPr>
          <w:b/>
          <w:sz w:val="24"/>
          <w:szCs w:val="24"/>
        </w:rPr>
        <w:t>, et al</w:t>
      </w:r>
      <w:r w:rsidR="002F6E29">
        <w:rPr>
          <w:b/>
          <w:sz w:val="24"/>
          <w:szCs w:val="24"/>
        </w:rPr>
        <w:t>.</w:t>
      </w:r>
      <w:r w:rsidRPr="00DD69C4">
        <w:rPr>
          <w:b/>
          <w:sz w:val="24"/>
          <w:szCs w:val="24"/>
        </w:rPr>
        <w:t xml:space="preserve"> (2018)</w:t>
      </w:r>
      <w:r w:rsidRPr="00DD69C4">
        <w:rPr>
          <w:sz w:val="24"/>
          <w:szCs w:val="24"/>
        </w:rPr>
        <w:t xml:space="preserve"> presented the analysis of railway bridge steel sections with different types of trusses for 32.5t axle loading. For this study, four different steel truss sections are considered; they are </w:t>
      </w:r>
      <w:r w:rsidRPr="00DD69C4">
        <w:rPr>
          <w:sz w:val="24"/>
          <w:szCs w:val="24"/>
        </w:rPr>
        <w:lastRenderedPageBreak/>
        <w:t>Howe truss, Pratt truss, Warren and K- type truss with 50 meter span length simply supported at the ends. In this study it is concluded that Pratt truss bridge shows comparatively more stiffness and stability to resist load whereas in cost comparison, Howe type truss bridge is more economical.</w:t>
      </w:r>
    </w:p>
    <w:p w14:paraId="0FCC9287" w14:textId="77777777" w:rsidR="002F6E29" w:rsidRDefault="002F6E29" w:rsidP="002F6E29">
      <w:pPr>
        <w:widowControl w:val="0"/>
        <w:spacing w:before="60" w:after="60" w:line="360" w:lineRule="auto"/>
        <w:ind w:left="1701" w:right="1701"/>
        <w:jc w:val="both"/>
        <w:rPr>
          <w:b/>
          <w:sz w:val="28"/>
          <w:szCs w:val="28"/>
        </w:rPr>
      </w:pPr>
    </w:p>
    <w:p w14:paraId="33DA557F" w14:textId="1157F39A" w:rsidR="00B64826" w:rsidRDefault="00EE1DDC" w:rsidP="00A61342">
      <w:pPr>
        <w:spacing w:before="60" w:after="60" w:line="360" w:lineRule="auto"/>
        <w:ind w:left="1701" w:right="1701"/>
        <w:jc w:val="both"/>
        <w:rPr>
          <w:sz w:val="24"/>
          <w:szCs w:val="24"/>
        </w:rPr>
      </w:pPr>
      <w:r>
        <w:rPr>
          <w:b/>
          <w:sz w:val="28"/>
          <w:szCs w:val="28"/>
        </w:rPr>
        <w:t>4.0 Conclusion -</w:t>
      </w:r>
    </w:p>
    <w:p w14:paraId="00000021" w14:textId="3EFEDEA4" w:rsidR="00410D0A" w:rsidRPr="00DD69C4" w:rsidRDefault="00EE1DDC" w:rsidP="00D62FAA">
      <w:pPr>
        <w:widowControl w:val="0"/>
        <w:spacing w:before="60" w:after="60" w:line="360" w:lineRule="auto"/>
        <w:ind w:left="1701" w:right="1701"/>
        <w:jc w:val="both"/>
        <w:rPr>
          <w:sz w:val="24"/>
          <w:szCs w:val="24"/>
        </w:rPr>
      </w:pPr>
      <w:r w:rsidRPr="00DD69C4">
        <w:rPr>
          <w:sz w:val="24"/>
          <w:szCs w:val="24"/>
        </w:rPr>
        <w:t xml:space="preserve">The literature survey has proposed that Warren </w:t>
      </w:r>
      <w:r w:rsidR="002A5DBB" w:rsidRPr="00DD69C4">
        <w:rPr>
          <w:sz w:val="24"/>
          <w:szCs w:val="24"/>
        </w:rPr>
        <w:t>truss, Pratt</w:t>
      </w:r>
      <w:r w:rsidRPr="00DD69C4">
        <w:rPr>
          <w:sz w:val="24"/>
          <w:szCs w:val="24"/>
        </w:rPr>
        <w:t xml:space="preserve"> truss and Howe truss are generally used as a superstructure for the railway truss bridge. The Warren truss and Pratt truss shows comparatively more stiffness and stability to resist the load for </w:t>
      </w:r>
      <w:r w:rsidR="002A5DBB" w:rsidRPr="00DD69C4">
        <w:rPr>
          <w:sz w:val="24"/>
          <w:szCs w:val="24"/>
        </w:rPr>
        <w:t>50-meter</w:t>
      </w:r>
      <w:r w:rsidRPr="00DD69C4">
        <w:rPr>
          <w:sz w:val="24"/>
          <w:szCs w:val="24"/>
        </w:rPr>
        <w:t xml:space="preserve"> span length of bridge. It is also cleared from the </w:t>
      </w:r>
      <w:r w:rsidR="00471B96">
        <w:rPr>
          <w:sz w:val="24"/>
          <w:szCs w:val="24"/>
        </w:rPr>
        <w:t>review</w:t>
      </w:r>
      <w:r w:rsidRPr="00DD69C4">
        <w:rPr>
          <w:sz w:val="24"/>
          <w:szCs w:val="24"/>
        </w:rPr>
        <w:t xml:space="preserve"> that 25t axle loading- 2008 with double headed 22.5t loco gives maximum bending moment and shear force in the truss members. Using of proper seismic factors such as damping ratio, response reduction factor, importance factor, zone factor, </w:t>
      </w:r>
      <w:proofErr w:type="spellStart"/>
      <w:r w:rsidRPr="00DD69C4">
        <w:rPr>
          <w:sz w:val="24"/>
          <w:szCs w:val="24"/>
        </w:rPr>
        <w:t>etc</w:t>
      </w:r>
      <w:proofErr w:type="spellEnd"/>
      <w:r w:rsidRPr="00DD69C4">
        <w:rPr>
          <w:sz w:val="24"/>
          <w:szCs w:val="24"/>
        </w:rPr>
        <w:t xml:space="preserve"> are very important in </w:t>
      </w:r>
      <w:r w:rsidR="00471B96" w:rsidRPr="00DD69C4">
        <w:rPr>
          <w:sz w:val="24"/>
          <w:szCs w:val="24"/>
        </w:rPr>
        <w:t>analyzing</w:t>
      </w:r>
      <w:r w:rsidRPr="00DD69C4">
        <w:rPr>
          <w:sz w:val="24"/>
          <w:szCs w:val="24"/>
        </w:rPr>
        <w:t xml:space="preserve"> the effect of earthquake forces on the </w:t>
      </w:r>
      <w:r w:rsidR="00471B96" w:rsidRPr="00DD69C4">
        <w:rPr>
          <w:sz w:val="24"/>
          <w:szCs w:val="24"/>
        </w:rPr>
        <w:t>structure. If</w:t>
      </w:r>
      <w:r w:rsidRPr="00DD69C4">
        <w:rPr>
          <w:sz w:val="24"/>
          <w:szCs w:val="24"/>
        </w:rPr>
        <w:t xml:space="preserve"> only forces in superstructure has to be calculated then seismic mass of the superstructure components is taken into account and should not include any mass from substructure. </w:t>
      </w:r>
      <w:r w:rsidR="00781A3D">
        <w:rPr>
          <w:sz w:val="24"/>
          <w:szCs w:val="24"/>
        </w:rPr>
        <w:t>F</w:t>
      </w:r>
      <w:r w:rsidRPr="00DD69C4">
        <w:rPr>
          <w:sz w:val="24"/>
          <w:szCs w:val="24"/>
        </w:rPr>
        <w:t>or the seismic analysis of the truss bridge because it is based on the application of Finite Element Method and uses Seismic Coefficient Method (Single Mode Response Spectrum Method) for the analysis of the earthquake forces on the</w:t>
      </w:r>
      <w:r w:rsidR="00C81742" w:rsidRPr="00DD69C4">
        <w:rPr>
          <w:sz w:val="24"/>
          <w:szCs w:val="24"/>
        </w:rPr>
        <w:t xml:space="preserve"> </w:t>
      </w:r>
      <w:r w:rsidRPr="00DD69C4">
        <w:rPr>
          <w:sz w:val="24"/>
          <w:szCs w:val="24"/>
        </w:rPr>
        <w:t>structure.</w:t>
      </w:r>
      <w:r w:rsidR="00471B96">
        <w:rPr>
          <w:sz w:val="24"/>
          <w:szCs w:val="24"/>
        </w:rPr>
        <w:t xml:space="preserve"> </w:t>
      </w:r>
      <w:r w:rsidR="00BA7BC7">
        <w:rPr>
          <w:sz w:val="24"/>
          <w:szCs w:val="24"/>
        </w:rPr>
        <w:t xml:space="preserve">Possible future scope is that we can compare the vibrational behavior of the different truss types along with different steel section, </w:t>
      </w:r>
      <w:r w:rsidR="006D471B">
        <w:rPr>
          <w:sz w:val="24"/>
          <w:szCs w:val="24"/>
        </w:rPr>
        <w:t>also changing support condition as well as using damper at supports can be explored further.</w:t>
      </w:r>
    </w:p>
    <w:p w14:paraId="00000022" w14:textId="77777777" w:rsidR="00410D0A" w:rsidRDefault="00410D0A" w:rsidP="00D62FAA">
      <w:pPr>
        <w:widowControl w:val="0"/>
        <w:spacing w:before="60" w:after="60" w:line="360" w:lineRule="auto"/>
        <w:ind w:left="1701" w:right="1701"/>
        <w:jc w:val="both"/>
      </w:pPr>
    </w:p>
    <w:p w14:paraId="3B3C27D7" w14:textId="46751579" w:rsidR="00EF79BE" w:rsidRDefault="00EF79BE" w:rsidP="00D62FAA">
      <w:pPr>
        <w:widowControl w:val="0"/>
        <w:spacing w:before="60" w:after="60" w:line="360" w:lineRule="auto"/>
        <w:ind w:left="1701" w:right="1701"/>
        <w:jc w:val="both"/>
        <w:rPr>
          <w:b/>
          <w:sz w:val="28"/>
          <w:szCs w:val="28"/>
        </w:rPr>
      </w:pPr>
    </w:p>
    <w:p w14:paraId="14C5905C" w14:textId="7A3FE53F" w:rsidR="00AC7E1C" w:rsidRDefault="00AC7E1C" w:rsidP="00D62FAA">
      <w:pPr>
        <w:widowControl w:val="0"/>
        <w:spacing w:before="60" w:after="60" w:line="360" w:lineRule="auto"/>
        <w:ind w:left="1701" w:right="1701"/>
        <w:jc w:val="both"/>
        <w:rPr>
          <w:b/>
          <w:sz w:val="28"/>
          <w:szCs w:val="28"/>
        </w:rPr>
      </w:pPr>
    </w:p>
    <w:p w14:paraId="004A9B33" w14:textId="4930AA00" w:rsidR="00AC7E1C" w:rsidRDefault="00AC7E1C" w:rsidP="00D62FAA">
      <w:pPr>
        <w:widowControl w:val="0"/>
        <w:spacing w:before="60" w:after="60" w:line="360" w:lineRule="auto"/>
        <w:ind w:left="1701" w:right="1701"/>
        <w:jc w:val="both"/>
        <w:rPr>
          <w:b/>
          <w:sz w:val="28"/>
          <w:szCs w:val="28"/>
        </w:rPr>
      </w:pPr>
    </w:p>
    <w:p w14:paraId="6AF69DDC" w14:textId="121303AD" w:rsidR="00AC7E1C" w:rsidRDefault="00AC7E1C" w:rsidP="00D62FAA">
      <w:pPr>
        <w:widowControl w:val="0"/>
        <w:spacing w:before="60" w:after="60" w:line="360" w:lineRule="auto"/>
        <w:ind w:left="1701" w:right="1701"/>
        <w:jc w:val="both"/>
        <w:rPr>
          <w:b/>
          <w:sz w:val="28"/>
          <w:szCs w:val="28"/>
        </w:rPr>
      </w:pPr>
    </w:p>
    <w:p w14:paraId="7E80B5F9" w14:textId="2AD1FF27" w:rsidR="00AC7E1C" w:rsidRDefault="00AC7E1C" w:rsidP="00D62FAA">
      <w:pPr>
        <w:widowControl w:val="0"/>
        <w:spacing w:before="60" w:after="60" w:line="360" w:lineRule="auto"/>
        <w:ind w:left="1701" w:right="1701"/>
        <w:jc w:val="both"/>
        <w:rPr>
          <w:b/>
          <w:sz w:val="28"/>
          <w:szCs w:val="28"/>
        </w:rPr>
      </w:pPr>
    </w:p>
    <w:p w14:paraId="55365202" w14:textId="77777777" w:rsidR="00AC7E1C" w:rsidRDefault="00AC7E1C" w:rsidP="00D62FAA">
      <w:pPr>
        <w:widowControl w:val="0"/>
        <w:spacing w:before="60" w:after="60" w:line="360" w:lineRule="auto"/>
        <w:ind w:left="1701" w:right="1701"/>
        <w:jc w:val="both"/>
        <w:rPr>
          <w:b/>
          <w:sz w:val="28"/>
          <w:szCs w:val="28"/>
        </w:rPr>
      </w:pPr>
    </w:p>
    <w:p w14:paraId="33688E22" w14:textId="77777777" w:rsidR="009D0BFE" w:rsidRDefault="009D0BFE" w:rsidP="00D62FAA">
      <w:pPr>
        <w:widowControl w:val="0"/>
        <w:spacing w:before="60" w:after="60" w:line="360" w:lineRule="auto"/>
        <w:ind w:left="1701" w:right="1701"/>
        <w:jc w:val="both"/>
        <w:rPr>
          <w:b/>
          <w:sz w:val="28"/>
          <w:szCs w:val="28"/>
        </w:rPr>
      </w:pPr>
    </w:p>
    <w:p w14:paraId="00000024" w14:textId="18366C09" w:rsidR="00410D0A" w:rsidRDefault="00EE1DDC" w:rsidP="006D471B">
      <w:pPr>
        <w:widowControl w:val="0"/>
        <w:spacing w:before="60" w:after="60" w:line="360" w:lineRule="auto"/>
        <w:ind w:left="1701" w:right="1701"/>
        <w:jc w:val="both"/>
        <w:rPr>
          <w:rFonts w:ascii="Times New Roman" w:eastAsia="Times New Roman" w:hAnsi="Times New Roman" w:cs="Times New Roman"/>
          <w:b/>
          <w:sz w:val="41"/>
          <w:szCs w:val="41"/>
        </w:rPr>
      </w:pPr>
      <w:r>
        <w:rPr>
          <w:b/>
          <w:sz w:val="28"/>
          <w:szCs w:val="28"/>
        </w:rPr>
        <w:t xml:space="preserve">5.0 Reference </w:t>
      </w:r>
    </w:p>
    <w:p w14:paraId="728E6890" w14:textId="0DD243B6" w:rsidR="003D511A" w:rsidRDefault="00AC7E1C" w:rsidP="009D0BFE">
      <w:pPr>
        <w:widowControl w:val="0"/>
        <w:numPr>
          <w:ilvl w:val="0"/>
          <w:numId w:val="1"/>
        </w:numPr>
        <w:tabs>
          <w:tab w:val="left" w:pos="1786"/>
        </w:tabs>
        <w:spacing w:before="60" w:after="60" w:line="288" w:lineRule="auto"/>
        <w:ind w:left="1701" w:right="1701" w:firstLine="0"/>
        <w:jc w:val="both"/>
        <w:rPr>
          <w:rFonts w:ascii="Times New Roman" w:eastAsia="Times New Roman" w:hAnsi="Times New Roman" w:cs="Times New Roman"/>
          <w:sz w:val="23"/>
          <w:szCs w:val="23"/>
        </w:rPr>
      </w:pPr>
      <w:proofErr w:type="spellStart"/>
      <w:r w:rsidRPr="003D511A">
        <w:rPr>
          <w:rFonts w:ascii="Times New Roman" w:eastAsia="Times New Roman" w:hAnsi="Times New Roman" w:cs="Times New Roman"/>
          <w:sz w:val="23"/>
          <w:szCs w:val="23"/>
        </w:rPr>
        <w:t>Wanchalearm</w:t>
      </w:r>
      <w:proofErr w:type="spellEnd"/>
      <w:r w:rsidRPr="003D511A">
        <w:rPr>
          <w:rFonts w:ascii="Times New Roman" w:eastAsia="Times New Roman" w:hAnsi="Times New Roman" w:cs="Times New Roman"/>
          <w:sz w:val="23"/>
          <w:szCs w:val="23"/>
        </w:rPr>
        <w:t>, Seung et al (</w:t>
      </w:r>
      <w:r w:rsidR="002A5DBB" w:rsidRPr="003D511A">
        <w:rPr>
          <w:rFonts w:ascii="Times New Roman" w:eastAsia="Times New Roman" w:hAnsi="Times New Roman" w:cs="Times New Roman"/>
          <w:sz w:val="23"/>
          <w:szCs w:val="23"/>
        </w:rPr>
        <w:t>2001</w:t>
      </w:r>
      <w:r w:rsidRPr="003D511A">
        <w:rPr>
          <w:rFonts w:ascii="Times New Roman" w:eastAsia="Times New Roman" w:hAnsi="Times New Roman" w:cs="Times New Roman"/>
          <w:sz w:val="23"/>
          <w:szCs w:val="23"/>
        </w:rPr>
        <w:t>) “</w:t>
      </w:r>
      <w:r w:rsidR="00C64414">
        <w:rPr>
          <w:rFonts w:ascii="Times New Roman" w:eastAsia="Times New Roman" w:hAnsi="Times New Roman" w:cs="Times New Roman"/>
          <w:sz w:val="23"/>
          <w:szCs w:val="23"/>
        </w:rPr>
        <w:t>Vibration</w:t>
      </w:r>
      <w:r w:rsidRPr="003D511A">
        <w:rPr>
          <w:rFonts w:ascii="Times New Roman" w:eastAsia="Times New Roman" w:hAnsi="Times New Roman" w:cs="Times New Roman"/>
          <w:sz w:val="23"/>
          <w:szCs w:val="23"/>
        </w:rPr>
        <w:t xml:space="preserve"> analysis </w:t>
      </w:r>
      <w:r w:rsidR="00C64414">
        <w:rPr>
          <w:rFonts w:ascii="Times New Roman" w:eastAsia="Times New Roman" w:hAnsi="Times New Roman" w:cs="Times New Roman"/>
          <w:sz w:val="23"/>
          <w:szCs w:val="23"/>
        </w:rPr>
        <w:t xml:space="preserve">&amp; control </w:t>
      </w:r>
      <w:r w:rsidRPr="003D511A">
        <w:rPr>
          <w:rFonts w:ascii="Times New Roman" w:eastAsia="Times New Roman" w:hAnsi="Times New Roman" w:cs="Times New Roman"/>
          <w:sz w:val="23"/>
          <w:szCs w:val="23"/>
        </w:rPr>
        <w:t>of truss arch bridge crossing the Mississippi river” 12</w:t>
      </w:r>
      <w:r w:rsidRPr="003D511A">
        <w:rPr>
          <w:rFonts w:ascii="Times New Roman" w:eastAsia="Times New Roman" w:hAnsi="Times New Roman" w:cs="Times New Roman"/>
          <w:sz w:val="23"/>
          <w:szCs w:val="23"/>
          <w:vertAlign w:val="superscript"/>
        </w:rPr>
        <w:t>th</w:t>
      </w:r>
      <w:r w:rsidRPr="003D511A">
        <w:rPr>
          <w:rFonts w:ascii="Times New Roman" w:eastAsia="Times New Roman" w:hAnsi="Times New Roman" w:cs="Times New Roman"/>
          <w:sz w:val="23"/>
          <w:szCs w:val="23"/>
        </w:rPr>
        <w:t xml:space="preserve"> World Conference on Earthquake Engineering.</w:t>
      </w:r>
    </w:p>
    <w:p w14:paraId="7A615108" w14:textId="77777777" w:rsidR="009D0BFE" w:rsidRPr="003D511A" w:rsidRDefault="009D0BFE" w:rsidP="009D0BFE">
      <w:pPr>
        <w:widowControl w:val="0"/>
        <w:tabs>
          <w:tab w:val="left" w:pos="1786"/>
        </w:tabs>
        <w:spacing w:before="60" w:after="60" w:line="288" w:lineRule="auto"/>
        <w:ind w:left="1701" w:right="1701"/>
        <w:jc w:val="both"/>
        <w:rPr>
          <w:rFonts w:ascii="Times New Roman" w:eastAsia="Times New Roman" w:hAnsi="Times New Roman" w:cs="Times New Roman"/>
          <w:sz w:val="23"/>
          <w:szCs w:val="23"/>
        </w:rPr>
      </w:pPr>
    </w:p>
    <w:p w14:paraId="7DC0BF2E" w14:textId="3CCE6B7C" w:rsidR="009D0BFE" w:rsidRPr="009D0BFE" w:rsidRDefault="002A5DBB" w:rsidP="009D0BFE">
      <w:pPr>
        <w:widowControl w:val="0"/>
        <w:numPr>
          <w:ilvl w:val="0"/>
          <w:numId w:val="1"/>
        </w:numPr>
        <w:tabs>
          <w:tab w:val="left" w:pos="1786"/>
        </w:tabs>
        <w:spacing w:before="60" w:after="60" w:line="288" w:lineRule="auto"/>
        <w:ind w:left="1701" w:right="1701" w:firstLine="0"/>
        <w:jc w:val="both"/>
        <w:rPr>
          <w:rFonts w:ascii="Times New Roman" w:eastAsia="Times New Roman" w:hAnsi="Times New Roman" w:cs="Times New Roman"/>
          <w:sz w:val="23"/>
          <w:szCs w:val="23"/>
        </w:rPr>
      </w:pPr>
      <w:r w:rsidRPr="009D0BFE">
        <w:rPr>
          <w:rFonts w:ascii="Times New Roman" w:eastAsia="Times New Roman" w:hAnsi="Times New Roman" w:cs="Times New Roman"/>
          <w:sz w:val="23"/>
          <w:szCs w:val="23"/>
        </w:rPr>
        <w:t xml:space="preserve">Sanjay Mehta a project engineer with New York city </w:t>
      </w:r>
      <w:proofErr w:type="spellStart"/>
      <w:r w:rsidRPr="009D0BFE">
        <w:rPr>
          <w:rFonts w:ascii="Times New Roman" w:eastAsia="Times New Roman" w:hAnsi="Times New Roman" w:cs="Times New Roman"/>
          <w:sz w:val="23"/>
          <w:szCs w:val="23"/>
        </w:rPr>
        <w:t>offic</w:t>
      </w:r>
      <w:proofErr w:type="spellEnd"/>
      <w:r w:rsidRPr="009D0BFE">
        <w:rPr>
          <w:rFonts w:ascii="Times New Roman" w:eastAsia="Times New Roman" w:hAnsi="Times New Roman" w:cs="Times New Roman"/>
          <w:sz w:val="23"/>
          <w:szCs w:val="23"/>
        </w:rPr>
        <w:t xml:space="preserve"> of  Lichtenstein “</w:t>
      </w:r>
      <w:r w:rsidR="00C64414">
        <w:rPr>
          <w:rFonts w:ascii="Times New Roman" w:eastAsia="Times New Roman" w:hAnsi="Times New Roman" w:cs="Times New Roman"/>
          <w:sz w:val="23"/>
          <w:szCs w:val="23"/>
        </w:rPr>
        <w:t>Vibration</w:t>
      </w:r>
      <w:r w:rsidR="00C64414" w:rsidRPr="003D511A">
        <w:rPr>
          <w:rFonts w:ascii="Times New Roman" w:eastAsia="Times New Roman" w:hAnsi="Times New Roman" w:cs="Times New Roman"/>
          <w:sz w:val="23"/>
          <w:szCs w:val="23"/>
        </w:rPr>
        <w:t xml:space="preserve"> analysis </w:t>
      </w:r>
      <w:r w:rsidR="00C64414">
        <w:rPr>
          <w:rFonts w:ascii="Times New Roman" w:eastAsia="Times New Roman" w:hAnsi="Times New Roman" w:cs="Times New Roman"/>
          <w:sz w:val="23"/>
          <w:szCs w:val="23"/>
        </w:rPr>
        <w:t xml:space="preserve">&amp; control </w:t>
      </w:r>
      <w:r w:rsidRPr="009D0BFE">
        <w:rPr>
          <w:rFonts w:ascii="Times New Roman" w:eastAsia="Times New Roman" w:hAnsi="Times New Roman" w:cs="Times New Roman"/>
          <w:sz w:val="23"/>
          <w:szCs w:val="23"/>
        </w:rPr>
        <w:t>options for steel truss bridges” MSC, American Institute of Steel Construction. (2003)</w:t>
      </w:r>
    </w:p>
    <w:p w14:paraId="678894C9" w14:textId="77777777" w:rsidR="009D0BFE" w:rsidRPr="003D511A" w:rsidRDefault="009D0BFE" w:rsidP="009D0BFE">
      <w:pPr>
        <w:widowControl w:val="0"/>
        <w:tabs>
          <w:tab w:val="left" w:pos="1786"/>
        </w:tabs>
        <w:spacing w:before="60" w:after="60" w:line="288" w:lineRule="auto"/>
        <w:ind w:left="1701" w:right="1701"/>
        <w:jc w:val="both"/>
        <w:rPr>
          <w:rFonts w:ascii="Times New Roman" w:eastAsia="Times New Roman" w:hAnsi="Times New Roman" w:cs="Times New Roman"/>
          <w:sz w:val="23"/>
          <w:szCs w:val="23"/>
        </w:rPr>
      </w:pPr>
    </w:p>
    <w:p w14:paraId="09A2A0FD" w14:textId="18F32426" w:rsidR="003D511A" w:rsidRDefault="003D511A" w:rsidP="009D0BFE">
      <w:pPr>
        <w:widowControl w:val="0"/>
        <w:numPr>
          <w:ilvl w:val="0"/>
          <w:numId w:val="1"/>
        </w:numPr>
        <w:tabs>
          <w:tab w:val="left" w:pos="1786"/>
        </w:tabs>
        <w:spacing w:before="60" w:after="60" w:line="288" w:lineRule="auto"/>
        <w:ind w:left="1701" w:right="1701" w:firstLine="0"/>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Sangeeta</w:t>
      </w:r>
      <w:r w:rsidR="008706F6">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Pandey, “</w:t>
      </w:r>
      <w:r w:rsidR="00C64414">
        <w:rPr>
          <w:rFonts w:ascii="Times New Roman" w:eastAsia="Times New Roman" w:hAnsi="Times New Roman" w:cs="Times New Roman"/>
          <w:sz w:val="23"/>
          <w:szCs w:val="23"/>
        </w:rPr>
        <w:t>Vibration</w:t>
      </w:r>
      <w:r w:rsidR="00C64414" w:rsidRPr="003D511A">
        <w:rPr>
          <w:rFonts w:ascii="Times New Roman" w:eastAsia="Times New Roman" w:hAnsi="Times New Roman" w:cs="Times New Roman"/>
          <w:sz w:val="23"/>
          <w:szCs w:val="23"/>
        </w:rPr>
        <w:t xml:space="preserve"> analysis </w:t>
      </w:r>
      <w:r w:rsidR="00C64414">
        <w:rPr>
          <w:rFonts w:ascii="Times New Roman" w:eastAsia="Times New Roman" w:hAnsi="Times New Roman" w:cs="Times New Roman"/>
          <w:sz w:val="23"/>
          <w:szCs w:val="23"/>
        </w:rPr>
        <w:t xml:space="preserve">&amp; control </w:t>
      </w:r>
      <w:r>
        <w:rPr>
          <w:rFonts w:ascii="Times New Roman" w:eastAsia="Times New Roman" w:hAnsi="Times New Roman" w:cs="Times New Roman"/>
          <w:sz w:val="23"/>
          <w:szCs w:val="23"/>
        </w:rPr>
        <w:t xml:space="preserve">of railway steel arch bridge” Department of Earthquake Engineering, </w:t>
      </w:r>
      <w:proofErr w:type="spellStart"/>
      <w:r>
        <w:rPr>
          <w:rFonts w:ascii="Times New Roman" w:eastAsia="Times New Roman" w:hAnsi="Times New Roman" w:cs="Times New Roman"/>
          <w:sz w:val="23"/>
          <w:szCs w:val="23"/>
        </w:rPr>
        <w:t>IITRoorkee</w:t>
      </w:r>
      <w:proofErr w:type="spellEnd"/>
      <w:r>
        <w:rPr>
          <w:rFonts w:ascii="Times New Roman" w:eastAsia="Times New Roman" w:hAnsi="Times New Roman" w:cs="Times New Roman"/>
          <w:sz w:val="23"/>
          <w:szCs w:val="23"/>
        </w:rPr>
        <w:t>. (2006)</w:t>
      </w:r>
    </w:p>
    <w:p w14:paraId="6FB48C83" w14:textId="77777777" w:rsidR="009D0BFE" w:rsidRDefault="009D0BFE" w:rsidP="009D0BFE">
      <w:pPr>
        <w:widowControl w:val="0"/>
        <w:tabs>
          <w:tab w:val="left" w:pos="1786"/>
        </w:tabs>
        <w:spacing w:before="60" w:after="60" w:line="288" w:lineRule="auto"/>
        <w:ind w:left="1701" w:right="1701"/>
        <w:jc w:val="both"/>
        <w:rPr>
          <w:rFonts w:ascii="Times New Roman" w:eastAsia="Times New Roman" w:hAnsi="Times New Roman" w:cs="Times New Roman"/>
          <w:sz w:val="23"/>
          <w:szCs w:val="23"/>
        </w:rPr>
      </w:pPr>
    </w:p>
    <w:p w14:paraId="04465DA7" w14:textId="1F6DBA45" w:rsidR="008122C8" w:rsidRPr="009D0BFE" w:rsidRDefault="008706F6" w:rsidP="009D0BFE">
      <w:pPr>
        <w:widowControl w:val="0"/>
        <w:numPr>
          <w:ilvl w:val="0"/>
          <w:numId w:val="1"/>
        </w:numPr>
        <w:tabs>
          <w:tab w:val="left" w:pos="1786"/>
        </w:tabs>
        <w:spacing w:before="60" w:after="60" w:line="240" w:lineRule="auto"/>
        <w:ind w:left="1701" w:right="1701" w:firstLine="0"/>
        <w:jc w:val="both"/>
        <w:rPr>
          <w:rFonts w:ascii="Times New Roman" w:eastAsia="Times New Roman" w:hAnsi="Times New Roman" w:cs="Times New Roman"/>
          <w:sz w:val="27"/>
          <w:szCs w:val="27"/>
        </w:rPr>
      </w:pPr>
      <w:r w:rsidRPr="008F444B">
        <w:rPr>
          <w:rFonts w:ascii="Times New Roman" w:eastAsia="Times New Roman" w:hAnsi="Times New Roman" w:cs="Times New Roman"/>
          <w:sz w:val="23"/>
          <w:szCs w:val="23"/>
        </w:rPr>
        <w:t>T. Pramod Kumar et al “</w:t>
      </w:r>
      <w:r w:rsidR="00C64414">
        <w:rPr>
          <w:rFonts w:ascii="Times New Roman" w:eastAsia="Times New Roman" w:hAnsi="Times New Roman" w:cs="Times New Roman"/>
          <w:sz w:val="23"/>
          <w:szCs w:val="23"/>
        </w:rPr>
        <w:t>Vibration</w:t>
      </w:r>
      <w:r w:rsidR="00C64414" w:rsidRPr="003D511A">
        <w:rPr>
          <w:rFonts w:ascii="Times New Roman" w:eastAsia="Times New Roman" w:hAnsi="Times New Roman" w:cs="Times New Roman"/>
          <w:sz w:val="23"/>
          <w:szCs w:val="23"/>
        </w:rPr>
        <w:t xml:space="preserve"> analysis </w:t>
      </w:r>
      <w:r w:rsidR="00C64414">
        <w:rPr>
          <w:rFonts w:ascii="Times New Roman" w:eastAsia="Times New Roman" w:hAnsi="Times New Roman" w:cs="Times New Roman"/>
          <w:sz w:val="23"/>
          <w:szCs w:val="23"/>
        </w:rPr>
        <w:t>&amp; control</w:t>
      </w:r>
      <w:r w:rsidRPr="008F444B">
        <w:rPr>
          <w:rFonts w:ascii="Times New Roman" w:eastAsia="Times New Roman" w:hAnsi="Times New Roman" w:cs="Times New Roman"/>
          <w:sz w:val="23"/>
          <w:szCs w:val="23"/>
        </w:rPr>
        <w:t xml:space="preserve"> and design of superstructure of road cum railway bridge across </w:t>
      </w:r>
      <w:proofErr w:type="spellStart"/>
      <w:r w:rsidRPr="008F444B">
        <w:rPr>
          <w:rFonts w:ascii="Times New Roman" w:eastAsia="Times New Roman" w:hAnsi="Times New Roman" w:cs="Times New Roman"/>
          <w:sz w:val="23"/>
          <w:szCs w:val="23"/>
        </w:rPr>
        <w:t>krishna</w:t>
      </w:r>
      <w:proofErr w:type="spellEnd"/>
      <w:r w:rsidRPr="008F444B">
        <w:rPr>
          <w:rFonts w:ascii="Times New Roman" w:eastAsia="Times New Roman" w:hAnsi="Times New Roman" w:cs="Times New Roman"/>
          <w:sz w:val="23"/>
          <w:szCs w:val="23"/>
        </w:rPr>
        <w:t xml:space="preserve"> river” </w:t>
      </w:r>
      <w:r w:rsidRPr="008F444B">
        <w:rPr>
          <w:rFonts w:ascii="Times New Roman" w:eastAsia="Times New Roman" w:hAnsi="Times New Roman" w:cs="Times New Roman"/>
          <w:i/>
          <w:sz w:val="23"/>
          <w:szCs w:val="23"/>
        </w:rPr>
        <w:t xml:space="preserve">International Journal of Engineering and </w:t>
      </w:r>
      <w:proofErr w:type="spellStart"/>
      <w:r w:rsidRPr="008F444B">
        <w:rPr>
          <w:rFonts w:ascii="Times New Roman" w:eastAsia="Times New Roman" w:hAnsi="Times New Roman" w:cs="Times New Roman"/>
          <w:i/>
          <w:sz w:val="23"/>
          <w:szCs w:val="23"/>
        </w:rPr>
        <w:t>ScienceResearch</w:t>
      </w:r>
      <w:proofErr w:type="spellEnd"/>
      <w:r w:rsidRPr="008F444B">
        <w:rPr>
          <w:rFonts w:ascii="Times New Roman" w:eastAsia="Times New Roman" w:hAnsi="Times New Roman" w:cs="Times New Roman"/>
          <w:i/>
          <w:sz w:val="23"/>
          <w:szCs w:val="23"/>
        </w:rPr>
        <w:t>.</w:t>
      </w:r>
      <w:r w:rsidRPr="008F444B">
        <w:rPr>
          <w:rFonts w:ascii="Times New Roman" w:eastAsia="Times New Roman" w:hAnsi="Times New Roman" w:cs="Times New Roman"/>
          <w:b/>
          <w:sz w:val="23"/>
          <w:szCs w:val="23"/>
        </w:rPr>
        <w:t xml:space="preserve"> </w:t>
      </w:r>
      <w:r w:rsidRPr="008F444B">
        <w:rPr>
          <w:rFonts w:ascii="Times New Roman" w:eastAsia="Times New Roman" w:hAnsi="Times New Roman" w:cs="Times New Roman"/>
          <w:sz w:val="23"/>
          <w:szCs w:val="23"/>
        </w:rPr>
        <w:t>(20</w:t>
      </w:r>
      <w:r w:rsidR="000A1BFF">
        <w:rPr>
          <w:rFonts w:ascii="Times New Roman" w:eastAsia="Times New Roman" w:hAnsi="Times New Roman" w:cs="Times New Roman"/>
          <w:sz w:val="23"/>
          <w:szCs w:val="23"/>
        </w:rPr>
        <w:t>09</w:t>
      </w:r>
      <w:r w:rsidRPr="008F444B">
        <w:rPr>
          <w:rFonts w:ascii="Times New Roman" w:eastAsia="Times New Roman" w:hAnsi="Times New Roman" w:cs="Times New Roman"/>
          <w:sz w:val="23"/>
          <w:szCs w:val="23"/>
        </w:rPr>
        <w:t>)</w:t>
      </w:r>
    </w:p>
    <w:p w14:paraId="5173361E" w14:textId="77777777" w:rsidR="009D0BFE" w:rsidRDefault="009D0BFE" w:rsidP="009D0BFE">
      <w:pPr>
        <w:pStyle w:val="ListParagraph"/>
        <w:rPr>
          <w:rFonts w:ascii="Times New Roman" w:eastAsia="Times New Roman" w:hAnsi="Times New Roman" w:cs="Times New Roman"/>
          <w:sz w:val="27"/>
          <w:szCs w:val="27"/>
        </w:rPr>
      </w:pPr>
    </w:p>
    <w:p w14:paraId="15548DBF" w14:textId="578CFE20" w:rsidR="008122C8" w:rsidRPr="009D0BFE" w:rsidRDefault="000A1BFF" w:rsidP="009D0BFE">
      <w:pPr>
        <w:widowControl w:val="0"/>
        <w:numPr>
          <w:ilvl w:val="0"/>
          <w:numId w:val="1"/>
        </w:numPr>
        <w:tabs>
          <w:tab w:val="left" w:pos="1786"/>
        </w:tabs>
        <w:spacing w:before="60" w:after="60" w:line="240" w:lineRule="auto"/>
        <w:ind w:left="1701" w:right="1701" w:firstLine="0"/>
        <w:jc w:val="both"/>
        <w:rPr>
          <w:rFonts w:ascii="Times New Roman" w:eastAsia="Times New Roman" w:hAnsi="Times New Roman" w:cs="Times New Roman"/>
          <w:sz w:val="27"/>
          <w:szCs w:val="27"/>
        </w:rPr>
      </w:pPr>
      <w:r w:rsidRPr="008122C8">
        <w:rPr>
          <w:rFonts w:ascii="Times New Roman" w:eastAsia="Times New Roman" w:hAnsi="Times New Roman" w:cs="Times New Roman"/>
          <w:sz w:val="23"/>
          <w:szCs w:val="23"/>
        </w:rPr>
        <w:t xml:space="preserve">Kavita k. </w:t>
      </w:r>
      <w:proofErr w:type="spellStart"/>
      <w:r w:rsidRPr="008122C8">
        <w:rPr>
          <w:rFonts w:ascii="Times New Roman" w:eastAsia="Times New Roman" w:hAnsi="Times New Roman" w:cs="Times New Roman"/>
          <w:sz w:val="23"/>
          <w:szCs w:val="23"/>
        </w:rPr>
        <w:t>Ghogare</w:t>
      </w:r>
      <w:proofErr w:type="spellEnd"/>
      <w:r w:rsidRPr="008122C8">
        <w:rPr>
          <w:rFonts w:ascii="Times New Roman" w:eastAsia="Times New Roman" w:hAnsi="Times New Roman" w:cs="Times New Roman"/>
          <w:sz w:val="23"/>
          <w:szCs w:val="23"/>
        </w:rPr>
        <w:t xml:space="preserve"> “Comparative study of </w:t>
      </w:r>
      <w:r w:rsidR="00C64414">
        <w:rPr>
          <w:rFonts w:ascii="Times New Roman" w:eastAsia="Times New Roman" w:hAnsi="Times New Roman" w:cs="Times New Roman"/>
          <w:sz w:val="23"/>
          <w:szCs w:val="23"/>
        </w:rPr>
        <w:t>Vibration</w:t>
      </w:r>
      <w:r w:rsidR="00C64414" w:rsidRPr="003D511A">
        <w:rPr>
          <w:rFonts w:ascii="Times New Roman" w:eastAsia="Times New Roman" w:hAnsi="Times New Roman" w:cs="Times New Roman"/>
          <w:sz w:val="23"/>
          <w:szCs w:val="23"/>
        </w:rPr>
        <w:t xml:space="preserve"> analysis</w:t>
      </w:r>
      <w:r w:rsidR="00C64414">
        <w:rPr>
          <w:rFonts w:ascii="Times New Roman" w:eastAsia="Times New Roman" w:hAnsi="Times New Roman" w:cs="Times New Roman"/>
          <w:sz w:val="23"/>
          <w:szCs w:val="23"/>
        </w:rPr>
        <w:t xml:space="preserve">, control of </w:t>
      </w:r>
      <w:r w:rsidRPr="008122C8">
        <w:rPr>
          <w:rFonts w:ascii="Times New Roman" w:eastAsia="Times New Roman" w:hAnsi="Times New Roman" w:cs="Times New Roman"/>
          <w:sz w:val="23"/>
          <w:szCs w:val="23"/>
        </w:rPr>
        <w:t xml:space="preserve">forces for the industrial structure” </w:t>
      </w:r>
      <w:r w:rsidRPr="008122C8">
        <w:rPr>
          <w:rFonts w:ascii="Times New Roman" w:eastAsia="Times New Roman" w:hAnsi="Times New Roman" w:cs="Times New Roman"/>
          <w:i/>
          <w:sz w:val="23"/>
          <w:szCs w:val="23"/>
        </w:rPr>
        <w:t>International Journal for Research in Applied Science &amp; Engineering Technology.</w:t>
      </w:r>
      <w:r w:rsidRPr="008122C8">
        <w:rPr>
          <w:rFonts w:ascii="Times New Roman" w:eastAsia="Times New Roman" w:hAnsi="Times New Roman" w:cs="Times New Roman"/>
          <w:b/>
          <w:sz w:val="23"/>
          <w:szCs w:val="23"/>
        </w:rPr>
        <w:t xml:space="preserve"> </w:t>
      </w:r>
      <w:r w:rsidRPr="008122C8">
        <w:rPr>
          <w:rFonts w:ascii="Times New Roman" w:eastAsia="Times New Roman" w:hAnsi="Times New Roman" w:cs="Times New Roman"/>
          <w:sz w:val="23"/>
          <w:szCs w:val="23"/>
        </w:rPr>
        <w:t>(2013)</w:t>
      </w:r>
    </w:p>
    <w:p w14:paraId="1F8377D5" w14:textId="77777777" w:rsidR="009D0BFE" w:rsidRDefault="009D0BFE" w:rsidP="009D0BFE">
      <w:pPr>
        <w:pStyle w:val="ListParagraph"/>
        <w:rPr>
          <w:rFonts w:ascii="Times New Roman" w:eastAsia="Times New Roman" w:hAnsi="Times New Roman" w:cs="Times New Roman"/>
          <w:sz w:val="27"/>
          <w:szCs w:val="27"/>
        </w:rPr>
      </w:pPr>
    </w:p>
    <w:p w14:paraId="704F77EC" w14:textId="2EA59F2D" w:rsidR="008122C8" w:rsidRPr="009D0BFE" w:rsidRDefault="008122C8" w:rsidP="009D0BFE">
      <w:pPr>
        <w:widowControl w:val="0"/>
        <w:numPr>
          <w:ilvl w:val="0"/>
          <w:numId w:val="1"/>
        </w:numPr>
        <w:tabs>
          <w:tab w:val="left" w:pos="1786"/>
        </w:tabs>
        <w:spacing w:before="60" w:after="60" w:line="240" w:lineRule="auto"/>
        <w:ind w:left="1701" w:right="1701" w:firstLine="0"/>
        <w:jc w:val="both"/>
        <w:rPr>
          <w:rFonts w:ascii="Times New Roman" w:eastAsia="Times New Roman" w:hAnsi="Times New Roman" w:cs="Times New Roman"/>
          <w:sz w:val="27"/>
          <w:szCs w:val="27"/>
        </w:rPr>
      </w:pPr>
      <w:proofErr w:type="spellStart"/>
      <w:r w:rsidRPr="008122C8">
        <w:rPr>
          <w:rFonts w:ascii="Times New Roman" w:eastAsia="Times New Roman" w:hAnsi="Times New Roman" w:cs="Times New Roman"/>
          <w:sz w:val="23"/>
          <w:szCs w:val="23"/>
        </w:rPr>
        <w:t>Shubhank</w:t>
      </w:r>
      <w:proofErr w:type="spellEnd"/>
      <w:r w:rsidRPr="008122C8">
        <w:rPr>
          <w:rFonts w:ascii="Times New Roman" w:eastAsia="Times New Roman" w:hAnsi="Times New Roman" w:cs="Times New Roman"/>
          <w:sz w:val="23"/>
          <w:szCs w:val="23"/>
        </w:rPr>
        <w:t xml:space="preserve"> Gupta et al </w:t>
      </w:r>
      <w:r w:rsidR="00C64414" w:rsidRPr="008122C8">
        <w:rPr>
          <w:rFonts w:ascii="Times New Roman" w:eastAsia="Times New Roman" w:hAnsi="Times New Roman" w:cs="Times New Roman"/>
          <w:sz w:val="23"/>
          <w:szCs w:val="23"/>
        </w:rPr>
        <w:t>“Comparative</w:t>
      </w:r>
      <w:r w:rsidRPr="008122C8">
        <w:rPr>
          <w:rFonts w:ascii="Times New Roman" w:eastAsia="Times New Roman" w:hAnsi="Times New Roman" w:cs="Times New Roman"/>
          <w:sz w:val="23"/>
          <w:szCs w:val="23"/>
        </w:rPr>
        <w:t xml:space="preserve"> analysis of different truss type railway bridge considering railway loading</w:t>
      </w:r>
      <w:r w:rsidR="00C64414">
        <w:rPr>
          <w:rFonts w:ascii="Times New Roman" w:eastAsia="Times New Roman" w:hAnsi="Times New Roman" w:cs="Times New Roman"/>
          <w:sz w:val="23"/>
          <w:szCs w:val="23"/>
        </w:rPr>
        <w:t xml:space="preserve"> for Vibration</w:t>
      </w:r>
      <w:r w:rsidR="00C64414" w:rsidRPr="003D511A">
        <w:rPr>
          <w:rFonts w:ascii="Times New Roman" w:eastAsia="Times New Roman" w:hAnsi="Times New Roman" w:cs="Times New Roman"/>
          <w:sz w:val="23"/>
          <w:szCs w:val="23"/>
        </w:rPr>
        <w:t xml:space="preserve"> analysis </w:t>
      </w:r>
      <w:r w:rsidR="00C64414">
        <w:rPr>
          <w:rFonts w:ascii="Times New Roman" w:eastAsia="Times New Roman" w:hAnsi="Times New Roman" w:cs="Times New Roman"/>
          <w:sz w:val="23"/>
          <w:szCs w:val="23"/>
        </w:rPr>
        <w:t>&amp; control</w:t>
      </w:r>
      <w:r w:rsidRPr="008122C8">
        <w:rPr>
          <w:rFonts w:ascii="Times New Roman" w:eastAsia="Times New Roman" w:hAnsi="Times New Roman" w:cs="Times New Roman"/>
          <w:sz w:val="23"/>
          <w:szCs w:val="23"/>
        </w:rPr>
        <w:t xml:space="preserve">” </w:t>
      </w:r>
      <w:r w:rsidRPr="008122C8">
        <w:rPr>
          <w:rFonts w:ascii="Times New Roman" w:eastAsia="Times New Roman" w:hAnsi="Times New Roman" w:cs="Times New Roman"/>
          <w:i/>
          <w:sz w:val="23"/>
          <w:szCs w:val="23"/>
        </w:rPr>
        <w:t xml:space="preserve">International Journal of Engineering Science and </w:t>
      </w:r>
      <w:proofErr w:type="spellStart"/>
      <w:r w:rsidRPr="008122C8">
        <w:rPr>
          <w:rFonts w:ascii="Times New Roman" w:eastAsia="Times New Roman" w:hAnsi="Times New Roman" w:cs="Times New Roman"/>
          <w:i/>
          <w:sz w:val="23"/>
          <w:szCs w:val="23"/>
        </w:rPr>
        <w:t>ResearchTechnology</w:t>
      </w:r>
      <w:proofErr w:type="spellEnd"/>
      <w:r w:rsidRPr="008122C8">
        <w:rPr>
          <w:rFonts w:ascii="Times New Roman" w:eastAsia="Times New Roman" w:hAnsi="Times New Roman" w:cs="Times New Roman"/>
          <w:i/>
          <w:sz w:val="23"/>
          <w:szCs w:val="23"/>
        </w:rPr>
        <w:t>.</w:t>
      </w:r>
      <w:r w:rsidRPr="008122C8">
        <w:rPr>
          <w:rFonts w:ascii="Times New Roman" w:eastAsia="Times New Roman" w:hAnsi="Times New Roman" w:cs="Times New Roman"/>
          <w:b/>
          <w:sz w:val="23"/>
          <w:szCs w:val="23"/>
        </w:rPr>
        <w:t xml:space="preserve"> </w:t>
      </w:r>
      <w:r w:rsidRPr="008122C8">
        <w:rPr>
          <w:rFonts w:ascii="Times New Roman" w:eastAsia="Times New Roman" w:hAnsi="Times New Roman" w:cs="Times New Roman"/>
          <w:sz w:val="23"/>
          <w:szCs w:val="23"/>
        </w:rPr>
        <w:t>(2015)</w:t>
      </w:r>
    </w:p>
    <w:p w14:paraId="36C5399B" w14:textId="77777777" w:rsidR="009D0BFE" w:rsidRDefault="009D0BFE" w:rsidP="009D0BFE">
      <w:pPr>
        <w:pStyle w:val="ListParagraph"/>
        <w:rPr>
          <w:rFonts w:ascii="Times New Roman" w:eastAsia="Times New Roman" w:hAnsi="Times New Roman" w:cs="Times New Roman"/>
          <w:sz w:val="27"/>
          <w:szCs w:val="27"/>
        </w:rPr>
      </w:pPr>
    </w:p>
    <w:p w14:paraId="32954227" w14:textId="5BD48FDE" w:rsidR="008122C8" w:rsidRDefault="008122C8" w:rsidP="009D0BFE">
      <w:pPr>
        <w:widowControl w:val="0"/>
        <w:numPr>
          <w:ilvl w:val="0"/>
          <w:numId w:val="1"/>
        </w:numPr>
        <w:tabs>
          <w:tab w:val="left" w:pos="1786"/>
        </w:tabs>
        <w:spacing w:before="60" w:after="60" w:line="288" w:lineRule="auto"/>
        <w:ind w:right="1701"/>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Vipin A. </w:t>
      </w:r>
      <w:proofErr w:type="spellStart"/>
      <w:r>
        <w:rPr>
          <w:rFonts w:ascii="Times New Roman" w:eastAsia="Times New Roman" w:hAnsi="Times New Roman" w:cs="Times New Roman"/>
          <w:sz w:val="23"/>
          <w:szCs w:val="23"/>
        </w:rPr>
        <w:t>Saluja</w:t>
      </w:r>
      <w:proofErr w:type="spellEnd"/>
      <w:r>
        <w:rPr>
          <w:rFonts w:ascii="Times New Roman" w:eastAsia="Times New Roman" w:hAnsi="Times New Roman" w:cs="Times New Roman"/>
          <w:sz w:val="23"/>
          <w:szCs w:val="23"/>
        </w:rPr>
        <w:t xml:space="preserve"> and S. R. </w:t>
      </w:r>
      <w:proofErr w:type="spellStart"/>
      <w:r>
        <w:rPr>
          <w:rFonts w:ascii="Times New Roman" w:eastAsia="Times New Roman" w:hAnsi="Times New Roman" w:cs="Times New Roman"/>
          <w:sz w:val="23"/>
          <w:szCs w:val="23"/>
        </w:rPr>
        <w:t>Satone</w:t>
      </w:r>
      <w:proofErr w:type="spellEnd"/>
      <w:r>
        <w:rPr>
          <w:rFonts w:ascii="Times New Roman" w:eastAsia="Times New Roman" w:hAnsi="Times New Roman" w:cs="Times New Roman"/>
          <w:sz w:val="23"/>
          <w:szCs w:val="23"/>
        </w:rPr>
        <w:t xml:space="preserve"> “Seismic analysis</w:t>
      </w:r>
      <w:r w:rsidR="00C64414">
        <w:rPr>
          <w:rFonts w:ascii="Times New Roman" w:eastAsia="Times New Roman" w:hAnsi="Times New Roman" w:cs="Times New Roman"/>
          <w:sz w:val="23"/>
          <w:szCs w:val="23"/>
        </w:rPr>
        <w:t xml:space="preserve"> and vibration control</w:t>
      </w:r>
      <w:r>
        <w:rPr>
          <w:rFonts w:ascii="Times New Roman" w:eastAsia="Times New Roman" w:hAnsi="Times New Roman" w:cs="Times New Roman"/>
          <w:sz w:val="23"/>
          <w:szCs w:val="23"/>
        </w:rPr>
        <w:t xml:space="preserve"> of foot over bridge for different soil conditions” </w:t>
      </w:r>
      <w:r>
        <w:rPr>
          <w:rFonts w:ascii="Times New Roman" w:eastAsia="Times New Roman" w:hAnsi="Times New Roman" w:cs="Times New Roman"/>
          <w:i/>
          <w:sz w:val="23"/>
          <w:szCs w:val="23"/>
        </w:rPr>
        <w:t>International Journal of Engineering Development and Research</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(2016)</w:t>
      </w:r>
    </w:p>
    <w:p w14:paraId="344D007B" w14:textId="77777777" w:rsidR="009D0BFE" w:rsidRDefault="009D0BFE" w:rsidP="009D0BFE">
      <w:pPr>
        <w:pStyle w:val="ListParagraph"/>
        <w:rPr>
          <w:rFonts w:ascii="Times New Roman" w:eastAsia="Times New Roman" w:hAnsi="Times New Roman" w:cs="Times New Roman"/>
          <w:sz w:val="23"/>
          <w:szCs w:val="23"/>
        </w:rPr>
      </w:pPr>
    </w:p>
    <w:p w14:paraId="5581398E" w14:textId="04194B2A" w:rsidR="008122C8" w:rsidRDefault="008122C8" w:rsidP="009D0BFE">
      <w:pPr>
        <w:widowControl w:val="0"/>
        <w:numPr>
          <w:ilvl w:val="0"/>
          <w:numId w:val="1"/>
        </w:numPr>
        <w:tabs>
          <w:tab w:val="left" w:pos="1786"/>
        </w:tabs>
        <w:spacing w:before="60" w:after="60" w:line="288" w:lineRule="auto"/>
        <w:ind w:right="1701"/>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Abdul Rashid et al “Analysis of girder bridge with IRC and IRS loadings – A comparative study</w:t>
      </w:r>
      <w:r w:rsidR="00727C8E">
        <w:rPr>
          <w:rFonts w:ascii="Times New Roman" w:eastAsia="Times New Roman" w:hAnsi="Times New Roman" w:cs="Times New Roman"/>
          <w:sz w:val="23"/>
          <w:szCs w:val="23"/>
        </w:rPr>
        <w:t xml:space="preserve"> of vibration control and analysis</w:t>
      </w:r>
      <w:r>
        <w:rPr>
          <w:rFonts w:ascii="Times New Roman" w:eastAsia="Times New Roman" w:hAnsi="Times New Roman" w:cs="Times New Roman"/>
          <w:sz w:val="23"/>
          <w:szCs w:val="23"/>
        </w:rPr>
        <w:t xml:space="preserve">” </w:t>
      </w:r>
      <w:r>
        <w:rPr>
          <w:rFonts w:ascii="Times New Roman" w:eastAsia="Times New Roman" w:hAnsi="Times New Roman" w:cs="Times New Roman"/>
          <w:i/>
          <w:sz w:val="23"/>
          <w:szCs w:val="23"/>
        </w:rPr>
        <w:t xml:space="preserve">International Journal of Innovative Research in Science Engineering </w:t>
      </w:r>
      <w:proofErr w:type="spellStart"/>
      <w:r>
        <w:rPr>
          <w:rFonts w:ascii="Times New Roman" w:eastAsia="Times New Roman" w:hAnsi="Times New Roman" w:cs="Times New Roman"/>
          <w:i/>
          <w:sz w:val="23"/>
          <w:szCs w:val="23"/>
        </w:rPr>
        <w:t>andTechnology</w:t>
      </w:r>
      <w:proofErr w:type="spellEnd"/>
      <w:r>
        <w:rPr>
          <w:rFonts w:ascii="Times New Roman" w:eastAsia="Times New Roman" w:hAnsi="Times New Roman" w:cs="Times New Roman"/>
          <w:i/>
          <w:sz w:val="23"/>
          <w:szCs w:val="23"/>
        </w:rPr>
        <w:t>.</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(2017)</w:t>
      </w:r>
    </w:p>
    <w:p w14:paraId="083462D5" w14:textId="77777777" w:rsidR="009D0BFE" w:rsidRDefault="009D0BFE" w:rsidP="009D0BFE">
      <w:pPr>
        <w:pStyle w:val="ListParagraph"/>
        <w:rPr>
          <w:rFonts w:ascii="Times New Roman" w:eastAsia="Times New Roman" w:hAnsi="Times New Roman" w:cs="Times New Roman"/>
          <w:sz w:val="23"/>
          <w:szCs w:val="23"/>
        </w:rPr>
      </w:pPr>
    </w:p>
    <w:p w14:paraId="1F9AA026" w14:textId="4CD75E62" w:rsidR="009D0BFE" w:rsidRDefault="008122C8" w:rsidP="009D0BFE">
      <w:pPr>
        <w:widowControl w:val="0"/>
        <w:numPr>
          <w:ilvl w:val="0"/>
          <w:numId w:val="1"/>
        </w:numPr>
        <w:tabs>
          <w:tab w:val="left" w:pos="1786"/>
        </w:tabs>
        <w:spacing w:before="60" w:after="60" w:line="290" w:lineRule="auto"/>
        <w:ind w:right="1701"/>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Mohamad Ibrahim </w:t>
      </w:r>
      <w:proofErr w:type="spellStart"/>
      <w:r>
        <w:rPr>
          <w:rFonts w:ascii="Times New Roman" w:eastAsia="Times New Roman" w:hAnsi="Times New Roman" w:cs="Times New Roman"/>
          <w:sz w:val="23"/>
          <w:szCs w:val="23"/>
        </w:rPr>
        <w:t>Zaed</w:t>
      </w:r>
      <w:proofErr w:type="spellEnd"/>
      <w:r>
        <w:rPr>
          <w:rFonts w:ascii="Times New Roman" w:eastAsia="Times New Roman" w:hAnsi="Times New Roman" w:cs="Times New Roman"/>
          <w:sz w:val="23"/>
          <w:szCs w:val="23"/>
        </w:rPr>
        <w:t xml:space="preserve"> Ammar et al “ Effect </w:t>
      </w:r>
      <w:r w:rsidR="00727C8E">
        <w:rPr>
          <w:rFonts w:ascii="Times New Roman" w:eastAsia="Times New Roman" w:hAnsi="Times New Roman" w:cs="Times New Roman"/>
          <w:sz w:val="23"/>
          <w:szCs w:val="23"/>
        </w:rPr>
        <w:t xml:space="preserve">and control </w:t>
      </w:r>
      <w:r>
        <w:rPr>
          <w:rFonts w:ascii="Times New Roman" w:eastAsia="Times New Roman" w:hAnsi="Times New Roman" w:cs="Times New Roman"/>
          <w:sz w:val="23"/>
          <w:szCs w:val="23"/>
        </w:rPr>
        <w:t xml:space="preserve">of vibration located on the steel truss bridges under moving load” </w:t>
      </w:r>
      <w:r>
        <w:rPr>
          <w:rFonts w:ascii="Times New Roman" w:eastAsia="Times New Roman" w:hAnsi="Times New Roman" w:cs="Times New Roman"/>
          <w:i/>
          <w:sz w:val="23"/>
          <w:szCs w:val="23"/>
        </w:rPr>
        <w:t>The 2</w:t>
      </w:r>
      <w:r>
        <w:rPr>
          <w:rFonts w:ascii="Times New Roman" w:eastAsia="Times New Roman" w:hAnsi="Times New Roman" w:cs="Times New Roman"/>
          <w:i/>
          <w:sz w:val="23"/>
          <w:szCs w:val="23"/>
          <w:vertAlign w:val="superscript"/>
        </w:rPr>
        <w:t>nd</w:t>
      </w:r>
      <w:r>
        <w:rPr>
          <w:rFonts w:ascii="Times New Roman" w:eastAsia="Times New Roman" w:hAnsi="Times New Roman" w:cs="Times New Roman"/>
          <w:i/>
          <w:sz w:val="23"/>
          <w:szCs w:val="23"/>
        </w:rPr>
        <w:t xml:space="preserve"> International Conference on Civil </w:t>
      </w:r>
      <w:proofErr w:type="spellStart"/>
      <w:r>
        <w:rPr>
          <w:rFonts w:ascii="Times New Roman" w:eastAsia="Times New Roman" w:hAnsi="Times New Roman" w:cs="Times New Roman"/>
          <w:i/>
          <w:sz w:val="23"/>
          <w:szCs w:val="23"/>
        </w:rPr>
        <w:t>EngineeringResearch</w:t>
      </w:r>
      <w:proofErr w:type="spellEnd"/>
      <w:r>
        <w:rPr>
          <w:rFonts w:ascii="Times New Roman" w:eastAsia="Times New Roman" w:hAnsi="Times New Roman" w:cs="Times New Roman"/>
          <w:i/>
          <w:sz w:val="23"/>
          <w:szCs w:val="23"/>
        </w:rPr>
        <w:t>.</w:t>
      </w:r>
      <w:r>
        <w:rPr>
          <w:rFonts w:ascii="Times New Roman" w:eastAsia="Times New Roman" w:hAnsi="Times New Roman" w:cs="Times New Roman"/>
          <w:sz w:val="23"/>
          <w:szCs w:val="23"/>
        </w:rPr>
        <w:t>(2017)</w:t>
      </w:r>
    </w:p>
    <w:p w14:paraId="1DD060B5" w14:textId="77777777" w:rsidR="009D0BFE" w:rsidRDefault="009D0BFE" w:rsidP="009D0BFE">
      <w:pPr>
        <w:pStyle w:val="ListParagraph"/>
        <w:rPr>
          <w:rFonts w:ascii="Times New Roman" w:eastAsia="Times New Roman" w:hAnsi="Times New Roman" w:cs="Times New Roman"/>
          <w:sz w:val="23"/>
          <w:szCs w:val="23"/>
        </w:rPr>
      </w:pPr>
    </w:p>
    <w:p w14:paraId="5C0C6E49" w14:textId="1EFB463F" w:rsidR="009D0BFE" w:rsidRDefault="009D0BFE" w:rsidP="009D0BFE">
      <w:pPr>
        <w:widowControl w:val="0"/>
        <w:numPr>
          <w:ilvl w:val="0"/>
          <w:numId w:val="1"/>
        </w:numPr>
        <w:tabs>
          <w:tab w:val="left" w:pos="1786"/>
        </w:tabs>
        <w:spacing w:before="60" w:after="60" w:line="290" w:lineRule="auto"/>
        <w:ind w:right="1701"/>
        <w:jc w:val="both"/>
        <w:rPr>
          <w:rFonts w:ascii="Times New Roman" w:eastAsia="Times New Roman" w:hAnsi="Times New Roman" w:cs="Times New Roman"/>
          <w:sz w:val="23"/>
          <w:szCs w:val="23"/>
        </w:rPr>
      </w:pPr>
      <w:r w:rsidRPr="009D0BFE">
        <w:rPr>
          <w:rFonts w:ascii="Times New Roman" w:eastAsia="Times New Roman" w:hAnsi="Times New Roman" w:cs="Times New Roman"/>
          <w:sz w:val="27"/>
          <w:szCs w:val="27"/>
        </w:rPr>
        <w:t xml:space="preserve"> </w:t>
      </w:r>
      <w:r w:rsidRPr="009D0BFE">
        <w:rPr>
          <w:rFonts w:ascii="Times New Roman" w:eastAsia="Times New Roman" w:hAnsi="Times New Roman" w:cs="Times New Roman"/>
          <w:sz w:val="23"/>
          <w:szCs w:val="23"/>
        </w:rPr>
        <w:t xml:space="preserve">Rohit </w:t>
      </w:r>
      <w:proofErr w:type="spellStart"/>
      <w:r w:rsidRPr="009D0BFE">
        <w:rPr>
          <w:rFonts w:ascii="Times New Roman" w:eastAsia="Times New Roman" w:hAnsi="Times New Roman" w:cs="Times New Roman"/>
          <w:sz w:val="23"/>
          <w:szCs w:val="23"/>
        </w:rPr>
        <w:t>Gakre</w:t>
      </w:r>
      <w:proofErr w:type="spellEnd"/>
      <w:r w:rsidRPr="009D0BFE">
        <w:rPr>
          <w:rFonts w:ascii="Times New Roman" w:eastAsia="Times New Roman" w:hAnsi="Times New Roman" w:cs="Times New Roman"/>
          <w:sz w:val="23"/>
          <w:szCs w:val="23"/>
        </w:rPr>
        <w:t xml:space="preserve"> et al “</w:t>
      </w:r>
      <w:r w:rsidR="00500581">
        <w:rPr>
          <w:rFonts w:ascii="Times New Roman" w:eastAsia="Times New Roman" w:hAnsi="Times New Roman" w:cs="Times New Roman"/>
          <w:sz w:val="23"/>
          <w:szCs w:val="23"/>
        </w:rPr>
        <w:t>Vibration</w:t>
      </w:r>
      <w:r w:rsidR="00500581" w:rsidRPr="003D511A">
        <w:rPr>
          <w:rFonts w:ascii="Times New Roman" w:eastAsia="Times New Roman" w:hAnsi="Times New Roman" w:cs="Times New Roman"/>
          <w:sz w:val="23"/>
          <w:szCs w:val="23"/>
        </w:rPr>
        <w:t xml:space="preserve"> analysis </w:t>
      </w:r>
      <w:r w:rsidR="00500581">
        <w:rPr>
          <w:rFonts w:ascii="Times New Roman" w:eastAsia="Times New Roman" w:hAnsi="Times New Roman" w:cs="Times New Roman"/>
          <w:sz w:val="23"/>
          <w:szCs w:val="23"/>
        </w:rPr>
        <w:t xml:space="preserve">&amp; control </w:t>
      </w:r>
      <w:r w:rsidRPr="009D0BFE">
        <w:rPr>
          <w:rFonts w:ascii="Times New Roman" w:eastAsia="Times New Roman" w:hAnsi="Times New Roman" w:cs="Times New Roman"/>
          <w:sz w:val="23"/>
          <w:szCs w:val="23"/>
        </w:rPr>
        <w:t xml:space="preserve">of railway bridge steel sections with different types of trusses for 32.5t axle loading” </w:t>
      </w:r>
      <w:r w:rsidRPr="009D0BFE">
        <w:rPr>
          <w:rFonts w:ascii="Times New Roman" w:eastAsia="Times New Roman" w:hAnsi="Times New Roman" w:cs="Times New Roman"/>
          <w:i/>
          <w:sz w:val="23"/>
          <w:szCs w:val="23"/>
        </w:rPr>
        <w:t xml:space="preserve">International </w:t>
      </w:r>
      <w:r w:rsidRPr="009D0BFE">
        <w:rPr>
          <w:rFonts w:ascii="Times New Roman" w:eastAsia="Times New Roman" w:hAnsi="Times New Roman" w:cs="Times New Roman"/>
          <w:i/>
          <w:sz w:val="23"/>
          <w:szCs w:val="23"/>
        </w:rPr>
        <w:lastRenderedPageBreak/>
        <w:t xml:space="preserve">Journal for Research in Applied Science &amp; </w:t>
      </w:r>
      <w:proofErr w:type="spellStart"/>
      <w:r w:rsidRPr="009D0BFE">
        <w:rPr>
          <w:rFonts w:ascii="Times New Roman" w:eastAsia="Times New Roman" w:hAnsi="Times New Roman" w:cs="Times New Roman"/>
          <w:i/>
          <w:sz w:val="23"/>
          <w:szCs w:val="23"/>
        </w:rPr>
        <w:t>EngineeringTechnology</w:t>
      </w:r>
      <w:proofErr w:type="spellEnd"/>
      <w:r w:rsidRPr="009D0BFE">
        <w:rPr>
          <w:rFonts w:ascii="Times New Roman" w:eastAsia="Times New Roman" w:hAnsi="Times New Roman" w:cs="Times New Roman"/>
          <w:i/>
          <w:sz w:val="23"/>
          <w:szCs w:val="23"/>
        </w:rPr>
        <w:t>.</w:t>
      </w:r>
      <w:r w:rsidRPr="009D0BFE">
        <w:rPr>
          <w:rFonts w:ascii="Times New Roman" w:eastAsia="Times New Roman" w:hAnsi="Times New Roman" w:cs="Times New Roman"/>
          <w:b/>
          <w:sz w:val="23"/>
          <w:szCs w:val="23"/>
        </w:rPr>
        <w:t xml:space="preserve"> </w:t>
      </w:r>
      <w:r w:rsidRPr="009D0BFE">
        <w:rPr>
          <w:rFonts w:ascii="Times New Roman" w:eastAsia="Times New Roman" w:hAnsi="Times New Roman" w:cs="Times New Roman"/>
          <w:sz w:val="23"/>
          <w:szCs w:val="23"/>
        </w:rPr>
        <w:t>(2018)</w:t>
      </w:r>
    </w:p>
    <w:p w14:paraId="00000036" w14:textId="77777777" w:rsidR="00410D0A" w:rsidRDefault="00410D0A" w:rsidP="006F5AB3">
      <w:pPr>
        <w:widowControl w:val="0"/>
        <w:spacing w:before="60" w:after="60" w:line="240" w:lineRule="auto"/>
        <w:ind w:right="1701"/>
        <w:rPr>
          <w:rFonts w:ascii="Times New Roman" w:eastAsia="Times New Roman" w:hAnsi="Times New Roman" w:cs="Times New Roman"/>
          <w:sz w:val="28"/>
          <w:szCs w:val="28"/>
        </w:rPr>
      </w:pPr>
    </w:p>
    <w:sectPr w:rsidR="00410D0A" w:rsidSect="00D62FAA">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311A0"/>
    <w:multiLevelType w:val="multilevel"/>
    <w:tmpl w:val="BD085668"/>
    <w:lvl w:ilvl="0">
      <w:start w:val="1"/>
      <w:numFmt w:val="decimal"/>
      <w:lvlText w:val="%1)"/>
      <w:lvlJc w:val="left"/>
      <w:pPr>
        <w:ind w:left="2062" w:hanging="360"/>
      </w:pPr>
    </w:lvl>
    <w:lvl w:ilvl="1">
      <w:numFmt w:val="bullet"/>
      <w:lvlText w:val="•"/>
      <w:lvlJc w:val="left"/>
      <w:pPr>
        <w:ind w:left="2728" w:hanging="360"/>
      </w:pPr>
    </w:lvl>
    <w:lvl w:ilvl="2">
      <w:numFmt w:val="bullet"/>
      <w:lvlText w:val="•"/>
      <w:lvlJc w:val="left"/>
      <w:pPr>
        <w:ind w:left="3676" w:hanging="360"/>
      </w:pPr>
    </w:lvl>
    <w:lvl w:ilvl="3">
      <w:numFmt w:val="bullet"/>
      <w:lvlText w:val="•"/>
      <w:lvlJc w:val="left"/>
      <w:pPr>
        <w:ind w:left="4624" w:hanging="360"/>
      </w:pPr>
    </w:lvl>
    <w:lvl w:ilvl="4">
      <w:numFmt w:val="bullet"/>
      <w:lvlText w:val="•"/>
      <w:lvlJc w:val="left"/>
      <w:pPr>
        <w:ind w:left="5572" w:hanging="360"/>
      </w:pPr>
    </w:lvl>
    <w:lvl w:ilvl="5">
      <w:numFmt w:val="bullet"/>
      <w:lvlText w:val="•"/>
      <w:lvlJc w:val="left"/>
      <w:pPr>
        <w:ind w:left="6520" w:hanging="360"/>
      </w:pPr>
    </w:lvl>
    <w:lvl w:ilvl="6">
      <w:numFmt w:val="bullet"/>
      <w:lvlText w:val="•"/>
      <w:lvlJc w:val="left"/>
      <w:pPr>
        <w:ind w:left="7468" w:hanging="360"/>
      </w:pPr>
    </w:lvl>
    <w:lvl w:ilvl="7">
      <w:numFmt w:val="bullet"/>
      <w:lvlText w:val="•"/>
      <w:lvlJc w:val="left"/>
      <w:pPr>
        <w:ind w:left="8416" w:hanging="360"/>
      </w:pPr>
    </w:lvl>
    <w:lvl w:ilvl="8">
      <w:numFmt w:val="bullet"/>
      <w:lvlText w:val="•"/>
      <w:lvlJc w:val="left"/>
      <w:pPr>
        <w:ind w:left="9364" w:hanging="360"/>
      </w:pPr>
    </w:lvl>
  </w:abstractNum>
  <w:abstractNum w:abstractNumId="1" w15:restartNumberingAfterBreak="0">
    <w:nsid w:val="23AC34FC"/>
    <w:multiLevelType w:val="multilevel"/>
    <w:tmpl w:val="BD085668"/>
    <w:lvl w:ilvl="0">
      <w:start w:val="1"/>
      <w:numFmt w:val="decimal"/>
      <w:lvlText w:val="%1)"/>
      <w:lvlJc w:val="left"/>
      <w:pPr>
        <w:ind w:left="1786" w:hanging="360"/>
      </w:pPr>
    </w:lvl>
    <w:lvl w:ilvl="1">
      <w:numFmt w:val="bullet"/>
      <w:lvlText w:val="•"/>
      <w:lvlJc w:val="left"/>
      <w:pPr>
        <w:ind w:left="2728" w:hanging="360"/>
      </w:pPr>
    </w:lvl>
    <w:lvl w:ilvl="2">
      <w:numFmt w:val="bullet"/>
      <w:lvlText w:val="•"/>
      <w:lvlJc w:val="left"/>
      <w:pPr>
        <w:ind w:left="3676" w:hanging="360"/>
      </w:pPr>
    </w:lvl>
    <w:lvl w:ilvl="3">
      <w:numFmt w:val="bullet"/>
      <w:lvlText w:val="•"/>
      <w:lvlJc w:val="left"/>
      <w:pPr>
        <w:ind w:left="4624" w:hanging="360"/>
      </w:pPr>
    </w:lvl>
    <w:lvl w:ilvl="4">
      <w:numFmt w:val="bullet"/>
      <w:lvlText w:val="•"/>
      <w:lvlJc w:val="left"/>
      <w:pPr>
        <w:ind w:left="5572" w:hanging="360"/>
      </w:pPr>
    </w:lvl>
    <w:lvl w:ilvl="5">
      <w:numFmt w:val="bullet"/>
      <w:lvlText w:val="•"/>
      <w:lvlJc w:val="left"/>
      <w:pPr>
        <w:ind w:left="6520" w:hanging="360"/>
      </w:pPr>
    </w:lvl>
    <w:lvl w:ilvl="6">
      <w:numFmt w:val="bullet"/>
      <w:lvlText w:val="•"/>
      <w:lvlJc w:val="left"/>
      <w:pPr>
        <w:ind w:left="7468" w:hanging="360"/>
      </w:pPr>
    </w:lvl>
    <w:lvl w:ilvl="7">
      <w:numFmt w:val="bullet"/>
      <w:lvlText w:val="•"/>
      <w:lvlJc w:val="left"/>
      <w:pPr>
        <w:ind w:left="8416" w:hanging="360"/>
      </w:pPr>
    </w:lvl>
    <w:lvl w:ilvl="8">
      <w:numFmt w:val="bullet"/>
      <w:lvlText w:val="•"/>
      <w:lvlJc w:val="left"/>
      <w:pPr>
        <w:ind w:left="9364" w:hanging="360"/>
      </w:pPr>
    </w:lvl>
  </w:abstractNum>
  <w:num w:numId="1" w16cid:durableId="1955290257">
    <w:abstractNumId w:val="0"/>
  </w:num>
  <w:num w:numId="2" w16cid:durableId="968586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D0A"/>
    <w:rsid w:val="000A1BFF"/>
    <w:rsid w:val="002A5DBB"/>
    <w:rsid w:val="002F6E29"/>
    <w:rsid w:val="00375C9F"/>
    <w:rsid w:val="003D511A"/>
    <w:rsid w:val="00410D0A"/>
    <w:rsid w:val="00471B96"/>
    <w:rsid w:val="00500581"/>
    <w:rsid w:val="005A3FBE"/>
    <w:rsid w:val="00666C5B"/>
    <w:rsid w:val="006D471B"/>
    <w:rsid w:val="006F5AB3"/>
    <w:rsid w:val="00727C8E"/>
    <w:rsid w:val="00781A3D"/>
    <w:rsid w:val="007C35C5"/>
    <w:rsid w:val="008122C8"/>
    <w:rsid w:val="008706F6"/>
    <w:rsid w:val="008D34EC"/>
    <w:rsid w:val="008F0BCE"/>
    <w:rsid w:val="008F444B"/>
    <w:rsid w:val="00921BE9"/>
    <w:rsid w:val="009D0BFE"/>
    <w:rsid w:val="00A61342"/>
    <w:rsid w:val="00AA47E9"/>
    <w:rsid w:val="00AC7E1C"/>
    <w:rsid w:val="00B46922"/>
    <w:rsid w:val="00B57E40"/>
    <w:rsid w:val="00B64826"/>
    <w:rsid w:val="00BA7BC7"/>
    <w:rsid w:val="00BE38A0"/>
    <w:rsid w:val="00C569A5"/>
    <w:rsid w:val="00C64414"/>
    <w:rsid w:val="00C81742"/>
    <w:rsid w:val="00CB47B9"/>
    <w:rsid w:val="00CD2823"/>
    <w:rsid w:val="00D03DC0"/>
    <w:rsid w:val="00D62FAA"/>
    <w:rsid w:val="00DD69C4"/>
    <w:rsid w:val="00E24B58"/>
    <w:rsid w:val="00EE1DDC"/>
    <w:rsid w:val="00EF79BE"/>
    <w:rsid w:val="00F23A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4C492"/>
  <w15:docId w15:val="{1FE99948-67C8-40E0-B2FA-43938B5D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E1D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DDC"/>
    <w:rPr>
      <w:rFonts w:ascii="Segoe UI" w:hAnsi="Segoe UI" w:cs="Segoe UI"/>
      <w:sz w:val="18"/>
      <w:szCs w:val="18"/>
    </w:rPr>
  </w:style>
  <w:style w:type="paragraph" w:styleId="ListParagraph">
    <w:name w:val="List Paragraph"/>
    <w:basedOn w:val="Normal"/>
    <w:uiPriority w:val="34"/>
    <w:qFormat/>
    <w:rsid w:val="003D5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ARUN DESHWALI</cp:lastModifiedBy>
  <cp:revision>38</cp:revision>
  <cp:lastPrinted>2018-02-07T20:46:00Z</cp:lastPrinted>
  <dcterms:created xsi:type="dcterms:W3CDTF">2018-02-07T20:35:00Z</dcterms:created>
  <dcterms:modified xsi:type="dcterms:W3CDTF">2022-08-26T03:15:00Z</dcterms:modified>
</cp:coreProperties>
</file>