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38F6B98C" w:rsidR="00DA52F4" w:rsidRPr="001E51F3" w:rsidRDefault="00F55BBA" w:rsidP="009F6540">
      <w:pPr>
        <w:spacing w:before="54" w:after="0" w:line="276" w:lineRule="auto"/>
        <w:jc w:val="center"/>
        <w:rPr>
          <w:rFonts w:ascii="Times New Roman" w:hAnsi="Times New Roman" w:cs="Times New Roman"/>
          <w:b/>
          <w:bCs/>
          <w:color w:val="000000" w:themeColor="text1"/>
          <w:sz w:val="28"/>
          <w:szCs w:val="28"/>
        </w:rPr>
      </w:pPr>
      <w:r w:rsidRPr="00F55BBA">
        <w:rPr>
          <w:rFonts w:ascii="Times New Roman" w:hAnsi="Times New Roman" w:cs="Times New Roman"/>
          <w:b/>
          <w:bCs/>
          <w:color w:val="000000" w:themeColor="text1"/>
          <w:sz w:val="28"/>
          <w:szCs w:val="28"/>
        </w:rPr>
        <w:t xml:space="preserve">FISH </w:t>
      </w:r>
      <w:r w:rsidR="00083B2B" w:rsidRPr="00083B2B">
        <w:rPr>
          <w:rFonts w:ascii="Times New Roman" w:hAnsi="Times New Roman" w:cs="Times New Roman"/>
          <w:b/>
          <w:bCs/>
          <w:color w:val="000000" w:themeColor="text1"/>
          <w:sz w:val="28"/>
          <w:szCs w:val="28"/>
        </w:rPr>
        <w:t xml:space="preserve">AGGREGATING DEVICE, DOES IT INCREASE THE EFFECTIVENESS OF </w:t>
      </w:r>
      <w:r w:rsidR="002C7FD4">
        <w:rPr>
          <w:rFonts w:ascii="Times New Roman" w:hAnsi="Times New Roman" w:cs="Times New Roman"/>
          <w:b/>
          <w:bCs/>
          <w:color w:val="000000" w:themeColor="text1"/>
          <w:sz w:val="28"/>
          <w:szCs w:val="28"/>
        </w:rPr>
        <w:t>FISHING ACTIVITY</w:t>
      </w:r>
      <w:r w:rsidR="00083B2B" w:rsidRPr="00083B2B">
        <w:rPr>
          <w:rFonts w:ascii="Times New Roman" w:hAnsi="Times New Roman" w:cs="Times New Roman"/>
          <w:b/>
          <w:bCs/>
          <w:color w:val="000000" w:themeColor="text1"/>
          <w:sz w:val="28"/>
          <w:szCs w:val="28"/>
        </w:rPr>
        <w:t>?</w:t>
      </w:r>
    </w:p>
    <w:p w14:paraId="736B6AC8" w14:textId="457097AA" w:rsidR="00DA52F4" w:rsidRPr="001E51F3" w:rsidRDefault="00083B2B" w:rsidP="009F6540">
      <w:pPr>
        <w:spacing w:before="54" w:after="0" w:line="276" w:lineRule="auto"/>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Lantun</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Paradhita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Dewanti</w:t>
      </w:r>
      <w:proofErr w:type="spellEnd"/>
      <w:r w:rsidR="00DA52F4" w:rsidRPr="001E51F3">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Izza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Mahdiana</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Apriliani</w:t>
      </w:r>
      <w:proofErr w:type="spellEnd"/>
      <w:r w:rsidR="00DA52F4" w:rsidRPr="001E51F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proofErr w:type="spellStart"/>
      <w:r w:rsidR="00AE7A3E">
        <w:rPr>
          <w:rFonts w:ascii="Times New Roman" w:hAnsi="Times New Roman" w:cs="Times New Roman"/>
          <w:b/>
          <w:bCs/>
          <w:color w:val="000000" w:themeColor="text1"/>
          <w:sz w:val="24"/>
          <w:szCs w:val="24"/>
        </w:rPr>
        <w:t>Heti</w:t>
      </w:r>
      <w:proofErr w:type="spellEnd"/>
      <w:r w:rsidR="00AE7A3E">
        <w:rPr>
          <w:rFonts w:ascii="Times New Roman" w:hAnsi="Times New Roman" w:cs="Times New Roman"/>
          <w:b/>
          <w:bCs/>
          <w:color w:val="000000" w:themeColor="text1"/>
          <w:sz w:val="24"/>
          <w:szCs w:val="24"/>
        </w:rPr>
        <w:t xml:space="preserve"> </w:t>
      </w:r>
      <w:proofErr w:type="spellStart"/>
      <w:r w:rsidR="00AE7A3E">
        <w:rPr>
          <w:rFonts w:ascii="Times New Roman" w:hAnsi="Times New Roman" w:cs="Times New Roman"/>
          <w:b/>
          <w:bCs/>
          <w:color w:val="000000" w:themeColor="text1"/>
          <w:sz w:val="24"/>
          <w:szCs w:val="24"/>
        </w:rPr>
        <w:t>Herawati</w:t>
      </w:r>
      <w:proofErr w:type="spellEnd"/>
      <w:r w:rsidR="00DA52F4" w:rsidRPr="001E51F3">
        <w:rPr>
          <w:rFonts w:ascii="Times New Roman" w:hAnsi="Times New Roman" w:cs="Times New Roman"/>
          <w:b/>
          <w:bCs/>
          <w:color w:val="000000" w:themeColor="text1"/>
          <w:sz w:val="24"/>
          <w:szCs w:val="24"/>
        </w:rPr>
        <w:t xml:space="preserve"> </w:t>
      </w:r>
    </w:p>
    <w:p w14:paraId="66D7D128" w14:textId="17081021" w:rsidR="00083B2B" w:rsidRPr="00083B2B" w:rsidRDefault="00083B2B" w:rsidP="00083B2B">
      <w:pPr>
        <w:spacing w:before="54" w:after="0" w:line="276" w:lineRule="auto"/>
        <w:jc w:val="center"/>
        <w:rPr>
          <w:rFonts w:ascii="Times New Roman" w:hAnsi="Times New Roman" w:cs="Times New Roman"/>
          <w:color w:val="000000" w:themeColor="text1"/>
          <w:lang w:val="en-IN"/>
        </w:rPr>
      </w:pPr>
      <w:r w:rsidRPr="00083B2B">
        <w:rPr>
          <w:rFonts w:ascii="Times New Roman" w:hAnsi="Times New Roman" w:cs="Times New Roman"/>
          <w:color w:val="000000" w:themeColor="text1"/>
          <w:lang w:val="en-IN"/>
        </w:rPr>
        <w:t xml:space="preserve">Fisheries Department, Faculty of Fisheries and Marine </w:t>
      </w:r>
      <w:r w:rsidR="00AE7A3E">
        <w:rPr>
          <w:rFonts w:ascii="Times New Roman" w:hAnsi="Times New Roman" w:cs="Times New Roman"/>
          <w:color w:val="000000" w:themeColor="text1"/>
          <w:lang w:val="en-IN"/>
        </w:rPr>
        <w:t>Science</w:t>
      </w:r>
      <w:r w:rsidRPr="00083B2B">
        <w:rPr>
          <w:rFonts w:ascii="Times New Roman" w:hAnsi="Times New Roman" w:cs="Times New Roman"/>
          <w:color w:val="000000" w:themeColor="text1"/>
          <w:lang w:val="en-IN"/>
        </w:rPr>
        <w:t xml:space="preserve">, Universitas </w:t>
      </w:r>
      <w:proofErr w:type="spellStart"/>
      <w:r w:rsidRPr="00083B2B">
        <w:rPr>
          <w:rFonts w:ascii="Times New Roman" w:hAnsi="Times New Roman" w:cs="Times New Roman"/>
          <w:color w:val="000000" w:themeColor="text1"/>
          <w:lang w:val="en-IN"/>
        </w:rPr>
        <w:t>Padjadjaran</w:t>
      </w:r>
      <w:proofErr w:type="spellEnd"/>
      <w:r w:rsidRPr="00083B2B">
        <w:rPr>
          <w:rFonts w:ascii="Times New Roman" w:hAnsi="Times New Roman" w:cs="Times New Roman"/>
          <w:color w:val="000000" w:themeColor="text1"/>
          <w:lang w:val="en-IN"/>
        </w:rPr>
        <w:t>, Bandung, Indonesia</w:t>
      </w:r>
    </w:p>
    <w:p w14:paraId="7C6E1520" w14:textId="232947A4" w:rsidR="00DA52F4" w:rsidRPr="001E51F3" w:rsidRDefault="00DA52F4" w:rsidP="00083B2B">
      <w:pPr>
        <w:pBdr>
          <w:bottom w:val="single" w:sz="4" w:space="1" w:color="auto"/>
        </w:pBdr>
        <w:spacing w:before="54" w:after="0" w:line="276" w:lineRule="auto"/>
        <w:rPr>
          <w:rFonts w:ascii="Times New Roman" w:hAnsi="Times New Roman" w:cs="Times New Roman"/>
          <w:color w:val="000000" w:themeColor="text1"/>
        </w:rPr>
      </w:pPr>
    </w:p>
    <w:p w14:paraId="262D7931" w14:textId="6896D487" w:rsidR="00DA52F4" w:rsidRPr="001E51F3" w:rsidRDefault="00DA52F4" w:rsidP="001E51F3">
      <w:p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2C064F7F" w14:textId="65A9A0E4" w:rsidR="00264A96" w:rsidRDefault="00AE7A3E" w:rsidP="00264A96">
      <w:pPr>
        <w:pStyle w:val="ListParagraph"/>
        <w:spacing w:before="54" w:after="0" w:line="276" w:lineRule="auto"/>
        <w:ind w:left="360"/>
        <w:jc w:val="both"/>
        <w:rPr>
          <w:rFonts w:ascii="Times New Roman" w:hAnsi="Times New Roman" w:cs="Times New Roman"/>
          <w:color w:val="000000" w:themeColor="text1"/>
          <w:sz w:val="20"/>
          <w:szCs w:val="20"/>
        </w:rPr>
      </w:pPr>
      <w:r w:rsidRPr="00AE7A3E">
        <w:rPr>
          <w:rFonts w:ascii="Times New Roman" w:hAnsi="Times New Roman" w:cs="Times New Roman"/>
          <w:color w:val="000000" w:themeColor="text1"/>
          <w:sz w:val="20"/>
          <w:szCs w:val="20"/>
        </w:rPr>
        <w:t xml:space="preserve">The use of </w:t>
      </w:r>
      <w:r w:rsidR="00BC2310">
        <w:rPr>
          <w:rFonts w:ascii="Times New Roman" w:hAnsi="Times New Roman" w:cs="Times New Roman"/>
          <w:color w:val="000000" w:themeColor="text1"/>
          <w:sz w:val="20"/>
          <w:szCs w:val="20"/>
        </w:rPr>
        <w:t xml:space="preserve">the </w:t>
      </w:r>
      <w:r>
        <w:rPr>
          <w:rFonts w:ascii="Times New Roman" w:hAnsi="Times New Roman" w:cs="Times New Roman"/>
          <w:color w:val="000000" w:themeColor="text1"/>
          <w:sz w:val="20"/>
          <w:szCs w:val="20"/>
        </w:rPr>
        <w:t>fish aggregating device (</w:t>
      </w:r>
      <w:r w:rsidRPr="00AE7A3E">
        <w:rPr>
          <w:rFonts w:ascii="Times New Roman" w:hAnsi="Times New Roman" w:cs="Times New Roman"/>
          <w:color w:val="000000" w:themeColor="text1"/>
          <w:sz w:val="20"/>
          <w:szCs w:val="20"/>
        </w:rPr>
        <w:t>FADs</w:t>
      </w:r>
      <w:r>
        <w:rPr>
          <w:rFonts w:ascii="Times New Roman" w:hAnsi="Times New Roman" w:cs="Times New Roman"/>
          <w:color w:val="000000" w:themeColor="text1"/>
          <w:sz w:val="20"/>
          <w:szCs w:val="20"/>
        </w:rPr>
        <w:t>)</w:t>
      </w:r>
      <w:r w:rsidRPr="00AE7A3E">
        <w:rPr>
          <w:rFonts w:ascii="Times New Roman" w:hAnsi="Times New Roman" w:cs="Times New Roman"/>
          <w:color w:val="000000" w:themeColor="text1"/>
          <w:sz w:val="20"/>
          <w:szCs w:val="20"/>
        </w:rPr>
        <w:t xml:space="preserve"> in fishing activities has become a fishing tool that is widely used by fisher</w:t>
      </w:r>
      <w:r w:rsidR="00BC2310">
        <w:rPr>
          <w:rFonts w:ascii="Times New Roman" w:hAnsi="Times New Roman" w:cs="Times New Roman"/>
          <w:color w:val="000000" w:themeColor="text1"/>
          <w:sz w:val="20"/>
          <w:szCs w:val="20"/>
        </w:rPr>
        <w:t>s</w:t>
      </w:r>
      <w:r w:rsidRPr="00AE7A3E">
        <w:rPr>
          <w:rFonts w:ascii="Times New Roman" w:hAnsi="Times New Roman" w:cs="Times New Roman"/>
          <w:color w:val="000000" w:themeColor="text1"/>
          <w:sz w:val="20"/>
          <w:szCs w:val="20"/>
        </w:rPr>
        <w:t xml:space="preserve"> in Indonesia. As a function of artificial habitat, FADs are the choice of fisher</w:t>
      </w:r>
      <w:r w:rsidR="00BC2310">
        <w:rPr>
          <w:rFonts w:ascii="Times New Roman" w:hAnsi="Times New Roman" w:cs="Times New Roman"/>
          <w:color w:val="000000" w:themeColor="text1"/>
          <w:sz w:val="20"/>
          <w:szCs w:val="20"/>
        </w:rPr>
        <w:t>s</w:t>
      </w:r>
      <w:r w:rsidRPr="00AE7A3E">
        <w:rPr>
          <w:rFonts w:ascii="Times New Roman" w:hAnsi="Times New Roman" w:cs="Times New Roman"/>
          <w:color w:val="000000" w:themeColor="text1"/>
          <w:sz w:val="20"/>
          <w:szCs w:val="20"/>
        </w:rPr>
        <w:t xml:space="preserve"> in the </w:t>
      </w:r>
      <w:r w:rsidR="00BC2310">
        <w:rPr>
          <w:rFonts w:ascii="Times New Roman" w:hAnsi="Times New Roman" w:cs="Times New Roman"/>
          <w:color w:val="000000" w:themeColor="text1"/>
          <w:sz w:val="20"/>
          <w:szCs w:val="20"/>
        </w:rPr>
        <w:t xml:space="preserve">fishing </w:t>
      </w:r>
      <w:r w:rsidRPr="00AE7A3E">
        <w:rPr>
          <w:rFonts w:ascii="Times New Roman" w:hAnsi="Times New Roman" w:cs="Times New Roman"/>
          <w:color w:val="000000" w:themeColor="text1"/>
          <w:sz w:val="20"/>
          <w:szCs w:val="20"/>
        </w:rPr>
        <w:t xml:space="preserve">operation of several types of fishing gear because they can </w:t>
      </w:r>
      <w:r w:rsidR="00BC2310">
        <w:rPr>
          <w:rFonts w:ascii="Times New Roman" w:hAnsi="Times New Roman" w:cs="Times New Roman"/>
          <w:color w:val="000000" w:themeColor="text1"/>
          <w:sz w:val="20"/>
          <w:szCs w:val="20"/>
        </w:rPr>
        <w:t xml:space="preserve">be a </w:t>
      </w:r>
      <w:r w:rsidRPr="00AE7A3E">
        <w:rPr>
          <w:rFonts w:ascii="Times New Roman" w:hAnsi="Times New Roman" w:cs="Times New Roman"/>
          <w:color w:val="000000" w:themeColor="text1"/>
          <w:sz w:val="20"/>
          <w:szCs w:val="20"/>
        </w:rPr>
        <w:t xml:space="preserve">shelter </w:t>
      </w:r>
      <w:r w:rsidR="00BC2310">
        <w:rPr>
          <w:rFonts w:ascii="Times New Roman" w:hAnsi="Times New Roman" w:cs="Times New Roman"/>
          <w:color w:val="000000" w:themeColor="text1"/>
          <w:sz w:val="20"/>
          <w:szCs w:val="20"/>
        </w:rPr>
        <w:t xml:space="preserve">for </w:t>
      </w:r>
      <w:r w:rsidRPr="00AE7A3E">
        <w:rPr>
          <w:rFonts w:ascii="Times New Roman" w:hAnsi="Times New Roman" w:cs="Times New Roman"/>
          <w:color w:val="000000" w:themeColor="text1"/>
          <w:sz w:val="20"/>
          <w:szCs w:val="20"/>
        </w:rPr>
        <w:t xml:space="preserve">several types of fish as the main catch commodity. </w:t>
      </w:r>
      <w:r w:rsidR="007E7D42">
        <w:rPr>
          <w:rFonts w:ascii="Times New Roman" w:hAnsi="Times New Roman" w:cs="Times New Roman"/>
          <w:color w:val="000000" w:themeColor="text1"/>
          <w:sz w:val="20"/>
          <w:szCs w:val="20"/>
        </w:rPr>
        <w:t>f</w:t>
      </w:r>
      <w:r w:rsidR="007E7D42" w:rsidRPr="00EF1F15">
        <w:rPr>
          <w:rFonts w:ascii="Times New Roman" w:hAnsi="Times New Roman" w:cs="Times New Roman"/>
          <w:color w:val="000000" w:themeColor="text1"/>
          <w:sz w:val="20"/>
          <w:szCs w:val="20"/>
        </w:rPr>
        <w:t>ish</w:t>
      </w:r>
      <w:r w:rsidR="007E7D42">
        <w:rPr>
          <w:rFonts w:ascii="Times New Roman" w:hAnsi="Times New Roman" w:cs="Times New Roman"/>
          <w:color w:val="000000" w:themeColor="text1"/>
          <w:sz w:val="20"/>
          <w:szCs w:val="20"/>
        </w:rPr>
        <w:t xml:space="preserve"> attracted</w:t>
      </w:r>
      <w:r w:rsidR="007E7D42" w:rsidRPr="00EF1F15">
        <w:rPr>
          <w:rFonts w:ascii="Times New Roman" w:hAnsi="Times New Roman" w:cs="Times New Roman"/>
          <w:color w:val="000000" w:themeColor="text1"/>
          <w:sz w:val="20"/>
          <w:szCs w:val="20"/>
        </w:rPr>
        <w:t xml:space="preserve"> around FADs are caused by several factors, including FADs as a shading place for certain types of fish, as a feeding ground, as a substrate for placing eggs, as a shelter from predatory fish attacks</w:t>
      </w:r>
      <w:r w:rsidR="007E7D42">
        <w:rPr>
          <w:rFonts w:ascii="Times New Roman" w:hAnsi="Times New Roman" w:cs="Times New Roman"/>
          <w:color w:val="000000" w:themeColor="text1"/>
          <w:sz w:val="20"/>
          <w:szCs w:val="20"/>
        </w:rPr>
        <w:t>,</w:t>
      </w:r>
      <w:r w:rsidR="007E7D42" w:rsidRPr="00EF1F15">
        <w:rPr>
          <w:rFonts w:ascii="Times New Roman" w:hAnsi="Times New Roman" w:cs="Times New Roman"/>
          <w:color w:val="000000" w:themeColor="text1"/>
          <w:sz w:val="20"/>
          <w:szCs w:val="20"/>
        </w:rPr>
        <w:t xml:space="preserve"> and as a point of contact</w:t>
      </w:r>
      <w:r w:rsidR="007E7D42">
        <w:rPr>
          <w:rFonts w:ascii="Times New Roman" w:hAnsi="Times New Roman" w:cs="Times New Roman"/>
          <w:color w:val="000000" w:themeColor="text1"/>
          <w:sz w:val="20"/>
          <w:szCs w:val="20"/>
        </w:rPr>
        <w:t xml:space="preserve"> and </w:t>
      </w:r>
      <w:r w:rsidR="007E7D42" w:rsidRPr="00EF1F15">
        <w:rPr>
          <w:rFonts w:ascii="Times New Roman" w:hAnsi="Times New Roman" w:cs="Times New Roman"/>
          <w:color w:val="000000" w:themeColor="text1"/>
          <w:sz w:val="20"/>
          <w:szCs w:val="20"/>
        </w:rPr>
        <w:t>navigation reference (meeting point) for migratory fish</w:t>
      </w:r>
      <w:r w:rsidR="007E7D42">
        <w:rPr>
          <w:rFonts w:ascii="Times New Roman" w:hAnsi="Times New Roman" w:cs="Times New Roman"/>
          <w:color w:val="000000" w:themeColor="text1"/>
          <w:sz w:val="20"/>
          <w:szCs w:val="20"/>
        </w:rPr>
        <w:t xml:space="preserve">. </w:t>
      </w:r>
      <w:r w:rsidRPr="00AE7A3E">
        <w:rPr>
          <w:rFonts w:ascii="Times New Roman" w:hAnsi="Times New Roman" w:cs="Times New Roman"/>
          <w:color w:val="000000" w:themeColor="text1"/>
          <w:sz w:val="20"/>
          <w:szCs w:val="20"/>
        </w:rPr>
        <w:t xml:space="preserve">This paper aims to review </w:t>
      </w:r>
      <w:r w:rsidR="00BC2310">
        <w:rPr>
          <w:rFonts w:ascii="Times New Roman" w:hAnsi="Times New Roman" w:cs="Times New Roman"/>
          <w:color w:val="000000" w:themeColor="text1"/>
          <w:sz w:val="20"/>
          <w:szCs w:val="20"/>
        </w:rPr>
        <w:t>a number of</w:t>
      </w:r>
      <w:r w:rsidRPr="00AE7A3E">
        <w:rPr>
          <w:rFonts w:ascii="Times New Roman" w:hAnsi="Times New Roman" w:cs="Times New Roman"/>
          <w:color w:val="000000" w:themeColor="text1"/>
          <w:sz w:val="20"/>
          <w:szCs w:val="20"/>
        </w:rPr>
        <w:t xml:space="preserve"> research that </w:t>
      </w:r>
      <w:r w:rsidR="00BC2310">
        <w:rPr>
          <w:rFonts w:ascii="Times New Roman" w:hAnsi="Times New Roman" w:cs="Times New Roman"/>
          <w:color w:val="000000" w:themeColor="text1"/>
          <w:sz w:val="20"/>
          <w:szCs w:val="20"/>
        </w:rPr>
        <w:t>has</w:t>
      </w:r>
      <w:r w:rsidRPr="00AE7A3E">
        <w:rPr>
          <w:rFonts w:ascii="Times New Roman" w:hAnsi="Times New Roman" w:cs="Times New Roman"/>
          <w:color w:val="000000" w:themeColor="text1"/>
          <w:sz w:val="20"/>
          <w:szCs w:val="20"/>
        </w:rPr>
        <w:t xml:space="preserve"> been carried out regarding the use of FAD in various sample locations. The method used is a literature study by collecting </w:t>
      </w:r>
      <w:r w:rsidR="00BC2310">
        <w:rPr>
          <w:rFonts w:ascii="Times New Roman" w:hAnsi="Times New Roman" w:cs="Times New Roman"/>
          <w:color w:val="000000" w:themeColor="text1"/>
          <w:sz w:val="20"/>
          <w:szCs w:val="20"/>
        </w:rPr>
        <w:t>papers</w:t>
      </w:r>
      <w:r w:rsidRPr="00AE7A3E">
        <w:rPr>
          <w:rFonts w:ascii="Times New Roman" w:hAnsi="Times New Roman" w:cs="Times New Roman"/>
          <w:color w:val="000000" w:themeColor="text1"/>
          <w:sz w:val="20"/>
          <w:szCs w:val="20"/>
        </w:rPr>
        <w:t xml:space="preserve"> in accordance with the chosen theme. </w:t>
      </w:r>
      <w:r w:rsidR="00BC2310">
        <w:rPr>
          <w:rFonts w:ascii="Times New Roman" w:hAnsi="Times New Roman" w:cs="Times New Roman"/>
          <w:color w:val="000000" w:themeColor="text1"/>
          <w:sz w:val="20"/>
          <w:szCs w:val="20"/>
        </w:rPr>
        <w:t>T</w:t>
      </w:r>
      <w:r w:rsidRPr="00AE7A3E">
        <w:rPr>
          <w:rFonts w:ascii="Times New Roman" w:hAnsi="Times New Roman" w:cs="Times New Roman"/>
          <w:color w:val="000000" w:themeColor="text1"/>
          <w:sz w:val="20"/>
          <w:szCs w:val="20"/>
        </w:rPr>
        <w:t>he analysis was carried out descriptively qualitativ</w:t>
      </w:r>
      <w:r w:rsidR="00BC2310">
        <w:rPr>
          <w:rFonts w:ascii="Times New Roman" w:hAnsi="Times New Roman" w:cs="Times New Roman"/>
          <w:color w:val="000000" w:themeColor="text1"/>
          <w:sz w:val="20"/>
          <w:szCs w:val="20"/>
        </w:rPr>
        <w:t>e</w:t>
      </w:r>
      <w:r w:rsidRPr="00AE7A3E">
        <w:rPr>
          <w:rFonts w:ascii="Times New Roman" w:hAnsi="Times New Roman" w:cs="Times New Roman"/>
          <w:color w:val="000000" w:themeColor="text1"/>
          <w:sz w:val="20"/>
          <w:szCs w:val="20"/>
        </w:rPr>
        <w:t xml:space="preserve">. </w:t>
      </w:r>
      <w:r w:rsidR="00BC2310">
        <w:rPr>
          <w:rFonts w:ascii="Times New Roman" w:hAnsi="Times New Roman" w:cs="Times New Roman"/>
          <w:color w:val="000000" w:themeColor="text1"/>
          <w:sz w:val="20"/>
          <w:szCs w:val="20"/>
        </w:rPr>
        <w:t>T</w:t>
      </w:r>
      <w:r w:rsidRPr="00AE7A3E">
        <w:rPr>
          <w:rFonts w:ascii="Times New Roman" w:hAnsi="Times New Roman" w:cs="Times New Roman"/>
          <w:color w:val="000000" w:themeColor="text1"/>
          <w:sz w:val="20"/>
          <w:szCs w:val="20"/>
        </w:rPr>
        <w:t>he results of the study show that</w:t>
      </w:r>
      <w:r w:rsidR="00264A96">
        <w:rPr>
          <w:rFonts w:ascii="Times New Roman" w:hAnsi="Times New Roman" w:cs="Times New Roman"/>
          <w:b/>
          <w:bCs/>
          <w:color w:val="000000" w:themeColor="text1"/>
          <w:sz w:val="20"/>
          <w:szCs w:val="20"/>
        </w:rPr>
        <w:t xml:space="preserve"> </w:t>
      </w:r>
      <w:proofErr w:type="gramStart"/>
      <w:r w:rsidR="00264A96" w:rsidRPr="00264A96">
        <w:rPr>
          <w:rFonts w:ascii="Times New Roman" w:hAnsi="Times New Roman" w:cs="Times New Roman"/>
          <w:color w:val="000000" w:themeColor="text1"/>
          <w:sz w:val="20"/>
          <w:szCs w:val="20"/>
        </w:rPr>
        <w:t>The</w:t>
      </w:r>
      <w:proofErr w:type="gramEnd"/>
      <w:r w:rsidR="00264A96" w:rsidRPr="00264A96">
        <w:rPr>
          <w:rFonts w:ascii="Times New Roman" w:hAnsi="Times New Roman" w:cs="Times New Roman"/>
          <w:color w:val="000000" w:themeColor="text1"/>
          <w:sz w:val="20"/>
          <w:szCs w:val="20"/>
        </w:rPr>
        <w:t xml:space="preserve"> effectiveness of using FADs from various research results shows mixed results. However, in general</w:t>
      </w:r>
      <w:r w:rsidR="00204474">
        <w:rPr>
          <w:rFonts w:ascii="Times New Roman" w:hAnsi="Times New Roman" w:cs="Times New Roman"/>
          <w:color w:val="000000" w:themeColor="text1"/>
          <w:sz w:val="20"/>
          <w:szCs w:val="20"/>
        </w:rPr>
        <w:t>,</w:t>
      </w:r>
      <w:r w:rsidR="00264A96" w:rsidRPr="00264A96">
        <w:rPr>
          <w:rFonts w:ascii="Times New Roman" w:hAnsi="Times New Roman" w:cs="Times New Roman"/>
          <w:color w:val="000000" w:themeColor="text1"/>
          <w:sz w:val="20"/>
          <w:szCs w:val="20"/>
        </w:rPr>
        <w:t xml:space="preserve"> the use of these FADs increases the effectiveness of fishing operations. Each caught commodity has different characteristics, different water areas, </w:t>
      </w:r>
      <w:r w:rsidR="00204474">
        <w:rPr>
          <w:rFonts w:ascii="Times New Roman" w:hAnsi="Times New Roman" w:cs="Times New Roman"/>
          <w:color w:val="000000" w:themeColor="text1"/>
          <w:sz w:val="20"/>
          <w:szCs w:val="20"/>
        </w:rPr>
        <w:t xml:space="preserve">and </w:t>
      </w:r>
      <w:r w:rsidR="00264A96" w:rsidRPr="00264A96">
        <w:rPr>
          <w:rFonts w:ascii="Times New Roman" w:hAnsi="Times New Roman" w:cs="Times New Roman"/>
          <w:color w:val="000000" w:themeColor="text1"/>
          <w:sz w:val="20"/>
          <w:szCs w:val="20"/>
        </w:rPr>
        <w:t>different fishing gear. This causes the various types of FADs that exist throughout the Indonesian Territory.</w:t>
      </w:r>
    </w:p>
    <w:p w14:paraId="4265C349" w14:textId="092491E8" w:rsidR="00DA52F4" w:rsidRPr="00264A96" w:rsidRDefault="00DA52F4" w:rsidP="009F6540">
      <w:pPr>
        <w:spacing w:before="54" w:after="0" w:line="276" w:lineRule="auto"/>
        <w:jc w:val="both"/>
        <w:rPr>
          <w:rFonts w:ascii="Times New Roman" w:hAnsi="Times New Roman" w:cs="Times New Roman"/>
          <w:color w:val="000000" w:themeColor="text1"/>
          <w:sz w:val="20"/>
          <w:szCs w:val="20"/>
        </w:rPr>
      </w:pPr>
    </w:p>
    <w:p w14:paraId="5501AD32" w14:textId="321DC9B2"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BC2310">
        <w:rPr>
          <w:rFonts w:ascii="Times New Roman" w:hAnsi="Times New Roman" w:cs="Times New Roman"/>
          <w:color w:val="000000" w:themeColor="text1"/>
          <w:sz w:val="20"/>
          <w:szCs w:val="20"/>
        </w:rPr>
        <w:t>fishing, fisheries, fish aggregating device, fish commodity</w: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510" w:right="907" w:bottom="340" w:left="907" w:header="113" w:footer="170" w:gutter="0"/>
          <w:cols w:space="720"/>
          <w:docGrid w:linePitch="360"/>
        </w:sectPr>
      </w:pPr>
    </w:p>
    <w:p w14:paraId="075684D6" w14:textId="1FAF9902"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p>
    <w:p w14:paraId="07336079" w14:textId="64D67222" w:rsidR="0005591C" w:rsidRDefault="0005591C" w:rsidP="009F6540">
      <w:pPr>
        <w:spacing w:before="54" w:after="0" w:line="276" w:lineRule="auto"/>
        <w:jc w:val="both"/>
        <w:rPr>
          <w:rFonts w:ascii="Times New Roman" w:hAnsi="Times New Roman" w:cs="Times New Roman"/>
          <w:color w:val="000000" w:themeColor="text1"/>
          <w:sz w:val="20"/>
          <w:szCs w:val="20"/>
        </w:rPr>
      </w:pPr>
      <w:r w:rsidRPr="0005591C">
        <w:rPr>
          <w:rFonts w:ascii="Times New Roman" w:hAnsi="Times New Roman" w:cs="Times New Roman"/>
          <w:color w:val="000000" w:themeColor="text1"/>
          <w:sz w:val="20"/>
          <w:szCs w:val="20"/>
        </w:rPr>
        <w:t xml:space="preserve">Indonesia has a total estimated potential fish resources of 12.01 million tons per year with a total </w:t>
      </w:r>
      <w:r>
        <w:rPr>
          <w:rFonts w:ascii="Times New Roman" w:hAnsi="Times New Roman" w:cs="Times New Roman"/>
          <w:color w:val="000000" w:themeColor="text1"/>
          <w:sz w:val="20"/>
          <w:szCs w:val="20"/>
        </w:rPr>
        <w:t>allowable</w:t>
      </w:r>
      <w:r w:rsidRPr="0005591C">
        <w:rPr>
          <w:rFonts w:ascii="Times New Roman" w:hAnsi="Times New Roman" w:cs="Times New Roman"/>
          <w:color w:val="000000" w:themeColor="text1"/>
          <w:sz w:val="20"/>
          <w:szCs w:val="20"/>
        </w:rPr>
        <w:t xml:space="preserve"> catch of 8.6 million tons per year. The estimated potential is divided into nine groups of fish resources, namely demersal fish, reef fish, small pelagic, squid, penaeid shrimp, lobsters, small crabs, crabs</w:t>
      </w:r>
      <w:r>
        <w:rPr>
          <w:rFonts w:ascii="Times New Roman" w:hAnsi="Times New Roman" w:cs="Times New Roman"/>
          <w:color w:val="000000" w:themeColor="text1"/>
          <w:sz w:val="20"/>
          <w:szCs w:val="20"/>
        </w:rPr>
        <w:t>,</w:t>
      </w:r>
      <w:r w:rsidRPr="0005591C">
        <w:rPr>
          <w:rFonts w:ascii="Times New Roman" w:hAnsi="Times New Roman" w:cs="Times New Roman"/>
          <w:color w:val="000000" w:themeColor="text1"/>
          <w:sz w:val="20"/>
          <w:szCs w:val="20"/>
        </w:rPr>
        <w:t xml:space="preserve"> and large pelagic</w:t>
      </w:r>
      <w:r w:rsidR="00264A96">
        <w:rPr>
          <w:rFonts w:ascii="Times New Roman" w:hAnsi="Times New Roman" w:cs="Times New Roman"/>
          <w:color w:val="000000" w:themeColor="text1"/>
          <w:sz w:val="20"/>
          <w:szCs w:val="20"/>
        </w:rPr>
        <w:t xml:space="preserve"> [1]</w:t>
      </w:r>
      <w:r w:rsidRPr="0005591C">
        <w:rPr>
          <w:rFonts w:ascii="Times New Roman" w:hAnsi="Times New Roman" w:cs="Times New Roman"/>
          <w:color w:val="000000" w:themeColor="text1"/>
          <w:sz w:val="20"/>
          <w:szCs w:val="20"/>
        </w:rPr>
        <w:t>.</w:t>
      </w:r>
      <w:r w:rsidR="003C3465">
        <w:rPr>
          <w:rFonts w:ascii="Times New Roman" w:hAnsi="Times New Roman" w:cs="Times New Roman"/>
          <w:color w:val="000000" w:themeColor="text1"/>
          <w:sz w:val="20"/>
          <w:szCs w:val="20"/>
        </w:rPr>
        <w:t xml:space="preserve"> </w:t>
      </w:r>
      <w:r w:rsidR="003C3465" w:rsidRPr="003C3465">
        <w:rPr>
          <w:rFonts w:ascii="Times New Roman" w:hAnsi="Times New Roman" w:cs="Times New Roman"/>
          <w:color w:val="000000" w:themeColor="text1"/>
          <w:sz w:val="20"/>
          <w:szCs w:val="20"/>
        </w:rPr>
        <w:t>These fish resources are spread over 11 fisheries management areas in Indonesia.</w:t>
      </w:r>
      <w:r w:rsidR="002F5886">
        <w:rPr>
          <w:rFonts w:ascii="Times New Roman" w:hAnsi="Times New Roman" w:cs="Times New Roman"/>
          <w:color w:val="000000" w:themeColor="text1"/>
          <w:sz w:val="20"/>
          <w:szCs w:val="20"/>
        </w:rPr>
        <w:t xml:space="preserve"> </w:t>
      </w:r>
      <w:r w:rsidR="002F5886" w:rsidRPr="002F5886">
        <w:rPr>
          <w:rFonts w:ascii="Times New Roman" w:hAnsi="Times New Roman" w:cs="Times New Roman"/>
          <w:color w:val="000000" w:themeColor="text1"/>
          <w:sz w:val="20"/>
          <w:szCs w:val="20"/>
        </w:rPr>
        <w:t>The eleven regions have different characteristics</w:t>
      </w:r>
      <w:r w:rsidR="002F5886">
        <w:rPr>
          <w:rFonts w:ascii="Times New Roman" w:hAnsi="Times New Roman" w:cs="Times New Roman"/>
          <w:color w:val="000000" w:themeColor="text1"/>
          <w:sz w:val="20"/>
          <w:szCs w:val="20"/>
        </w:rPr>
        <w:t>,</w:t>
      </w:r>
      <w:r w:rsidR="002F5886" w:rsidRPr="002F5886">
        <w:rPr>
          <w:rFonts w:ascii="Times New Roman" w:hAnsi="Times New Roman" w:cs="Times New Roman"/>
          <w:color w:val="000000" w:themeColor="text1"/>
          <w:sz w:val="20"/>
          <w:szCs w:val="20"/>
        </w:rPr>
        <w:t xml:space="preserve"> in</w:t>
      </w:r>
      <w:r w:rsidR="002F5886">
        <w:rPr>
          <w:rFonts w:ascii="Times New Roman" w:hAnsi="Times New Roman" w:cs="Times New Roman"/>
          <w:color w:val="000000" w:themeColor="text1"/>
          <w:sz w:val="20"/>
          <w:szCs w:val="20"/>
        </w:rPr>
        <w:t xml:space="preserve"> consequence,</w:t>
      </w:r>
      <w:r w:rsidR="002F5886" w:rsidRPr="002F5886">
        <w:rPr>
          <w:rFonts w:ascii="Times New Roman" w:hAnsi="Times New Roman" w:cs="Times New Roman"/>
          <w:color w:val="000000" w:themeColor="text1"/>
          <w:sz w:val="20"/>
          <w:szCs w:val="20"/>
        </w:rPr>
        <w:t xml:space="preserve"> the management and wealth of fish resources, each has its own differences.</w:t>
      </w:r>
      <w:r w:rsidR="00E4259E">
        <w:rPr>
          <w:rFonts w:ascii="Times New Roman" w:hAnsi="Times New Roman" w:cs="Times New Roman"/>
          <w:color w:val="000000" w:themeColor="text1"/>
          <w:sz w:val="20"/>
          <w:szCs w:val="20"/>
        </w:rPr>
        <w:t xml:space="preserve"> </w:t>
      </w:r>
      <w:r w:rsidR="00E4259E" w:rsidRPr="00E4259E">
        <w:rPr>
          <w:rFonts w:ascii="Times New Roman" w:hAnsi="Times New Roman" w:cs="Times New Roman"/>
          <w:color w:val="000000" w:themeColor="text1"/>
          <w:sz w:val="20"/>
          <w:szCs w:val="20"/>
        </w:rPr>
        <w:t xml:space="preserve">FADs have been operated in Indonesia </w:t>
      </w:r>
      <w:r w:rsidR="00204474">
        <w:rPr>
          <w:rFonts w:ascii="Times New Roman" w:hAnsi="Times New Roman" w:cs="Times New Roman"/>
          <w:color w:val="000000" w:themeColor="text1"/>
          <w:sz w:val="20"/>
          <w:szCs w:val="20"/>
        </w:rPr>
        <w:t>since</w:t>
      </w:r>
      <w:r w:rsidR="00E4259E" w:rsidRPr="00E4259E">
        <w:rPr>
          <w:rFonts w:ascii="Times New Roman" w:hAnsi="Times New Roman" w:cs="Times New Roman"/>
          <w:color w:val="000000" w:themeColor="text1"/>
          <w:sz w:val="20"/>
          <w:szCs w:val="20"/>
        </w:rPr>
        <w:t xml:space="preserve"> 2000 as a tool for catching tuna. </w:t>
      </w:r>
      <w:r w:rsidR="003B2E3F" w:rsidRPr="003B2E3F">
        <w:rPr>
          <w:rFonts w:ascii="Times New Roman" w:hAnsi="Times New Roman" w:cs="Times New Roman"/>
          <w:color w:val="000000" w:themeColor="text1"/>
          <w:sz w:val="20"/>
          <w:szCs w:val="20"/>
        </w:rPr>
        <w:t xml:space="preserve">To increase the effectiveness of fishing, the use of FADs is an option for Indonesian </w:t>
      </w:r>
      <w:proofErr w:type="spellStart"/>
      <w:r w:rsidR="003B2E3F" w:rsidRPr="003B2E3F">
        <w:rPr>
          <w:rFonts w:ascii="Times New Roman" w:hAnsi="Times New Roman" w:cs="Times New Roman"/>
          <w:color w:val="000000" w:themeColor="text1"/>
          <w:sz w:val="20"/>
          <w:szCs w:val="20"/>
        </w:rPr>
        <w:t>fishermen</w:t>
      </w:r>
      <w:r w:rsidR="003B2E3F">
        <w:rPr>
          <w:rFonts w:ascii="Times New Roman" w:hAnsi="Times New Roman" w:cs="Times New Roman"/>
          <w:color w:val="000000" w:themeColor="text1"/>
          <w:sz w:val="20"/>
          <w:szCs w:val="20"/>
        </w:rPr>
        <w:t xml:space="preserve">. </w:t>
      </w:r>
      <w:r w:rsidR="00E4259E" w:rsidRPr="00E4259E">
        <w:rPr>
          <w:rFonts w:ascii="Times New Roman" w:hAnsi="Times New Roman" w:cs="Times New Roman"/>
          <w:color w:val="000000" w:themeColor="text1"/>
          <w:sz w:val="20"/>
          <w:szCs w:val="20"/>
        </w:rPr>
        <w:t>In</w:t>
      </w:r>
      <w:proofErr w:type="spellEnd"/>
      <w:r w:rsidR="00E4259E" w:rsidRPr="00E4259E">
        <w:rPr>
          <w:rFonts w:ascii="Times New Roman" w:hAnsi="Times New Roman" w:cs="Times New Roman"/>
          <w:color w:val="000000" w:themeColor="text1"/>
          <w:sz w:val="20"/>
          <w:szCs w:val="20"/>
        </w:rPr>
        <w:t xml:space="preserve"> subsequent developments, </w:t>
      </w:r>
      <w:r w:rsidR="003B2E3F">
        <w:rPr>
          <w:rFonts w:ascii="Times New Roman" w:hAnsi="Times New Roman" w:cs="Times New Roman"/>
          <w:color w:val="000000" w:themeColor="text1"/>
          <w:sz w:val="20"/>
          <w:szCs w:val="20"/>
        </w:rPr>
        <w:t>trolling line fishing</w:t>
      </w:r>
      <w:r w:rsidR="00E4259E" w:rsidRPr="00E4259E">
        <w:rPr>
          <w:rFonts w:ascii="Times New Roman" w:hAnsi="Times New Roman" w:cs="Times New Roman"/>
          <w:color w:val="000000" w:themeColor="text1"/>
          <w:sz w:val="20"/>
          <w:szCs w:val="20"/>
        </w:rPr>
        <w:t xml:space="preserve"> in the southern waters of Java Island began to use them to catch tuna </w:t>
      </w:r>
      <w:r w:rsidR="00154A9B">
        <w:rPr>
          <w:rFonts w:ascii="Times New Roman" w:hAnsi="Times New Roman" w:cs="Times New Roman"/>
          <w:color w:val="000000" w:themeColor="text1"/>
          <w:sz w:val="20"/>
          <w:szCs w:val="20"/>
        </w:rPr>
        <w:t>[2]</w:t>
      </w:r>
      <w:r w:rsidR="00E4259E" w:rsidRPr="00E4259E">
        <w:rPr>
          <w:rFonts w:ascii="Times New Roman" w:hAnsi="Times New Roman" w:cs="Times New Roman"/>
          <w:color w:val="000000" w:themeColor="text1"/>
          <w:sz w:val="20"/>
          <w:szCs w:val="20"/>
        </w:rPr>
        <w:t>.</w:t>
      </w:r>
    </w:p>
    <w:p w14:paraId="3D7E7C7F" w14:textId="4D490D76" w:rsidR="0005591C" w:rsidRDefault="002F5886" w:rsidP="00EF1F15">
      <w:pPr>
        <w:spacing w:before="54" w:after="0" w:line="276" w:lineRule="auto"/>
        <w:jc w:val="both"/>
        <w:rPr>
          <w:rFonts w:ascii="Times New Roman" w:hAnsi="Times New Roman" w:cs="Times New Roman"/>
          <w:color w:val="000000" w:themeColor="text1"/>
          <w:sz w:val="20"/>
          <w:szCs w:val="20"/>
        </w:rPr>
      </w:pPr>
      <w:proofErr w:type="spellStart"/>
      <w:r w:rsidRPr="002F5886">
        <w:rPr>
          <w:rFonts w:ascii="Times New Roman" w:hAnsi="Times New Roman" w:cs="Times New Roman"/>
          <w:color w:val="000000" w:themeColor="text1"/>
          <w:sz w:val="20"/>
          <w:szCs w:val="20"/>
        </w:rPr>
        <w:t>Simbolon</w:t>
      </w:r>
      <w:proofErr w:type="spellEnd"/>
      <w:r w:rsidRPr="002F5886">
        <w:rPr>
          <w:rFonts w:ascii="Times New Roman" w:hAnsi="Times New Roman" w:cs="Times New Roman"/>
          <w:color w:val="000000" w:themeColor="text1"/>
          <w:sz w:val="20"/>
          <w:szCs w:val="20"/>
        </w:rPr>
        <w:t xml:space="preserve"> et al. </w:t>
      </w:r>
      <w:r w:rsidR="00154A9B">
        <w:rPr>
          <w:rFonts w:ascii="Times New Roman" w:hAnsi="Times New Roman" w:cs="Times New Roman"/>
          <w:color w:val="000000" w:themeColor="text1"/>
          <w:sz w:val="20"/>
          <w:szCs w:val="20"/>
        </w:rPr>
        <w:t xml:space="preserve">[3] </w:t>
      </w:r>
      <w:r w:rsidRPr="002F5886">
        <w:rPr>
          <w:rFonts w:ascii="Times New Roman" w:hAnsi="Times New Roman" w:cs="Times New Roman"/>
          <w:color w:val="000000" w:themeColor="text1"/>
          <w:sz w:val="20"/>
          <w:szCs w:val="20"/>
        </w:rPr>
        <w:t>stated that catch productivity around FADs can increase catch productivity.</w:t>
      </w:r>
      <w:r w:rsidR="00360D27">
        <w:rPr>
          <w:rFonts w:ascii="Times New Roman" w:hAnsi="Times New Roman" w:cs="Times New Roman"/>
          <w:color w:val="000000" w:themeColor="text1"/>
          <w:sz w:val="20"/>
          <w:szCs w:val="20"/>
        </w:rPr>
        <w:t xml:space="preserve"> </w:t>
      </w:r>
      <w:r w:rsidR="00360D27" w:rsidRPr="00360D27">
        <w:rPr>
          <w:rFonts w:ascii="Times New Roman" w:hAnsi="Times New Roman" w:cs="Times New Roman"/>
          <w:color w:val="000000" w:themeColor="text1"/>
          <w:sz w:val="20"/>
          <w:szCs w:val="20"/>
        </w:rPr>
        <w:t>FADs are expected to increase capture fisheries productivity and lower fishing operating costs because fishermen can take into account the distance between the port and the fishing area (where FADs are placed) to be addressed. The use of FADs can save operational costs, save time to catch areas</w:t>
      </w:r>
      <w:r w:rsidR="00EF1F15">
        <w:rPr>
          <w:rFonts w:ascii="Times New Roman" w:hAnsi="Times New Roman" w:cs="Times New Roman"/>
          <w:color w:val="000000" w:themeColor="text1"/>
          <w:sz w:val="20"/>
          <w:szCs w:val="20"/>
        </w:rPr>
        <w:t>,</w:t>
      </w:r>
      <w:r w:rsidR="00360D27" w:rsidRPr="00360D27">
        <w:rPr>
          <w:rFonts w:ascii="Times New Roman" w:hAnsi="Times New Roman" w:cs="Times New Roman"/>
          <w:color w:val="000000" w:themeColor="text1"/>
          <w:sz w:val="20"/>
          <w:szCs w:val="20"/>
        </w:rPr>
        <w:t xml:space="preserve"> and save fuel </w:t>
      </w:r>
      <w:r w:rsidR="00154A9B">
        <w:rPr>
          <w:rFonts w:ascii="Times New Roman" w:hAnsi="Times New Roman" w:cs="Times New Roman"/>
          <w:color w:val="000000" w:themeColor="text1"/>
          <w:sz w:val="20"/>
          <w:szCs w:val="20"/>
        </w:rPr>
        <w:t>[4]</w:t>
      </w:r>
      <w:r w:rsidR="00360D27" w:rsidRPr="00360D27">
        <w:rPr>
          <w:rFonts w:ascii="Times New Roman" w:hAnsi="Times New Roman" w:cs="Times New Roman"/>
          <w:color w:val="000000" w:themeColor="text1"/>
          <w:sz w:val="20"/>
          <w:szCs w:val="20"/>
        </w:rPr>
        <w:t>.</w:t>
      </w:r>
      <w:r w:rsidR="00360D27">
        <w:rPr>
          <w:rFonts w:ascii="Times New Roman" w:hAnsi="Times New Roman" w:cs="Times New Roman"/>
          <w:color w:val="000000" w:themeColor="text1"/>
          <w:sz w:val="20"/>
          <w:szCs w:val="20"/>
        </w:rPr>
        <w:t xml:space="preserve"> </w:t>
      </w:r>
      <w:r w:rsidRPr="002F5886">
        <w:rPr>
          <w:rFonts w:ascii="Times New Roman" w:hAnsi="Times New Roman" w:cs="Times New Roman"/>
          <w:color w:val="000000" w:themeColor="text1"/>
          <w:sz w:val="20"/>
          <w:szCs w:val="20"/>
        </w:rPr>
        <w:t xml:space="preserve">FADs commonly used by fishermen and entrepreneurs throughout Indonesia are FADs that are installed permanently in one </w:t>
      </w:r>
      <w:r w:rsidR="00EF1F15">
        <w:rPr>
          <w:rFonts w:ascii="Times New Roman" w:hAnsi="Times New Roman" w:cs="Times New Roman"/>
          <w:color w:val="000000" w:themeColor="text1"/>
          <w:sz w:val="20"/>
          <w:szCs w:val="20"/>
        </w:rPr>
        <w:t>water</w:t>
      </w:r>
      <w:r w:rsidRPr="002F5886">
        <w:rPr>
          <w:rFonts w:ascii="Times New Roman" w:hAnsi="Times New Roman" w:cs="Times New Roman"/>
          <w:color w:val="000000" w:themeColor="text1"/>
          <w:sz w:val="20"/>
          <w:szCs w:val="20"/>
        </w:rPr>
        <w:t>, so they cannot be moved to other waters</w:t>
      </w:r>
      <w:r>
        <w:rPr>
          <w:rFonts w:ascii="Times New Roman" w:hAnsi="Times New Roman" w:cs="Times New Roman"/>
          <w:color w:val="000000" w:themeColor="text1"/>
          <w:sz w:val="20"/>
          <w:szCs w:val="20"/>
        </w:rPr>
        <w:t xml:space="preserve"> </w:t>
      </w:r>
      <w:r w:rsidR="00154A9B">
        <w:rPr>
          <w:rFonts w:ascii="Times New Roman" w:hAnsi="Times New Roman" w:cs="Times New Roman"/>
          <w:color w:val="000000" w:themeColor="text1"/>
          <w:sz w:val="20"/>
          <w:szCs w:val="20"/>
        </w:rPr>
        <w:t>[5]</w:t>
      </w:r>
      <w:r w:rsidRPr="002F5886">
        <w:rPr>
          <w:rFonts w:ascii="Times New Roman" w:hAnsi="Times New Roman" w:cs="Times New Roman"/>
          <w:color w:val="000000" w:themeColor="text1"/>
          <w:sz w:val="20"/>
          <w:szCs w:val="20"/>
        </w:rPr>
        <w:t>.</w:t>
      </w:r>
      <w:r w:rsidR="00EF1F15">
        <w:rPr>
          <w:rFonts w:ascii="Times New Roman" w:hAnsi="Times New Roman" w:cs="Times New Roman"/>
          <w:color w:val="000000" w:themeColor="text1"/>
          <w:sz w:val="20"/>
          <w:szCs w:val="20"/>
        </w:rPr>
        <w:t xml:space="preserve"> </w:t>
      </w:r>
      <w:r w:rsidR="00EF1F15" w:rsidRPr="00EF1F15">
        <w:rPr>
          <w:rFonts w:ascii="Times New Roman" w:hAnsi="Times New Roman" w:cs="Times New Roman"/>
          <w:color w:val="000000" w:themeColor="text1"/>
          <w:sz w:val="20"/>
          <w:szCs w:val="20"/>
        </w:rPr>
        <w:t xml:space="preserve">Samples &amp; Sproul </w:t>
      </w:r>
      <w:r w:rsidR="00154A9B">
        <w:rPr>
          <w:rFonts w:ascii="Times New Roman" w:hAnsi="Times New Roman" w:cs="Times New Roman"/>
          <w:color w:val="000000" w:themeColor="text1"/>
          <w:sz w:val="20"/>
          <w:szCs w:val="20"/>
        </w:rPr>
        <w:t>[6]</w:t>
      </w:r>
      <w:r w:rsidR="00EF1F15" w:rsidRPr="00EF1F15">
        <w:rPr>
          <w:rFonts w:ascii="Times New Roman" w:hAnsi="Times New Roman" w:cs="Times New Roman"/>
          <w:color w:val="000000" w:themeColor="text1"/>
          <w:sz w:val="20"/>
          <w:szCs w:val="20"/>
        </w:rPr>
        <w:t xml:space="preserve"> stated that the </w:t>
      </w:r>
      <w:r w:rsidR="00EF1F15">
        <w:rPr>
          <w:rFonts w:ascii="Times New Roman" w:hAnsi="Times New Roman" w:cs="Times New Roman"/>
          <w:color w:val="000000" w:themeColor="text1"/>
          <w:sz w:val="20"/>
          <w:szCs w:val="20"/>
        </w:rPr>
        <w:t>f</w:t>
      </w:r>
      <w:r w:rsidR="00EF1F15" w:rsidRPr="00EF1F15">
        <w:rPr>
          <w:rFonts w:ascii="Times New Roman" w:hAnsi="Times New Roman" w:cs="Times New Roman"/>
          <w:color w:val="000000" w:themeColor="text1"/>
          <w:sz w:val="20"/>
          <w:szCs w:val="20"/>
        </w:rPr>
        <w:t>ish</w:t>
      </w:r>
      <w:r w:rsidR="00EF1F15">
        <w:rPr>
          <w:rFonts w:ascii="Times New Roman" w:hAnsi="Times New Roman" w:cs="Times New Roman"/>
          <w:color w:val="000000" w:themeColor="text1"/>
          <w:sz w:val="20"/>
          <w:szCs w:val="20"/>
        </w:rPr>
        <w:t xml:space="preserve"> attracted</w:t>
      </w:r>
      <w:r w:rsidR="00EF1F15" w:rsidRPr="00EF1F15">
        <w:rPr>
          <w:rFonts w:ascii="Times New Roman" w:hAnsi="Times New Roman" w:cs="Times New Roman"/>
          <w:color w:val="000000" w:themeColor="text1"/>
          <w:sz w:val="20"/>
          <w:szCs w:val="20"/>
        </w:rPr>
        <w:t xml:space="preserve"> around FADs are caused by several factors, including FADs as a shading place for certain types of fish, as a feeding ground, as a substrate for placing eggs, as a shelter from predatory fish attacks and as a point of contact</w:t>
      </w:r>
      <w:r w:rsidR="00EF1F15">
        <w:rPr>
          <w:rFonts w:ascii="Times New Roman" w:hAnsi="Times New Roman" w:cs="Times New Roman"/>
          <w:color w:val="000000" w:themeColor="text1"/>
          <w:sz w:val="20"/>
          <w:szCs w:val="20"/>
        </w:rPr>
        <w:t xml:space="preserve"> and </w:t>
      </w:r>
      <w:r w:rsidR="00EF1F15" w:rsidRPr="00EF1F15">
        <w:rPr>
          <w:rFonts w:ascii="Times New Roman" w:hAnsi="Times New Roman" w:cs="Times New Roman"/>
          <w:color w:val="000000" w:themeColor="text1"/>
          <w:sz w:val="20"/>
          <w:szCs w:val="20"/>
        </w:rPr>
        <w:t>navigation reference (meeting point) for migratory fish.</w:t>
      </w:r>
      <w:r w:rsidR="00EF1F15">
        <w:rPr>
          <w:rFonts w:ascii="Times New Roman" w:hAnsi="Times New Roman" w:cs="Times New Roman"/>
          <w:color w:val="000000" w:themeColor="text1"/>
          <w:sz w:val="20"/>
          <w:szCs w:val="20"/>
        </w:rPr>
        <w:t xml:space="preserve"> </w:t>
      </w:r>
      <w:r w:rsidR="007E7D42" w:rsidRPr="007E7D42">
        <w:rPr>
          <w:rFonts w:ascii="Times New Roman" w:hAnsi="Times New Roman" w:cs="Times New Roman"/>
          <w:color w:val="000000" w:themeColor="text1"/>
          <w:sz w:val="20"/>
          <w:szCs w:val="20"/>
        </w:rPr>
        <w:t>The development of FAD construction technology can be made by</w:t>
      </w:r>
      <w:r w:rsidR="007E7D42">
        <w:rPr>
          <w:rFonts w:ascii="Times New Roman" w:hAnsi="Times New Roman" w:cs="Times New Roman"/>
          <w:color w:val="000000" w:themeColor="text1"/>
          <w:sz w:val="20"/>
          <w:szCs w:val="20"/>
        </w:rPr>
        <w:t xml:space="preserve"> modifying</w:t>
      </w:r>
      <w:r w:rsidR="007E7D42" w:rsidRPr="007E7D42">
        <w:rPr>
          <w:rFonts w:ascii="Times New Roman" w:hAnsi="Times New Roman" w:cs="Times New Roman"/>
          <w:color w:val="000000" w:themeColor="text1"/>
          <w:sz w:val="20"/>
          <w:szCs w:val="20"/>
        </w:rPr>
        <w:t xml:space="preserve"> the main components or </w:t>
      </w:r>
      <w:r w:rsidR="007E7D42">
        <w:rPr>
          <w:rFonts w:ascii="Times New Roman" w:hAnsi="Times New Roman" w:cs="Times New Roman"/>
          <w:color w:val="000000" w:themeColor="text1"/>
          <w:sz w:val="20"/>
          <w:szCs w:val="20"/>
        </w:rPr>
        <w:t>creating</w:t>
      </w:r>
      <w:r w:rsidR="007E7D42" w:rsidRPr="007E7D42">
        <w:rPr>
          <w:rFonts w:ascii="Times New Roman" w:hAnsi="Times New Roman" w:cs="Times New Roman"/>
          <w:color w:val="000000" w:themeColor="text1"/>
          <w:sz w:val="20"/>
          <w:szCs w:val="20"/>
        </w:rPr>
        <w:t xml:space="preserve"> new structures according to the objectives and functions of FADs </w:t>
      </w:r>
      <w:r w:rsidR="00154A9B">
        <w:rPr>
          <w:rFonts w:ascii="Times New Roman" w:hAnsi="Times New Roman" w:cs="Times New Roman"/>
          <w:color w:val="000000" w:themeColor="text1"/>
          <w:sz w:val="20"/>
          <w:szCs w:val="20"/>
        </w:rPr>
        <w:t>[7]</w:t>
      </w:r>
      <w:r w:rsidR="007E7D42" w:rsidRPr="007E7D42">
        <w:rPr>
          <w:rFonts w:ascii="Times New Roman" w:hAnsi="Times New Roman" w:cs="Times New Roman"/>
          <w:color w:val="000000" w:themeColor="text1"/>
          <w:sz w:val="20"/>
          <w:szCs w:val="20"/>
        </w:rPr>
        <w:t>.</w:t>
      </w:r>
      <w:r w:rsidR="007E7D42">
        <w:rPr>
          <w:rFonts w:ascii="Times New Roman" w:hAnsi="Times New Roman" w:cs="Times New Roman"/>
          <w:color w:val="000000" w:themeColor="text1"/>
          <w:sz w:val="20"/>
          <w:szCs w:val="20"/>
        </w:rPr>
        <w:t xml:space="preserve"> </w:t>
      </w:r>
      <w:r w:rsidR="00E4259E" w:rsidRPr="00E4259E">
        <w:rPr>
          <w:rFonts w:ascii="Times New Roman" w:hAnsi="Times New Roman" w:cs="Times New Roman"/>
          <w:color w:val="000000" w:themeColor="text1"/>
          <w:sz w:val="20"/>
          <w:szCs w:val="20"/>
        </w:rPr>
        <w:t xml:space="preserve">Productivity of different FADs can be caused by different constructions, including various attractor lengths, installation locations that are not in potential fishing zones, as well as physical water factors including depth and distance of FADs from the shoreline </w:t>
      </w:r>
      <w:r w:rsidR="00154A9B">
        <w:rPr>
          <w:rFonts w:ascii="Times New Roman" w:hAnsi="Times New Roman" w:cs="Times New Roman"/>
          <w:color w:val="000000" w:themeColor="text1"/>
          <w:sz w:val="20"/>
          <w:szCs w:val="20"/>
        </w:rPr>
        <w:t>[8]</w:t>
      </w:r>
      <w:r w:rsidR="00E4259E" w:rsidRPr="00E4259E">
        <w:rPr>
          <w:rFonts w:ascii="Times New Roman" w:hAnsi="Times New Roman" w:cs="Times New Roman"/>
          <w:color w:val="000000" w:themeColor="text1"/>
          <w:sz w:val="20"/>
          <w:szCs w:val="20"/>
        </w:rPr>
        <w:t>.</w:t>
      </w:r>
      <w:r w:rsidR="00E4259E">
        <w:rPr>
          <w:rFonts w:ascii="Times New Roman" w:hAnsi="Times New Roman" w:cs="Times New Roman"/>
          <w:color w:val="000000" w:themeColor="text1"/>
          <w:sz w:val="20"/>
          <w:szCs w:val="20"/>
        </w:rPr>
        <w:t xml:space="preserve"> </w:t>
      </w:r>
      <w:r w:rsidR="00EF1F15" w:rsidRPr="00AE7A3E">
        <w:rPr>
          <w:rFonts w:ascii="Times New Roman" w:hAnsi="Times New Roman" w:cs="Times New Roman"/>
          <w:color w:val="000000" w:themeColor="text1"/>
          <w:sz w:val="20"/>
          <w:szCs w:val="20"/>
        </w:rPr>
        <w:t xml:space="preserve">This paper aims to review </w:t>
      </w:r>
      <w:r w:rsidR="00EF1F15">
        <w:rPr>
          <w:rFonts w:ascii="Times New Roman" w:hAnsi="Times New Roman" w:cs="Times New Roman"/>
          <w:color w:val="000000" w:themeColor="text1"/>
          <w:sz w:val="20"/>
          <w:szCs w:val="20"/>
        </w:rPr>
        <w:t>a number of</w:t>
      </w:r>
      <w:r w:rsidR="00EF1F15" w:rsidRPr="00AE7A3E">
        <w:rPr>
          <w:rFonts w:ascii="Times New Roman" w:hAnsi="Times New Roman" w:cs="Times New Roman"/>
          <w:color w:val="000000" w:themeColor="text1"/>
          <w:sz w:val="20"/>
          <w:szCs w:val="20"/>
        </w:rPr>
        <w:t xml:space="preserve"> research that </w:t>
      </w:r>
      <w:r w:rsidR="00EF1F15">
        <w:rPr>
          <w:rFonts w:ascii="Times New Roman" w:hAnsi="Times New Roman" w:cs="Times New Roman"/>
          <w:color w:val="000000" w:themeColor="text1"/>
          <w:sz w:val="20"/>
          <w:szCs w:val="20"/>
        </w:rPr>
        <w:t>has</w:t>
      </w:r>
      <w:r w:rsidR="00EF1F15" w:rsidRPr="00AE7A3E">
        <w:rPr>
          <w:rFonts w:ascii="Times New Roman" w:hAnsi="Times New Roman" w:cs="Times New Roman"/>
          <w:color w:val="000000" w:themeColor="text1"/>
          <w:sz w:val="20"/>
          <w:szCs w:val="20"/>
        </w:rPr>
        <w:t xml:space="preserve"> been carried out regarding the use of FAD in various sample locations.</w:t>
      </w:r>
    </w:p>
    <w:p w14:paraId="2185514B" w14:textId="07DC9285" w:rsidR="006A6434" w:rsidRPr="001E51F3" w:rsidRDefault="006A6434" w:rsidP="009F6540">
      <w:pPr>
        <w:spacing w:before="54" w:after="0" w:line="276" w:lineRule="auto"/>
        <w:jc w:val="both"/>
        <w:rPr>
          <w:rFonts w:ascii="Times New Roman" w:hAnsi="Times New Roman" w:cs="Times New Roman"/>
          <w:color w:val="000000" w:themeColor="text1"/>
          <w:sz w:val="20"/>
          <w:szCs w:val="20"/>
        </w:rPr>
      </w:pPr>
    </w:p>
    <w:p w14:paraId="7A033264" w14:textId="3BC7E7B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w:t>
      </w:r>
    </w:p>
    <w:p w14:paraId="0F56EB28" w14:textId="77777777" w:rsidR="003B2E3F" w:rsidRDefault="003B2E3F" w:rsidP="009F6540">
      <w:pPr>
        <w:spacing w:before="54" w:after="0" w:line="276" w:lineRule="auto"/>
        <w:jc w:val="both"/>
        <w:rPr>
          <w:rFonts w:ascii="Times New Roman" w:hAnsi="Times New Roman" w:cs="Times New Roman"/>
          <w:b/>
          <w:bCs/>
          <w:color w:val="000000" w:themeColor="text1"/>
          <w:sz w:val="20"/>
          <w:szCs w:val="20"/>
        </w:rPr>
      </w:pPr>
      <w:r w:rsidRPr="00AE7A3E">
        <w:rPr>
          <w:rFonts w:ascii="Times New Roman" w:hAnsi="Times New Roman" w:cs="Times New Roman"/>
          <w:color w:val="000000" w:themeColor="text1"/>
          <w:sz w:val="20"/>
          <w:szCs w:val="20"/>
        </w:rPr>
        <w:t xml:space="preserve">The method used is a literature study by collecting </w:t>
      </w:r>
      <w:r>
        <w:rPr>
          <w:rFonts w:ascii="Times New Roman" w:hAnsi="Times New Roman" w:cs="Times New Roman"/>
          <w:color w:val="000000" w:themeColor="text1"/>
          <w:sz w:val="20"/>
          <w:szCs w:val="20"/>
        </w:rPr>
        <w:t>papers</w:t>
      </w:r>
      <w:r w:rsidRPr="00AE7A3E">
        <w:rPr>
          <w:rFonts w:ascii="Times New Roman" w:hAnsi="Times New Roman" w:cs="Times New Roman"/>
          <w:color w:val="000000" w:themeColor="text1"/>
          <w:sz w:val="20"/>
          <w:szCs w:val="20"/>
        </w:rPr>
        <w:t xml:space="preserve"> in accordance with the chosen theme. </w:t>
      </w:r>
      <w:r>
        <w:rPr>
          <w:rFonts w:ascii="Times New Roman" w:hAnsi="Times New Roman" w:cs="Times New Roman"/>
          <w:color w:val="000000" w:themeColor="text1"/>
          <w:sz w:val="20"/>
          <w:szCs w:val="20"/>
        </w:rPr>
        <w:t>T</w:t>
      </w:r>
      <w:r w:rsidRPr="00AE7A3E">
        <w:rPr>
          <w:rFonts w:ascii="Times New Roman" w:hAnsi="Times New Roman" w:cs="Times New Roman"/>
          <w:color w:val="000000" w:themeColor="text1"/>
          <w:sz w:val="20"/>
          <w:szCs w:val="20"/>
        </w:rPr>
        <w:t>he analysis was carried out descriptively qualitativ</w:t>
      </w:r>
      <w:r>
        <w:rPr>
          <w:rFonts w:ascii="Times New Roman" w:hAnsi="Times New Roman" w:cs="Times New Roman"/>
          <w:color w:val="000000" w:themeColor="text1"/>
          <w:sz w:val="20"/>
          <w:szCs w:val="20"/>
        </w:rPr>
        <w:t>e</w:t>
      </w:r>
      <w:r>
        <w:rPr>
          <w:rFonts w:ascii="Times New Roman" w:hAnsi="Times New Roman" w:cs="Times New Roman"/>
          <w:b/>
          <w:bCs/>
          <w:color w:val="000000" w:themeColor="text1"/>
          <w:sz w:val="20"/>
          <w:szCs w:val="20"/>
        </w:rPr>
        <w:t xml:space="preserve"> </w:t>
      </w: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59637AAC" w14:textId="19C7459C" w:rsidR="00DA52F4" w:rsidRDefault="00AF1FAD" w:rsidP="00AF1FAD">
      <w:pPr>
        <w:pStyle w:val="ListParagraph"/>
        <w:numPr>
          <w:ilvl w:val="1"/>
          <w:numId w:val="21"/>
        </w:num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FADs Constructions</w:t>
      </w:r>
    </w:p>
    <w:p w14:paraId="0CC62DC5" w14:textId="3FCEB7D2" w:rsidR="00AE3F67" w:rsidRDefault="00F75072" w:rsidP="00AE3F67">
      <w:pPr>
        <w:pStyle w:val="ListParagraph"/>
        <w:spacing w:before="54" w:after="0" w:line="276" w:lineRule="auto"/>
        <w:ind w:left="360"/>
        <w:jc w:val="both"/>
        <w:rPr>
          <w:rFonts w:ascii="Times New Roman" w:hAnsi="Times New Roman" w:cs="Times New Roman"/>
          <w:b/>
          <w:bCs/>
          <w:color w:val="000000" w:themeColor="text1"/>
          <w:sz w:val="20"/>
          <w:szCs w:val="20"/>
        </w:rPr>
      </w:pPr>
      <w:r w:rsidRPr="00F75072">
        <w:rPr>
          <w:rFonts w:ascii="Times New Roman" w:hAnsi="Times New Roman" w:cs="Times New Roman"/>
          <w:b/>
          <w:bCs/>
          <w:color w:val="000000" w:themeColor="text1"/>
          <w:sz w:val="20"/>
          <w:szCs w:val="20"/>
        </w:rPr>
        <w:t>F</w:t>
      </w:r>
      <w:r w:rsidRPr="00F75072">
        <w:rPr>
          <w:rFonts w:ascii="Times New Roman" w:hAnsi="Times New Roman" w:cs="Times New Roman"/>
          <w:b/>
          <w:bCs/>
          <w:color w:val="000000" w:themeColor="text1"/>
          <w:sz w:val="20"/>
          <w:szCs w:val="20"/>
        </w:rPr>
        <w:t xml:space="preserve">ixed FAD equipped with </w:t>
      </w:r>
      <w:r>
        <w:rPr>
          <w:rFonts w:ascii="Times New Roman" w:hAnsi="Times New Roman" w:cs="Times New Roman"/>
          <w:b/>
          <w:bCs/>
          <w:color w:val="000000" w:themeColor="text1"/>
          <w:sz w:val="20"/>
          <w:szCs w:val="20"/>
        </w:rPr>
        <w:t xml:space="preserve">an </w:t>
      </w:r>
      <w:r w:rsidRPr="00F75072">
        <w:rPr>
          <w:rFonts w:ascii="Times New Roman" w:hAnsi="Times New Roman" w:cs="Times New Roman"/>
          <w:b/>
          <w:bCs/>
          <w:color w:val="000000" w:themeColor="text1"/>
          <w:sz w:val="20"/>
          <w:szCs w:val="20"/>
        </w:rPr>
        <w:t>anchor</w:t>
      </w:r>
    </w:p>
    <w:p w14:paraId="523D6A90" w14:textId="095D91D4" w:rsidR="00F75072" w:rsidRDefault="00F75072" w:rsidP="00AE3F67">
      <w:pPr>
        <w:pStyle w:val="ListParagraph"/>
        <w:spacing w:before="54" w:after="0" w:line="276" w:lineRule="auto"/>
        <w:ind w:left="360"/>
        <w:jc w:val="both"/>
        <w:rPr>
          <w:rFonts w:ascii="Times New Roman" w:hAnsi="Times New Roman" w:cs="Times New Roman"/>
          <w:color w:val="000000" w:themeColor="text1"/>
          <w:sz w:val="20"/>
          <w:szCs w:val="20"/>
        </w:rPr>
      </w:pPr>
      <w:r w:rsidRPr="00F75072">
        <w:rPr>
          <w:rFonts w:ascii="Times New Roman" w:hAnsi="Times New Roman" w:cs="Times New Roman"/>
          <w:color w:val="000000" w:themeColor="text1"/>
          <w:sz w:val="20"/>
          <w:szCs w:val="20"/>
        </w:rPr>
        <w:lastRenderedPageBreak/>
        <w:t xml:space="preserve">In general, the construction of anchored FADs in tuna fisheries consists of buoys in the form of bamboo rafts, cork or pontoons made of steel/fiberglass, attractors made of coconut or palm leaves, rigging made of natural materials, especially rosella fiber, swivels of steel and weights/anchors of bamboo. concrete materials </w:t>
      </w:r>
      <w:r w:rsidR="00154A9B">
        <w:rPr>
          <w:rFonts w:ascii="Times New Roman" w:hAnsi="Times New Roman" w:cs="Times New Roman"/>
          <w:color w:val="000000" w:themeColor="text1"/>
          <w:sz w:val="20"/>
          <w:szCs w:val="20"/>
        </w:rPr>
        <w:t>[9]</w:t>
      </w:r>
      <w:r>
        <w:rPr>
          <w:rFonts w:ascii="Times New Roman" w:hAnsi="Times New Roman" w:cs="Times New Roman"/>
          <w:color w:val="000000" w:themeColor="text1"/>
          <w:sz w:val="20"/>
          <w:szCs w:val="20"/>
        </w:rPr>
        <w:t xml:space="preserve">. </w:t>
      </w:r>
    </w:p>
    <w:p w14:paraId="26569AC4" w14:textId="77777777" w:rsidR="005843DE" w:rsidRDefault="00300DD7" w:rsidP="005843DE">
      <w:pPr>
        <w:pStyle w:val="ListParagraph"/>
        <w:keepNext/>
        <w:spacing w:before="54" w:after="0" w:line="276" w:lineRule="auto"/>
        <w:ind w:left="360"/>
        <w:jc w:val="center"/>
      </w:pPr>
      <w:r>
        <w:rPr>
          <w:rFonts w:ascii="Times New Roman" w:hAnsi="Times New Roman" w:cs="Times New Roman"/>
          <w:noProof/>
          <w:color w:val="000000" w:themeColor="text1"/>
          <w:sz w:val="20"/>
          <w:szCs w:val="20"/>
        </w:rPr>
        <w:drawing>
          <wp:inline distT="0" distB="0" distL="0" distR="0" wp14:anchorId="790DCD92" wp14:editId="24550623">
            <wp:extent cx="2164112" cy="206719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331" cy="2104658"/>
                    </a:xfrm>
                    <a:prstGeom prst="rect">
                      <a:avLst/>
                    </a:prstGeom>
                  </pic:spPr>
                </pic:pic>
              </a:graphicData>
            </a:graphic>
          </wp:inline>
        </w:drawing>
      </w:r>
      <w:r>
        <w:rPr>
          <w:rFonts w:ascii="Times New Roman" w:hAnsi="Times New Roman" w:cs="Times New Roman"/>
          <w:noProof/>
          <w:color w:val="000000" w:themeColor="text1"/>
          <w:sz w:val="20"/>
          <w:szCs w:val="20"/>
        </w:rPr>
        <w:drawing>
          <wp:inline distT="0" distB="0" distL="0" distR="0" wp14:anchorId="69A5BC6C" wp14:editId="20B84571">
            <wp:extent cx="1968133" cy="207634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9141" cy="2151258"/>
                    </a:xfrm>
                    <a:prstGeom prst="rect">
                      <a:avLst/>
                    </a:prstGeom>
                  </pic:spPr>
                </pic:pic>
              </a:graphicData>
            </a:graphic>
          </wp:inline>
        </w:drawing>
      </w:r>
    </w:p>
    <w:p w14:paraId="55D6FC83" w14:textId="09B0B51E" w:rsidR="005843DE" w:rsidRDefault="005843DE" w:rsidP="005843DE">
      <w:pPr>
        <w:pStyle w:val="ListParagraph"/>
        <w:spacing w:before="54" w:after="0" w:line="276" w:lineRule="auto"/>
        <w:ind w:left="360"/>
        <w:jc w:val="center"/>
        <w:rPr>
          <w:rFonts w:ascii="Times New Roman" w:hAnsi="Times New Roman" w:cs="Times New Roman"/>
          <w:color w:val="000000" w:themeColor="text1"/>
          <w:sz w:val="20"/>
          <w:szCs w:val="20"/>
        </w:rPr>
      </w:pPr>
      <w:r w:rsidRPr="005843DE">
        <w:rPr>
          <w:rFonts w:ascii="Times New Roman" w:hAnsi="Times New Roman" w:cs="Times New Roman"/>
          <w:sz w:val="20"/>
          <w:szCs w:val="20"/>
        </w:rPr>
        <w:t xml:space="preserve">Figure </w:t>
      </w:r>
      <w:r w:rsidRPr="005843DE">
        <w:rPr>
          <w:rFonts w:ascii="Times New Roman" w:hAnsi="Times New Roman" w:cs="Times New Roman"/>
          <w:sz w:val="20"/>
          <w:szCs w:val="20"/>
        </w:rPr>
        <w:fldChar w:fldCharType="begin"/>
      </w:r>
      <w:r w:rsidRPr="005843DE">
        <w:rPr>
          <w:rFonts w:ascii="Times New Roman" w:hAnsi="Times New Roman" w:cs="Times New Roman"/>
          <w:sz w:val="20"/>
          <w:szCs w:val="20"/>
        </w:rPr>
        <w:instrText xml:space="preserve"> SEQ Figure \* ARABIC </w:instrText>
      </w:r>
      <w:r w:rsidRPr="005843DE">
        <w:rPr>
          <w:rFonts w:ascii="Times New Roman" w:hAnsi="Times New Roman" w:cs="Times New Roman"/>
          <w:sz w:val="20"/>
          <w:szCs w:val="20"/>
        </w:rPr>
        <w:fldChar w:fldCharType="separate"/>
      </w:r>
      <w:r>
        <w:rPr>
          <w:rFonts w:ascii="Times New Roman" w:hAnsi="Times New Roman" w:cs="Times New Roman"/>
          <w:noProof/>
          <w:sz w:val="20"/>
          <w:szCs w:val="20"/>
        </w:rPr>
        <w:t>1</w:t>
      </w:r>
      <w:r w:rsidRPr="005843DE">
        <w:rPr>
          <w:rFonts w:ascii="Times New Roman" w:hAnsi="Times New Roman" w:cs="Times New Roman"/>
          <w:sz w:val="20"/>
          <w:szCs w:val="20"/>
        </w:rPr>
        <w:fldChar w:fldCharType="end"/>
      </w:r>
      <w:r w:rsidRPr="005843DE">
        <w:rPr>
          <w:rFonts w:ascii="Times New Roman" w:hAnsi="Times New Roman" w:cs="Times New Roman"/>
          <w:sz w:val="20"/>
          <w:szCs w:val="20"/>
        </w:rPr>
        <w:t xml:space="preserve">. a. </w:t>
      </w:r>
      <w:r w:rsidRPr="005843DE">
        <w:rPr>
          <w:rFonts w:ascii="Times New Roman" w:hAnsi="Times New Roman" w:cs="Times New Roman"/>
          <w:color w:val="000000" w:themeColor="text1"/>
          <w:sz w:val="20"/>
          <w:szCs w:val="20"/>
        </w:rPr>
        <w:t xml:space="preserve">Fixed FAD equipped with an </w:t>
      </w:r>
      <w:proofErr w:type="gramStart"/>
      <w:r w:rsidRPr="005843DE">
        <w:rPr>
          <w:rFonts w:ascii="Times New Roman" w:hAnsi="Times New Roman" w:cs="Times New Roman"/>
          <w:color w:val="000000" w:themeColor="text1"/>
          <w:sz w:val="20"/>
          <w:szCs w:val="20"/>
        </w:rPr>
        <w:t>anchor</w:t>
      </w:r>
      <w:r w:rsidR="00A950A2">
        <w:rPr>
          <w:rFonts w:ascii="Times New Roman" w:hAnsi="Times New Roman" w:cs="Times New Roman"/>
          <w:color w:val="000000" w:themeColor="text1"/>
          <w:sz w:val="20"/>
          <w:szCs w:val="20"/>
        </w:rPr>
        <w:t>[</w:t>
      </w:r>
      <w:proofErr w:type="gramEnd"/>
      <w:r w:rsidR="00A950A2">
        <w:rPr>
          <w:rFonts w:ascii="Times New Roman" w:hAnsi="Times New Roman" w:cs="Times New Roman"/>
          <w:color w:val="000000" w:themeColor="text1"/>
          <w:sz w:val="20"/>
          <w:szCs w:val="20"/>
        </w:rPr>
        <w:t>9]</w:t>
      </w:r>
      <w:r w:rsidRPr="005843DE">
        <w:rPr>
          <w:rFonts w:ascii="Times New Roman" w:hAnsi="Times New Roman" w:cs="Times New Roman"/>
          <w:color w:val="000000" w:themeColor="text1"/>
          <w:sz w:val="20"/>
          <w:szCs w:val="20"/>
        </w:rPr>
        <w:t>; b. Portable FADs</w:t>
      </w:r>
      <w:r w:rsidR="00A950A2">
        <w:rPr>
          <w:rFonts w:ascii="Times New Roman" w:hAnsi="Times New Roman" w:cs="Times New Roman"/>
          <w:color w:val="000000" w:themeColor="text1"/>
          <w:sz w:val="20"/>
          <w:szCs w:val="20"/>
        </w:rPr>
        <w:t xml:space="preserve"> [10]</w:t>
      </w:r>
    </w:p>
    <w:p w14:paraId="1191C8DE" w14:textId="33A2222F" w:rsidR="00300DD7" w:rsidRDefault="00300DD7" w:rsidP="005843DE">
      <w:pPr>
        <w:pStyle w:val="Caption"/>
        <w:jc w:val="center"/>
        <w:rPr>
          <w:rFonts w:ascii="Times New Roman" w:hAnsi="Times New Roman" w:cs="Times New Roman"/>
          <w:color w:val="000000" w:themeColor="text1"/>
          <w:sz w:val="20"/>
          <w:szCs w:val="20"/>
        </w:rPr>
      </w:pPr>
    </w:p>
    <w:p w14:paraId="15D048C0" w14:textId="3B35CF3E" w:rsidR="00B7558B" w:rsidRPr="00B7558B" w:rsidRDefault="00B7558B" w:rsidP="00AE3F67">
      <w:pPr>
        <w:pStyle w:val="ListParagraph"/>
        <w:spacing w:before="54" w:after="0" w:line="276" w:lineRule="auto"/>
        <w:ind w:left="360"/>
        <w:jc w:val="both"/>
        <w:rPr>
          <w:rFonts w:ascii="Times New Roman" w:hAnsi="Times New Roman" w:cs="Times New Roman"/>
          <w:b/>
          <w:bCs/>
          <w:color w:val="000000" w:themeColor="text1"/>
          <w:sz w:val="20"/>
          <w:szCs w:val="20"/>
        </w:rPr>
      </w:pPr>
      <w:r w:rsidRPr="00B7558B">
        <w:rPr>
          <w:rFonts w:ascii="Times New Roman" w:hAnsi="Times New Roman" w:cs="Times New Roman"/>
          <w:b/>
          <w:bCs/>
          <w:color w:val="000000" w:themeColor="text1"/>
          <w:sz w:val="20"/>
          <w:szCs w:val="20"/>
        </w:rPr>
        <w:t>Portable FADs</w:t>
      </w:r>
    </w:p>
    <w:p w14:paraId="1A5C429C" w14:textId="6857F0F0" w:rsidR="00B7558B" w:rsidRDefault="00B7558B" w:rsidP="00AE3F67">
      <w:pPr>
        <w:pStyle w:val="ListParagraph"/>
        <w:spacing w:before="54" w:after="0" w:line="276" w:lineRule="auto"/>
        <w:ind w:left="360"/>
        <w:jc w:val="both"/>
        <w:rPr>
          <w:rFonts w:ascii="Times New Roman" w:hAnsi="Times New Roman" w:cs="Times New Roman"/>
          <w:color w:val="000000" w:themeColor="text1"/>
          <w:sz w:val="20"/>
          <w:szCs w:val="20"/>
        </w:rPr>
      </w:pPr>
      <w:r w:rsidRPr="00B7558B">
        <w:rPr>
          <w:rFonts w:ascii="Times New Roman" w:hAnsi="Times New Roman" w:cs="Times New Roman"/>
          <w:color w:val="000000" w:themeColor="text1"/>
          <w:sz w:val="20"/>
          <w:szCs w:val="20"/>
        </w:rPr>
        <w:t xml:space="preserve">Portable FADs with a length of 53 cm, a width of 20 cm and a height of 40 cm are assembled in an operation consisting of a suitcase that functions as a buoy and also puts a portable FAD, a rope as a tie rope and </w:t>
      </w:r>
      <w:r w:rsidR="0064228E">
        <w:rPr>
          <w:rFonts w:ascii="Times New Roman" w:hAnsi="Times New Roman" w:cs="Times New Roman"/>
          <w:color w:val="000000" w:themeColor="text1"/>
          <w:sz w:val="20"/>
          <w:szCs w:val="20"/>
        </w:rPr>
        <w:t>the</w:t>
      </w:r>
      <w:r w:rsidRPr="00B7558B">
        <w:rPr>
          <w:rFonts w:ascii="Times New Roman" w:hAnsi="Times New Roman" w:cs="Times New Roman"/>
          <w:color w:val="000000" w:themeColor="text1"/>
          <w:sz w:val="20"/>
          <w:szCs w:val="20"/>
        </w:rPr>
        <w:t xml:space="preserve"> main rope for FADs 9 meters long, an electric fish attractor (EFA)</w:t>
      </w:r>
      <w:r>
        <w:rPr>
          <w:rFonts w:ascii="Times New Roman" w:hAnsi="Times New Roman" w:cs="Times New Roman"/>
          <w:color w:val="000000" w:themeColor="text1"/>
          <w:sz w:val="20"/>
          <w:szCs w:val="20"/>
        </w:rPr>
        <w:t xml:space="preserve"> </w:t>
      </w:r>
      <w:r w:rsidRPr="00B7558B">
        <w:rPr>
          <w:rFonts w:ascii="Times New Roman" w:hAnsi="Times New Roman" w:cs="Times New Roman"/>
          <w:color w:val="000000" w:themeColor="text1"/>
          <w:sz w:val="20"/>
          <w:szCs w:val="20"/>
        </w:rPr>
        <w:t xml:space="preserve">with a fiber frame that emits sound with a frequency of 11,000-15,000 ballast made of </w:t>
      </w:r>
      <w:r w:rsidR="0064228E">
        <w:rPr>
          <w:rFonts w:ascii="Times New Roman" w:hAnsi="Times New Roman" w:cs="Times New Roman"/>
          <w:color w:val="000000" w:themeColor="text1"/>
          <w:sz w:val="20"/>
          <w:szCs w:val="20"/>
        </w:rPr>
        <w:t xml:space="preserve">a </w:t>
      </w:r>
      <w:r w:rsidRPr="00B7558B">
        <w:rPr>
          <w:rFonts w:ascii="Times New Roman" w:hAnsi="Times New Roman" w:cs="Times New Roman"/>
          <w:color w:val="000000" w:themeColor="text1"/>
          <w:sz w:val="20"/>
          <w:szCs w:val="20"/>
        </w:rPr>
        <w:t>hammer made of iron weighing 5 kg</w:t>
      </w:r>
      <w:r>
        <w:rPr>
          <w:rFonts w:ascii="Times New Roman" w:hAnsi="Times New Roman" w:cs="Times New Roman"/>
          <w:color w:val="000000" w:themeColor="text1"/>
          <w:sz w:val="20"/>
          <w:szCs w:val="20"/>
        </w:rPr>
        <w:t xml:space="preserve"> </w:t>
      </w:r>
      <w:r w:rsidR="00A950A2">
        <w:rPr>
          <w:rFonts w:ascii="Times New Roman" w:hAnsi="Times New Roman" w:cs="Times New Roman"/>
          <w:color w:val="000000" w:themeColor="text1"/>
          <w:sz w:val="20"/>
          <w:szCs w:val="20"/>
        </w:rPr>
        <w:t>[10]</w:t>
      </w:r>
      <w:r w:rsidR="0066185F">
        <w:rPr>
          <w:rFonts w:ascii="Times New Roman" w:hAnsi="Times New Roman" w:cs="Times New Roman"/>
          <w:color w:val="000000" w:themeColor="text1"/>
          <w:sz w:val="20"/>
          <w:szCs w:val="20"/>
        </w:rPr>
        <w:t>.</w:t>
      </w:r>
    </w:p>
    <w:p w14:paraId="1A897BFA" w14:textId="7AB263ED" w:rsidR="00300DD7" w:rsidRDefault="00300DD7" w:rsidP="00300DD7">
      <w:pPr>
        <w:pStyle w:val="ListParagraph"/>
        <w:keepNext/>
        <w:spacing w:before="54" w:after="0" w:line="276" w:lineRule="auto"/>
        <w:ind w:left="360"/>
        <w:jc w:val="center"/>
      </w:pPr>
    </w:p>
    <w:p w14:paraId="2A3C8EC4" w14:textId="1473B4E8" w:rsidR="0064228E" w:rsidRPr="0064228E" w:rsidRDefault="0064228E" w:rsidP="00AE3F67">
      <w:pPr>
        <w:pStyle w:val="ListParagraph"/>
        <w:spacing w:before="54" w:after="0" w:line="276" w:lineRule="auto"/>
        <w:ind w:left="360"/>
        <w:jc w:val="both"/>
        <w:rPr>
          <w:rFonts w:ascii="Times New Roman" w:hAnsi="Times New Roman" w:cs="Times New Roman"/>
          <w:b/>
          <w:bCs/>
          <w:color w:val="000000" w:themeColor="text1"/>
          <w:sz w:val="20"/>
          <w:szCs w:val="20"/>
        </w:rPr>
      </w:pPr>
      <w:r w:rsidRPr="0064228E">
        <w:rPr>
          <w:rFonts w:ascii="Times New Roman" w:hAnsi="Times New Roman" w:cs="Times New Roman"/>
          <w:b/>
          <w:bCs/>
          <w:color w:val="000000" w:themeColor="text1"/>
          <w:sz w:val="20"/>
          <w:szCs w:val="20"/>
        </w:rPr>
        <w:t>FADs on bamboo rafts and plastic drums</w:t>
      </w:r>
    </w:p>
    <w:p w14:paraId="0D9BB1EA" w14:textId="35A380C4" w:rsidR="0064228E" w:rsidRDefault="0064228E" w:rsidP="00AE3F67">
      <w:pPr>
        <w:pStyle w:val="ListParagraph"/>
        <w:spacing w:before="54" w:after="0" w:line="276" w:lineRule="auto"/>
        <w:ind w:left="360"/>
        <w:jc w:val="both"/>
        <w:rPr>
          <w:rFonts w:ascii="Times New Roman" w:hAnsi="Times New Roman" w:cs="Times New Roman"/>
          <w:color w:val="000000" w:themeColor="text1"/>
          <w:sz w:val="20"/>
          <w:szCs w:val="20"/>
        </w:rPr>
      </w:pPr>
      <w:r w:rsidRPr="0064228E">
        <w:rPr>
          <w:rFonts w:ascii="Times New Roman" w:hAnsi="Times New Roman" w:cs="Times New Roman"/>
          <w:color w:val="000000" w:themeColor="text1"/>
          <w:sz w:val="20"/>
          <w:szCs w:val="20"/>
        </w:rPr>
        <w:t>Both types of FADs use the same type of attractor, namely coconut leaves, but the number of attractors in bamboo FADs is higher (15 coconut leaf midribs) when compared to plastic drum FAD attractors (10 coconut leaf midribs). Installation of sample FADs is located around the coast with water depths ranging from 200-300 m</w:t>
      </w:r>
      <w:r>
        <w:rPr>
          <w:rFonts w:ascii="Times New Roman" w:hAnsi="Times New Roman" w:cs="Times New Roman"/>
          <w:color w:val="000000" w:themeColor="text1"/>
          <w:sz w:val="20"/>
          <w:szCs w:val="20"/>
        </w:rPr>
        <w:t xml:space="preserve"> </w:t>
      </w:r>
      <w:r w:rsidR="00A950A2">
        <w:rPr>
          <w:rFonts w:ascii="Times New Roman" w:hAnsi="Times New Roman" w:cs="Times New Roman"/>
          <w:color w:val="000000" w:themeColor="text1"/>
          <w:sz w:val="20"/>
          <w:szCs w:val="20"/>
        </w:rPr>
        <w:t>[3].</w:t>
      </w:r>
    </w:p>
    <w:p w14:paraId="07608E74" w14:textId="77777777" w:rsidR="005843DE" w:rsidRDefault="005843DE" w:rsidP="004A05C3">
      <w:pPr>
        <w:pStyle w:val="ListParagraph"/>
        <w:spacing w:before="54" w:after="0" w:line="276" w:lineRule="auto"/>
        <w:ind w:left="360"/>
        <w:jc w:val="both"/>
        <w:rPr>
          <w:rFonts w:ascii="Times New Roman" w:hAnsi="Times New Roman" w:cs="Times New Roman"/>
          <w:b/>
          <w:bCs/>
          <w:color w:val="000000" w:themeColor="text1"/>
          <w:sz w:val="20"/>
          <w:szCs w:val="20"/>
        </w:rPr>
      </w:pPr>
    </w:p>
    <w:p w14:paraId="043F7051" w14:textId="3D6C8614" w:rsidR="004A05C3" w:rsidRPr="004A05C3" w:rsidRDefault="004A05C3" w:rsidP="004A05C3">
      <w:pPr>
        <w:pStyle w:val="ListParagraph"/>
        <w:spacing w:before="54" w:after="0" w:line="276" w:lineRule="auto"/>
        <w:ind w:left="360"/>
        <w:jc w:val="both"/>
        <w:rPr>
          <w:rFonts w:ascii="Times New Roman" w:hAnsi="Times New Roman" w:cs="Times New Roman"/>
          <w:b/>
          <w:bCs/>
          <w:color w:val="000000" w:themeColor="text1"/>
          <w:sz w:val="20"/>
          <w:szCs w:val="20"/>
        </w:rPr>
      </w:pPr>
      <w:r w:rsidRPr="004A05C3">
        <w:rPr>
          <w:rFonts w:ascii="Times New Roman" w:hAnsi="Times New Roman" w:cs="Times New Roman"/>
          <w:b/>
          <w:bCs/>
          <w:color w:val="000000" w:themeColor="text1"/>
          <w:sz w:val="20"/>
          <w:szCs w:val="20"/>
        </w:rPr>
        <w:t>Squid FAD</w:t>
      </w:r>
    </w:p>
    <w:p w14:paraId="79C5266A" w14:textId="1D5A15EE" w:rsidR="005843DE" w:rsidRDefault="004A05C3" w:rsidP="005843DE">
      <w:pPr>
        <w:pStyle w:val="ListParagraph"/>
        <w:spacing w:before="54" w:after="0" w:line="276" w:lineRule="auto"/>
        <w:ind w:left="360"/>
        <w:jc w:val="both"/>
        <w:rPr>
          <w:rFonts w:ascii="Times New Roman" w:hAnsi="Times New Roman" w:cs="Times New Roman"/>
          <w:b/>
          <w:bCs/>
          <w:color w:val="000000" w:themeColor="text1"/>
          <w:sz w:val="20"/>
          <w:szCs w:val="20"/>
        </w:rPr>
      </w:pPr>
      <w:r w:rsidRPr="004A05C3">
        <w:rPr>
          <w:rFonts w:ascii="Times New Roman" w:hAnsi="Times New Roman" w:cs="Times New Roman"/>
          <w:color w:val="000000" w:themeColor="text1"/>
          <w:sz w:val="20"/>
          <w:szCs w:val="20"/>
        </w:rPr>
        <w:t xml:space="preserve">The main ingredient of this research is squid FAD </w:t>
      </w:r>
      <w:r w:rsidR="0066185F">
        <w:rPr>
          <w:rFonts w:ascii="Times New Roman" w:hAnsi="Times New Roman" w:cs="Times New Roman"/>
          <w:color w:val="000000" w:themeColor="text1"/>
          <w:sz w:val="20"/>
          <w:szCs w:val="20"/>
        </w:rPr>
        <w:t>which</w:t>
      </w:r>
      <w:r w:rsidRPr="004A05C3">
        <w:rPr>
          <w:rFonts w:ascii="Times New Roman" w:hAnsi="Times New Roman" w:cs="Times New Roman"/>
          <w:color w:val="000000" w:themeColor="text1"/>
          <w:sz w:val="20"/>
          <w:szCs w:val="20"/>
        </w:rPr>
        <w:t xml:space="preserve"> has been modified. Modified types of squid FADs consist of 2 types, namely box-shaped squid FADs with a size of 75 x 50 x 35 cm</w:t>
      </w:r>
      <w:r w:rsidRPr="004A05C3">
        <w:rPr>
          <w:rFonts w:ascii="Times New Roman" w:hAnsi="Times New Roman" w:cs="Times New Roman"/>
          <w:color w:val="000000" w:themeColor="text1"/>
          <w:sz w:val="20"/>
          <w:szCs w:val="20"/>
          <w:vertAlign w:val="superscript"/>
        </w:rPr>
        <w:t>3</w:t>
      </w:r>
      <w:r>
        <w:rPr>
          <w:rFonts w:ascii="Times New Roman" w:hAnsi="Times New Roman" w:cs="Times New Roman"/>
          <w:color w:val="000000" w:themeColor="text1"/>
          <w:sz w:val="20"/>
          <w:szCs w:val="20"/>
        </w:rPr>
        <w:t xml:space="preserve"> </w:t>
      </w:r>
      <w:r w:rsidRPr="004A05C3">
        <w:rPr>
          <w:rFonts w:ascii="Times New Roman" w:hAnsi="Times New Roman" w:cs="Times New Roman"/>
          <w:color w:val="000000" w:themeColor="text1"/>
          <w:sz w:val="20"/>
          <w:szCs w:val="20"/>
        </w:rPr>
        <w:t>with a wooden skeleton and a -shaped squid FAD</w:t>
      </w:r>
      <w:r w:rsidRPr="004A05C3">
        <w:rPr>
          <w:rFonts w:ascii="Times New Roman" w:hAnsi="Times New Roman" w:cs="Times New Roman"/>
          <w:color w:val="000000" w:themeColor="text1"/>
          <w:sz w:val="20"/>
          <w:szCs w:val="20"/>
        </w:rPr>
        <w:t xml:space="preserve"> </w:t>
      </w:r>
      <w:r w:rsidRPr="004A05C3">
        <w:rPr>
          <w:rFonts w:ascii="Times New Roman" w:hAnsi="Times New Roman" w:cs="Times New Roman"/>
          <w:color w:val="000000" w:themeColor="text1"/>
          <w:sz w:val="20"/>
          <w:szCs w:val="20"/>
        </w:rPr>
        <w:t>cylindrical from used drums</w:t>
      </w:r>
      <w:r>
        <w:rPr>
          <w:rFonts w:ascii="Times New Roman" w:hAnsi="Times New Roman" w:cs="Times New Roman"/>
          <w:color w:val="000000" w:themeColor="text1"/>
          <w:sz w:val="20"/>
          <w:szCs w:val="20"/>
        </w:rPr>
        <w:t xml:space="preserve"> </w:t>
      </w:r>
      <w:r w:rsidR="00204474">
        <w:rPr>
          <w:rFonts w:ascii="Times New Roman" w:hAnsi="Times New Roman" w:cs="Times New Roman"/>
          <w:color w:val="000000" w:themeColor="text1"/>
          <w:sz w:val="20"/>
          <w:szCs w:val="20"/>
        </w:rPr>
        <w:t>[11]</w:t>
      </w:r>
      <w:r w:rsidRPr="004A05C3">
        <w:rPr>
          <w:rFonts w:ascii="Times New Roman" w:hAnsi="Times New Roman" w:cs="Times New Roman"/>
          <w:color w:val="000000" w:themeColor="text1"/>
          <w:sz w:val="20"/>
          <w:szCs w:val="20"/>
        </w:rPr>
        <w:t>.</w:t>
      </w:r>
      <w:r w:rsidR="005843DE" w:rsidRPr="005843DE">
        <w:rPr>
          <w:rFonts w:ascii="Times New Roman" w:hAnsi="Times New Roman" w:cs="Times New Roman"/>
          <w:b/>
          <w:bCs/>
          <w:color w:val="000000" w:themeColor="text1"/>
          <w:sz w:val="20"/>
          <w:szCs w:val="20"/>
        </w:rPr>
        <w:t xml:space="preserve"> </w:t>
      </w:r>
    </w:p>
    <w:p w14:paraId="3E25693B" w14:textId="77777777" w:rsidR="005843DE" w:rsidRDefault="005843DE" w:rsidP="005843DE">
      <w:pPr>
        <w:pStyle w:val="ListParagraph"/>
        <w:spacing w:before="54" w:after="0" w:line="276" w:lineRule="auto"/>
        <w:ind w:left="360"/>
        <w:jc w:val="both"/>
        <w:rPr>
          <w:rFonts w:ascii="Times New Roman" w:hAnsi="Times New Roman" w:cs="Times New Roman"/>
          <w:b/>
          <w:bCs/>
          <w:color w:val="000000" w:themeColor="text1"/>
          <w:sz w:val="20"/>
          <w:szCs w:val="20"/>
        </w:rPr>
      </w:pPr>
    </w:p>
    <w:p w14:paraId="50CA8CF3" w14:textId="1B5F9D62" w:rsidR="005843DE" w:rsidRPr="004A05C3" w:rsidRDefault="005843DE" w:rsidP="005843DE">
      <w:pPr>
        <w:pStyle w:val="ListParagraph"/>
        <w:spacing w:before="54" w:after="0" w:line="276" w:lineRule="auto"/>
        <w:ind w:left="360"/>
        <w:jc w:val="both"/>
        <w:rPr>
          <w:rFonts w:ascii="Times New Roman" w:hAnsi="Times New Roman" w:cs="Times New Roman"/>
          <w:b/>
          <w:bCs/>
          <w:color w:val="000000" w:themeColor="text1"/>
          <w:sz w:val="20"/>
          <w:szCs w:val="20"/>
        </w:rPr>
      </w:pPr>
      <w:r w:rsidRPr="004A05C3">
        <w:rPr>
          <w:rFonts w:ascii="Times New Roman" w:hAnsi="Times New Roman" w:cs="Times New Roman"/>
          <w:b/>
          <w:bCs/>
          <w:color w:val="000000" w:themeColor="text1"/>
          <w:sz w:val="20"/>
          <w:szCs w:val="20"/>
        </w:rPr>
        <w:t>Sea urchin FAD</w:t>
      </w:r>
      <w:r>
        <w:rPr>
          <w:rFonts w:ascii="Times New Roman" w:hAnsi="Times New Roman" w:cs="Times New Roman"/>
          <w:b/>
          <w:bCs/>
          <w:color w:val="000000" w:themeColor="text1"/>
          <w:sz w:val="20"/>
          <w:szCs w:val="20"/>
        </w:rPr>
        <w:t>s</w:t>
      </w:r>
    </w:p>
    <w:p w14:paraId="058E37A6" w14:textId="4C54DE09" w:rsidR="005843DE" w:rsidRPr="004A05C3" w:rsidRDefault="005843DE" w:rsidP="005843DE">
      <w:pPr>
        <w:pStyle w:val="ListParagraph"/>
        <w:spacing w:before="54" w:after="0" w:line="276" w:lineRule="auto"/>
        <w:ind w:left="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w:t>
      </w:r>
      <w:r w:rsidRPr="004A05C3">
        <w:rPr>
          <w:rFonts w:ascii="Times New Roman" w:hAnsi="Times New Roman" w:cs="Times New Roman"/>
          <w:color w:val="000000" w:themeColor="text1"/>
          <w:sz w:val="20"/>
          <w:szCs w:val="20"/>
        </w:rPr>
        <w:t>ortable FADs whose use can be used at sea and on land</w:t>
      </w:r>
      <w:r>
        <w:rPr>
          <w:rFonts w:ascii="Times New Roman" w:hAnsi="Times New Roman" w:cs="Times New Roman"/>
          <w:color w:val="000000" w:themeColor="text1"/>
          <w:sz w:val="20"/>
          <w:szCs w:val="20"/>
        </w:rPr>
        <w:t xml:space="preserve"> </w:t>
      </w:r>
      <w:r w:rsidR="00204474">
        <w:rPr>
          <w:rFonts w:ascii="Times New Roman" w:hAnsi="Times New Roman" w:cs="Times New Roman"/>
          <w:color w:val="000000" w:themeColor="text1"/>
          <w:sz w:val="20"/>
          <w:szCs w:val="20"/>
        </w:rPr>
        <w:t>[12]</w:t>
      </w:r>
    </w:p>
    <w:p w14:paraId="3BF987F6" w14:textId="77777777" w:rsidR="005843DE" w:rsidRPr="004A05C3" w:rsidRDefault="005843DE" w:rsidP="005843DE">
      <w:pPr>
        <w:pStyle w:val="ListParagraph"/>
        <w:spacing w:before="54" w:after="0" w:line="276" w:lineRule="auto"/>
        <w:ind w:left="360"/>
        <w:jc w:val="both"/>
        <w:rPr>
          <w:rFonts w:ascii="Times New Roman" w:hAnsi="Times New Roman" w:cs="Times New Roman"/>
          <w:color w:val="000000" w:themeColor="text1"/>
          <w:sz w:val="20"/>
          <w:szCs w:val="20"/>
        </w:rPr>
      </w:pPr>
      <w:r w:rsidRPr="004A05C3">
        <w:rPr>
          <w:rFonts w:ascii="Times New Roman" w:hAnsi="Times New Roman" w:cs="Times New Roman"/>
          <w:color w:val="000000" w:themeColor="text1"/>
          <w:sz w:val="20"/>
          <w:szCs w:val="20"/>
        </w:rPr>
        <w:t>- The construction of the sea urchin FAD consists of the middle ball and the legs of the sea urchin FAD.</w:t>
      </w:r>
    </w:p>
    <w:p w14:paraId="6EE1CC18" w14:textId="77777777" w:rsidR="005843DE" w:rsidRPr="004A05C3" w:rsidRDefault="005843DE" w:rsidP="005843DE">
      <w:pPr>
        <w:pStyle w:val="ListParagraph"/>
        <w:spacing w:before="54" w:after="0" w:line="276" w:lineRule="auto"/>
        <w:ind w:left="360"/>
        <w:jc w:val="both"/>
        <w:rPr>
          <w:rFonts w:ascii="Times New Roman" w:hAnsi="Times New Roman" w:cs="Times New Roman"/>
          <w:color w:val="000000" w:themeColor="text1"/>
          <w:sz w:val="20"/>
          <w:szCs w:val="20"/>
        </w:rPr>
      </w:pPr>
      <w:r w:rsidRPr="004A05C3">
        <w:rPr>
          <w:rFonts w:ascii="Times New Roman" w:hAnsi="Times New Roman" w:cs="Times New Roman"/>
          <w:color w:val="000000" w:themeColor="text1"/>
          <w:sz w:val="20"/>
          <w:szCs w:val="20"/>
        </w:rPr>
        <w:t xml:space="preserve">- The legs of sea urchin fish FADs are made of </w:t>
      </w:r>
      <w:r>
        <w:rPr>
          <w:rFonts w:ascii="Times New Roman" w:hAnsi="Times New Roman" w:cs="Times New Roman"/>
          <w:color w:val="000000" w:themeColor="text1"/>
          <w:sz w:val="20"/>
          <w:szCs w:val="20"/>
        </w:rPr>
        <w:t>pipe</w:t>
      </w:r>
      <w:r w:rsidRPr="004A05C3">
        <w:rPr>
          <w:rFonts w:ascii="Times New Roman" w:hAnsi="Times New Roman" w:cs="Times New Roman"/>
          <w:color w:val="000000" w:themeColor="text1"/>
          <w:sz w:val="20"/>
          <w:szCs w:val="20"/>
        </w:rPr>
        <w:t xml:space="preserve"> material and are used as shelters or fishing aids.</w:t>
      </w:r>
    </w:p>
    <w:p w14:paraId="675FABDA" w14:textId="77777777" w:rsidR="005843DE" w:rsidRPr="004A05C3" w:rsidRDefault="005843DE" w:rsidP="005843DE">
      <w:pPr>
        <w:pStyle w:val="ListParagraph"/>
        <w:spacing w:before="54" w:after="0" w:line="276" w:lineRule="auto"/>
        <w:ind w:left="360"/>
        <w:jc w:val="both"/>
        <w:rPr>
          <w:rFonts w:ascii="Times New Roman" w:hAnsi="Times New Roman" w:cs="Times New Roman"/>
          <w:color w:val="000000" w:themeColor="text1"/>
          <w:sz w:val="20"/>
          <w:szCs w:val="20"/>
        </w:rPr>
      </w:pPr>
      <w:r w:rsidRPr="004A05C3">
        <w:rPr>
          <w:rFonts w:ascii="Times New Roman" w:hAnsi="Times New Roman" w:cs="Times New Roman"/>
          <w:color w:val="000000" w:themeColor="text1"/>
          <w:sz w:val="20"/>
          <w:szCs w:val="20"/>
        </w:rPr>
        <w:t>- The weight of one sea urchin construction reaches weight of 3 Kg.</w:t>
      </w:r>
    </w:p>
    <w:p w14:paraId="2B955157" w14:textId="5C50C334" w:rsidR="004A05C3" w:rsidRDefault="004A05C3" w:rsidP="004A05C3">
      <w:pPr>
        <w:pStyle w:val="ListParagraph"/>
        <w:spacing w:before="54" w:after="0" w:line="276" w:lineRule="auto"/>
        <w:ind w:left="360"/>
        <w:jc w:val="both"/>
        <w:rPr>
          <w:rFonts w:ascii="Times New Roman" w:hAnsi="Times New Roman" w:cs="Times New Roman"/>
          <w:color w:val="000000" w:themeColor="text1"/>
          <w:sz w:val="20"/>
          <w:szCs w:val="20"/>
        </w:rPr>
      </w:pPr>
    </w:p>
    <w:p w14:paraId="30F34229" w14:textId="77777777" w:rsidR="005843DE" w:rsidRDefault="005843DE" w:rsidP="005843DE">
      <w:pPr>
        <w:pStyle w:val="ListParagraph"/>
        <w:keepNext/>
        <w:spacing w:before="54" w:after="0" w:line="276" w:lineRule="auto"/>
        <w:ind w:left="360"/>
        <w:jc w:val="center"/>
      </w:pPr>
      <w:r>
        <w:rPr>
          <w:rFonts w:ascii="Times New Roman" w:hAnsi="Times New Roman" w:cs="Times New Roman"/>
          <w:b/>
          <w:bCs/>
          <w:noProof/>
          <w:color w:val="000000" w:themeColor="text1"/>
          <w:sz w:val="20"/>
          <w:szCs w:val="20"/>
        </w:rPr>
        <w:drawing>
          <wp:inline distT="0" distB="0" distL="0" distR="0" wp14:anchorId="6223D859" wp14:editId="70028471">
            <wp:extent cx="2163652" cy="97436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8294" cy="989960"/>
                    </a:xfrm>
                    <a:prstGeom prst="rect">
                      <a:avLst/>
                    </a:prstGeom>
                  </pic:spPr>
                </pic:pic>
              </a:graphicData>
            </a:graphic>
          </wp:inline>
        </w:drawing>
      </w:r>
      <w:r>
        <w:rPr>
          <w:rFonts w:ascii="Times New Roman" w:hAnsi="Times New Roman" w:cs="Times New Roman"/>
          <w:b/>
          <w:bCs/>
          <w:noProof/>
          <w:color w:val="000000" w:themeColor="text1"/>
          <w:sz w:val="20"/>
          <w:szCs w:val="20"/>
        </w:rPr>
        <w:drawing>
          <wp:inline distT="0" distB="0" distL="0" distR="0" wp14:anchorId="20133D0E" wp14:editId="12305BDD">
            <wp:extent cx="1948721" cy="1677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5846" cy="1718013"/>
                    </a:xfrm>
                    <a:prstGeom prst="rect">
                      <a:avLst/>
                    </a:prstGeom>
                  </pic:spPr>
                </pic:pic>
              </a:graphicData>
            </a:graphic>
          </wp:inline>
        </w:drawing>
      </w:r>
    </w:p>
    <w:p w14:paraId="6F77195B" w14:textId="03AF007F" w:rsidR="005843DE" w:rsidRPr="00A950A2" w:rsidRDefault="005843DE" w:rsidP="00A950A2">
      <w:pPr>
        <w:pStyle w:val="ListParagraph"/>
        <w:spacing w:before="54" w:after="0" w:line="276" w:lineRule="auto"/>
        <w:ind w:left="360"/>
        <w:jc w:val="center"/>
        <w:rPr>
          <w:rFonts w:ascii="Times New Roman" w:hAnsi="Times New Roman" w:cs="Times New Roman"/>
          <w:color w:val="000000" w:themeColor="text1"/>
          <w:sz w:val="20"/>
          <w:szCs w:val="20"/>
        </w:rPr>
      </w:pPr>
      <w:r w:rsidRPr="00A950A2">
        <w:rPr>
          <w:rFonts w:ascii="Times New Roman" w:hAnsi="Times New Roman" w:cs="Times New Roman"/>
          <w:color w:val="000000" w:themeColor="text1"/>
          <w:sz w:val="20"/>
          <w:szCs w:val="20"/>
        </w:rPr>
        <w:t xml:space="preserve">Figure </w:t>
      </w:r>
      <w:r w:rsidRPr="00A950A2">
        <w:rPr>
          <w:rFonts w:ascii="Times New Roman" w:hAnsi="Times New Roman" w:cs="Times New Roman"/>
          <w:color w:val="000000" w:themeColor="text1"/>
          <w:sz w:val="20"/>
          <w:szCs w:val="20"/>
        </w:rPr>
        <w:fldChar w:fldCharType="begin"/>
      </w:r>
      <w:r w:rsidRPr="00A950A2">
        <w:rPr>
          <w:rFonts w:ascii="Times New Roman" w:hAnsi="Times New Roman" w:cs="Times New Roman"/>
          <w:color w:val="000000" w:themeColor="text1"/>
          <w:sz w:val="20"/>
          <w:szCs w:val="20"/>
        </w:rPr>
        <w:instrText xml:space="preserve"> SEQ Figure \* ARABIC </w:instrText>
      </w:r>
      <w:r w:rsidRPr="00A950A2">
        <w:rPr>
          <w:rFonts w:ascii="Times New Roman" w:hAnsi="Times New Roman" w:cs="Times New Roman"/>
          <w:color w:val="000000" w:themeColor="text1"/>
          <w:sz w:val="20"/>
          <w:szCs w:val="20"/>
        </w:rPr>
        <w:fldChar w:fldCharType="separate"/>
      </w:r>
      <w:r w:rsidRPr="00A950A2">
        <w:rPr>
          <w:rFonts w:ascii="Times New Roman" w:hAnsi="Times New Roman" w:cs="Times New Roman"/>
          <w:color w:val="000000" w:themeColor="text1"/>
          <w:sz w:val="20"/>
          <w:szCs w:val="20"/>
        </w:rPr>
        <w:t>2</w:t>
      </w:r>
      <w:r w:rsidRPr="00A950A2">
        <w:rPr>
          <w:rFonts w:ascii="Times New Roman" w:hAnsi="Times New Roman" w:cs="Times New Roman"/>
          <w:color w:val="000000" w:themeColor="text1"/>
          <w:sz w:val="20"/>
          <w:szCs w:val="20"/>
        </w:rPr>
        <w:fldChar w:fldCharType="end"/>
      </w:r>
      <w:r w:rsidRPr="00A950A2">
        <w:rPr>
          <w:rFonts w:ascii="Times New Roman" w:hAnsi="Times New Roman" w:cs="Times New Roman"/>
          <w:color w:val="000000" w:themeColor="text1"/>
          <w:sz w:val="20"/>
          <w:szCs w:val="20"/>
        </w:rPr>
        <w:t>. a. Squid FADs</w:t>
      </w:r>
      <w:r w:rsidR="00A950A2">
        <w:rPr>
          <w:rFonts w:ascii="Times New Roman" w:hAnsi="Times New Roman" w:cs="Times New Roman"/>
          <w:color w:val="000000" w:themeColor="text1"/>
          <w:sz w:val="20"/>
          <w:szCs w:val="20"/>
        </w:rPr>
        <w:t xml:space="preserve"> [11]</w:t>
      </w:r>
      <w:r w:rsidRPr="00A950A2">
        <w:rPr>
          <w:rFonts w:ascii="Times New Roman" w:hAnsi="Times New Roman" w:cs="Times New Roman"/>
          <w:color w:val="000000" w:themeColor="text1"/>
          <w:sz w:val="20"/>
          <w:szCs w:val="20"/>
        </w:rPr>
        <w:t>; b. Sea Urchin FADs</w:t>
      </w:r>
      <w:r w:rsidR="00A950A2">
        <w:rPr>
          <w:rFonts w:ascii="Times New Roman" w:hAnsi="Times New Roman" w:cs="Times New Roman"/>
          <w:color w:val="000000" w:themeColor="text1"/>
          <w:sz w:val="20"/>
          <w:szCs w:val="20"/>
        </w:rPr>
        <w:t xml:space="preserve"> [12]</w:t>
      </w:r>
    </w:p>
    <w:p w14:paraId="277A1055" w14:textId="77777777" w:rsidR="005843DE" w:rsidRPr="00A950A2" w:rsidRDefault="005843DE" w:rsidP="00A950A2">
      <w:pPr>
        <w:spacing w:before="54" w:after="0" w:line="276" w:lineRule="auto"/>
        <w:rPr>
          <w:rFonts w:ascii="Times New Roman" w:hAnsi="Times New Roman" w:cs="Times New Roman"/>
          <w:b/>
          <w:bCs/>
          <w:color w:val="000000" w:themeColor="text1"/>
          <w:sz w:val="20"/>
          <w:szCs w:val="20"/>
        </w:rPr>
      </w:pPr>
    </w:p>
    <w:p w14:paraId="2C2C50FC" w14:textId="77777777" w:rsidR="005843DE" w:rsidRDefault="005843DE" w:rsidP="004A05C3">
      <w:pPr>
        <w:pStyle w:val="ListParagraph"/>
        <w:spacing w:before="54" w:after="0" w:line="276" w:lineRule="auto"/>
        <w:ind w:left="360"/>
        <w:jc w:val="both"/>
        <w:rPr>
          <w:rFonts w:ascii="Times New Roman" w:hAnsi="Times New Roman" w:cs="Times New Roman"/>
          <w:b/>
          <w:bCs/>
          <w:color w:val="000000" w:themeColor="text1"/>
          <w:sz w:val="20"/>
          <w:szCs w:val="20"/>
        </w:rPr>
      </w:pPr>
    </w:p>
    <w:p w14:paraId="416023F9" w14:textId="011A1C57" w:rsidR="00AF1FAD" w:rsidRPr="00264A96" w:rsidRDefault="0066185F" w:rsidP="00AF1FA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264A96">
        <w:rPr>
          <w:rFonts w:ascii="Times New Roman" w:hAnsi="Times New Roman" w:cs="Times New Roman"/>
          <w:b/>
          <w:bCs/>
          <w:color w:val="000000" w:themeColor="text1"/>
          <w:sz w:val="20"/>
          <w:szCs w:val="20"/>
        </w:rPr>
        <w:lastRenderedPageBreak/>
        <w:t>FADs Effectiveness</w:t>
      </w:r>
    </w:p>
    <w:p w14:paraId="116637A9" w14:textId="398A943E" w:rsidR="0066185F" w:rsidRDefault="00264A96" w:rsidP="0066185F">
      <w:pPr>
        <w:pStyle w:val="ListParagraph"/>
        <w:spacing w:before="54" w:after="0" w:line="276" w:lineRule="auto"/>
        <w:ind w:left="360"/>
        <w:jc w:val="both"/>
        <w:rPr>
          <w:rFonts w:ascii="Times New Roman" w:hAnsi="Times New Roman" w:cs="Times New Roman"/>
          <w:color w:val="000000" w:themeColor="text1"/>
          <w:sz w:val="20"/>
          <w:szCs w:val="20"/>
        </w:rPr>
      </w:pPr>
      <w:r w:rsidRPr="00264A96">
        <w:rPr>
          <w:rFonts w:ascii="Times New Roman" w:hAnsi="Times New Roman" w:cs="Times New Roman"/>
          <w:color w:val="000000" w:themeColor="text1"/>
          <w:sz w:val="20"/>
          <w:szCs w:val="20"/>
        </w:rPr>
        <w:t>The effectiveness of using FADs from various research results shows mixed results. However, in general the use of these FADs increases the effectiveness of fishing operations. Each caught commodity has different characteristics, different water areas, different fishing gear. This causes the various types of FADs that exist throughout the Indonesian Territory.</w:t>
      </w:r>
    </w:p>
    <w:p w14:paraId="1465D46F" w14:textId="77777777" w:rsidR="00264A96" w:rsidRDefault="00264A96" w:rsidP="0066185F">
      <w:pPr>
        <w:pStyle w:val="ListParagraph"/>
        <w:spacing w:before="54" w:after="0" w:line="276" w:lineRule="auto"/>
        <w:ind w:left="360"/>
        <w:jc w:val="both"/>
        <w:rPr>
          <w:rFonts w:ascii="Times New Roman" w:hAnsi="Times New Roman" w:cs="Times New Roman"/>
          <w:color w:val="000000" w:themeColor="text1"/>
          <w:sz w:val="20"/>
          <w:szCs w:val="20"/>
        </w:rPr>
      </w:pPr>
    </w:p>
    <w:p w14:paraId="4D0F177B" w14:textId="537C121A" w:rsidR="00264A96" w:rsidRPr="00264A96" w:rsidRDefault="00264A96" w:rsidP="00264A96">
      <w:pPr>
        <w:pStyle w:val="Caption"/>
        <w:keepNext/>
        <w:jc w:val="center"/>
        <w:rPr>
          <w:rFonts w:ascii="Times New Roman" w:hAnsi="Times New Roman" w:cs="Times New Roman"/>
          <w:i w:val="0"/>
          <w:iCs w:val="0"/>
          <w:color w:val="auto"/>
          <w:sz w:val="20"/>
          <w:szCs w:val="20"/>
        </w:rPr>
      </w:pPr>
      <w:r w:rsidRPr="00264A96">
        <w:rPr>
          <w:rFonts w:ascii="Times New Roman" w:hAnsi="Times New Roman" w:cs="Times New Roman"/>
          <w:i w:val="0"/>
          <w:iCs w:val="0"/>
          <w:color w:val="auto"/>
          <w:sz w:val="20"/>
          <w:szCs w:val="20"/>
        </w:rPr>
        <w:t xml:space="preserve">Table </w:t>
      </w:r>
      <w:r w:rsidRPr="00264A96">
        <w:rPr>
          <w:rFonts w:ascii="Times New Roman" w:hAnsi="Times New Roman" w:cs="Times New Roman"/>
          <w:i w:val="0"/>
          <w:iCs w:val="0"/>
          <w:color w:val="auto"/>
          <w:sz w:val="20"/>
          <w:szCs w:val="20"/>
        </w:rPr>
        <w:fldChar w:fldCharType="begin"/>
      </w:r>
      <w:r w:rsidRPr="00264A96">
        <w:rPr>
          <w:rFonts w:ascii="Times New Roman" w:hAnsi="Times New Roman" w:cs="Times New Roman"/>
          <w:i w:val="0"/>
          <w:iCs w:val="0"/>
          <w:color w:val="auto"/>
          <w:sz w:val="20"/>
          <w:szCs w:val="20"/>
        </w:rPr>
        <w:instrText xml:space="preserve"> SEQ Table \* ARABIC </w:instrText>
      </w:r>
      <w:r w:rsidRPr="00264A96">
        <w:rPr>
          <w:rFonts w:ascii="Times New Roman" w:hAnsi="Times New Roman" w:cs="Times New Roman"/>
          <w:i w:val="0"/>
          <w:iCs w:val="0"/>
          <w:color w:val="auto"/>
          <w:sz w:val="20"/>
          <w:szCs w:val="20"/>
        </w:rPr>
        <w:fldChar w:fldCharType="separate"/>
      </w:r>
      <w:r w:rsidRPr="00264A96">
        <w:rPr>
          <w:rFonts w:ascii="Times New Roman" w:hAnsi="Times New Roman" w:cs="Times New Roman"/>
          <w:i w:val="0"/>
          <w:iCs w:val="0"/>
          <w:noProof/>
          <w:color w:val="auto"/>
          <w:sz w:val="20"/>
          <w:szCs w:val="20"/>
        </w:rPr>
        <w:t>1</w:t>
      </w:r>
      <w:r w:rsidRPr="00264A96">
        <w:rPr>
          <w:rFonts w:ascii="Times New Roman" w:hAnsi="Times New Roman" w:cs="Times New Roman"/>
          <w:i w:val="0"/>
          <w:iCs w:val="0"/>
          <w:color w:val="auto"/>
          <w:sz w:val="20"/>
          <w:szCs w:val="20"/>
        </w:rPr>
        <w:fldChar w:fldCharType="end"/>
      </w:r>
      <w:r w:rsidRPr="00264A96">
        <w:rPr>
          <w:rFonts w:ascii="Times New Roman" w:hAnsi="Times New Roman" w:cs="Times New Roman"/>
          <w:i w:val="0"/>
          <w:iCs w:val="0"/>
          <w:color w:val="auto"/>
          <w:sz w:val="20"/>
          <w:szCs w:val="20"/>
        </w:rPr>
        <w:t>. Various Research using FADs for increase the fishing production</w:t>
      </w:r>
    </w:p>
    <w:tbl>
      <w:tblPr>
        <w:tblStyle w:val="TableGrid"/>
        <w:tblW w:w="0" w:type="auto"/>
        <w:tblInd w:w="360" w:type="dxa"/>
        <w:tblLook w:val="04A0" w:firstRow="1" w:lastRow="0" w:firstColumn="1" w:lastColumn="0" w:noHBand="0" w:noVBand="1"/>
      </w:tblPr>
      <w:tblGrid>
        <w:gridCol w:w="628"/>
        <w:gridCol w:w="4236"/>
        <w:gridCol w:w="2434"/>
        <w:gridCol w:w="2425"/>
      </w:tblGrid>
      <w:tr w:rsidR="00376136" w:rsidRPr="00264A96" w14:paraId="7E149CE6" w14:textId="77777777" w:rsidTr="00376136">
        <w:tc>
          <w:tcPr>
            <w:tcW w:w="628" w:type="dxa"/>
          </w:tcPr>
          <w:p w14:paraId="39ADFAE1" w14:textId="41141AEA" w:rsidR="00376136" w:rsidRPr="00264A96" w:rsidRDefault="00376136" w:rsidP="0066185F">
            <w:pPr>
              <w:pStyle w:val="ListParagraph"/>
              <w:spacing w:before="54" w:line="276" w:lineRule="auto"/>
              <w:ind w:left="0"/>
              <w:jc w:val="both"/>
              <w:rPr>
                <w:rFonts w:ascii="Times New Roman" w:hAnsi="Times New Roman" w:cs="Times New Roman"/>
                <w:b/>
                <w:bCs/>
                <w:color w:val="000000" w:themeColor="text1"/>
              </w:rPr>
            </w:pPr>
            <w:r w:rsidRPr="00264A96">
              <w:rPr>
                <w:rFonts w:ascii="Times New Roman" w:hAnsi="Times New Roman" w:cs="Times New Roman"/>
                <w:b/>
                <w:bCs/>
                <w:color w:val="000000" w:themeColor="text1"/>
              </w:rPr>
              <w:t>No.</w:t>
            </w:r>
          </w:p>
        </w:tc>
        <w:tc>
          <w:tcPr>
            <w:tcW w:w="4236" w:type="dxa"/>
          </w:tcPr>
          <w:p w14:paraId="627E6945" w14:textId="69E76C86" w:rsidR="00376136" w:rsidRPr="00264A96" w:rsidRDefault="00376136" w:rsidP="0066185F">
            <w:pPr>
              <w:pStyle w:val="ListParagraph"/>
              <w:spacing w:before="54" w:line="276" w:lineRule="auto"/>
              <w:ind w:left="0"/>
              <w:jc w:val="both"/>
              <w:rPr>
                <w:rFonts w:ascii="Times New Roman" w:hAnsi="Times New Roman" w:cs="Times New Roman"/>
                <w:b/>
                <w:bCs/>
                <w:color w:val="000000" w:themeColor="text1"/>
              </w:rPr>
            </w:pPr>
            <w:r w:rsidRPr="00264A96">
              <w:rPr>
                <w:rFonts w:ascii="Times New Roman" w:hAnsi="Times New Roman" w:cs="Times New Roman"/>
                <w:b/>
                <w:bCs/>
                <w:color w:val="000000" w:themeColor="text1"/>
              </w:rPr>
              <w:t>FADs Effectiveness</w:t>
            </w:r>
          </w:p>
        </w:tc>
        <w:tc>
          <w:tcPr>
            <w:tcW w:w="2434" w:type="dxa"/>
          </w:tcPr>
          <w:p w14:paraId="26996C9C" w14:textId="63A1A866" w:rsidR="00376136" w:rsidRPr="00264A96" w:rsidRDefault="00376136" w:rsidP="0066185F">
            <w:pPr>
              <w:pStyle w:val="ListParagraph"/>
              <w:spacing w:before="54" w:line="276" w:lineRule="auto"/>
              <w:ind w:left="0"/>
              <w:jc w:val="both"/>
              <w:rPr>
                <w:rFonts w:ascii="Times New Roman" w:hAnsi="Times New Roman" w:cs="Times New Roman"/>
                <w:b/>
                <w:bCs/>
                <w:color w:val="000000" w:themeColor="text1"/>
              </w:rPr>
            </w:pPr>
            <w:r w:rsidRPr="00264A96">
              <w:rPr>
                <w:rFonts w:ascii="Times New Roman" w:hAnsi="Times New Roman" w:cs="Times New Roman"/>
                <w:b/>
                <w:bCs/>
                <w:color w:val="000000" w:themeColor="text1"/>
              </w:rPr>
              <w:t>Location</w:t>
            </w:r>
          </w:p>
        </w:tc>
        <w:tc>
          <w:tcPr>
            <w:tcW w:w="2425" w:type="dxa"/>
          </w:tcPr>
          <w:p w14:paraId="66E86FC4" w14:textId="2EA11BF7" w:rsidR="00376136" w:rsidRPr="00264A96" w:rsidRDefault="00376136" w:rsidP="0066185F">
            <w:pPr>
              <w:pStyle w:val="ListParagraph"/>
              <w:spacing w:before="54" w:line="276" w:lineRule="auto"/>
              <w:ind w:left="0"/>
              <w:jc w:val="both"/>
              <w:rPr>
                <w:rFonts w:ascii="Times New Roman" w:hAnsi="Times New Roman" w:cs="Times New Roman"/>
                <w:b/>
                <w:bCs/>
                <w:color w:val="000000" w:themeColor="text1"/>
              </w:rPr>
            </w:pPr>
            <w:r w:rsidRPr="00264A96">
              <w:rPr>
                <w:rFonts w:ascii="Times New Roman" w:hAnsi="Times New Roman" w:cs="Times New Roman"/>
                <w:b/>
                <w:bCs/>
                <w:color w:val="000000" w:themeColor="text1"/>
              </w:rPr>
              <w:t>Source</w:t>
            </w:r>
          </w:p>
        </w:tc>
      </w:tr>
      <w:tr w:rsidR="00376136" w:rsidRPr="00264A96" w14:paraId="3B27373B" w14:textId="77777777" w:rsidTr="00376136">
        <w:tc>
          <w:tcPr>
            <w:tcW w:w="628" w:type="dxa"/>
          </w:tcPr>
          <w:p w14:paraId="77D41691" w14:textId="45D95FDA" w:rsidR="00376136" w:rsidRPr="00264A96" w:rsidRDefault="00376136" w:rsidP="0066185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1.</w:t>
            </w:r>
          </w:p>
        </w:tc>
        <w:tc>
          <w:tcPr>
            <w:tcW w:w="4236" w:type="dxa"/>
          </w:tcPr>
          <w:p w14:paraId="1E72B1FD" w14:textId="5112FEFA" w:rsidR="00376136" w:rsidRPr="00264A96" w:rsidRDefault="00376136" w:rsidP="0066185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rPr>
              <w:t>A</w:t>
            </w:r>
            <w:r w:rsidRPr="00264A96">
              <w:rPr>
                <w:rFonts w:ascii="Times New Roman" w:hAnsi="Times New Roman" w:cs="Times New Roman"/>
              </w:rPr>
              <w:t>ttachment of squid eggs was more effective on cylindrical FADs</w:t>
            </w:r>
            <w:r w:rsidRPr="00264A96">
              <w:rPr>
                <w:rFonts w:ascii="Times New Roman" w:hAnsi="Times New Roman" w:cs="Times New Roman"/>
              </w:rPr>
              <w:t xml:space="preserve"> </w:t>
            </w:r>
          </w:p>
        </w:tc>
        <w:tc>
          <w:tcPr>
            <w:tcW w:w="2434" w:type="dxa"/>
          </w:tcPr>
          <w:p w14:paraId="3122ED62" w14:textId="565F1A26" w:rsidR="00376136" w:rsidRPr="00264A96" w:rsidRDefault="00376136" w:rsidP="0066185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Bangka Belitung Province (FMA 711)</w:t>
            </w:r>
          </w:p>
        </w:tc>
        <w:tc>
          <w:tcPr>
            <w:tcW w:w="2425" w:type="dxa"/>
          </w:tcPr>
          <w:p w14:paraId="23F9A477" w14:textId="7C1B329E" w:rsidR="00376136" w:rsidRPr="00264A96" w:rsidRDefault="00376136" w:rsidP="0066185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Syari</w:t>
            </w:r>
            <w:proofErr w:type="spellEnd"/>
            <w:r w:rsidRPr="00264A96">
              <w:rPr>
                <w:rFonts w:ascii="Times New Roman" w:hAnsi="Times New Roman" w:cs="Times New Roman"/>
                <w:color w:val="000000" w:themeColor="text1"/>
              </w:rPr>
              <w:t xml:space="preserve"> et. al. 2014</w:t>
            </w:r>
            <w:r w:rsidR="00A950A2">
              <w:rPr>
                <w:rFonts w:ascii="Times New Roman" w:hAnsi="Times New Roman" w:cs="Times New Roman"/>
                <w:color w:val="000000" w:themeColor="text1"/>
              </w:rPr>
              <w:t xml:space="preserve"> [11]</w:t>
            </w:r>
          </w:p>
        </w:tc>
      </w:tr>
      <w:tr w:rsidR="003E1C4F" w:rsidRPr="00264A96" w14:paraId="45AB5963" w14:textId="77777777" w:rsidTr="00376136">
        <w:tc>
          <w:tcPr>
            <w:tcW w:w="628" w:type="dxa"/>
          </w:tcPr>
          <w:p w14:paraId="59D0ED27" w14:textId="20C69EC3"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2</w:t>
            </w:r>
            <w:r w:rsidRPr="00264A96">
              <w:rPr>
                <w:rFonts w:ascii="Times New Roman" w:hAnsi="Times New Roman" w:cs="Times New Roman"/>
                <w:color w:val="000000" w:themeColor="text1"/>
              </w:rPr>
              <w:t>.</w:t>
            </w:r>
          </w:p>
        </w:tc>
        <w:tc>
          <w:tcPr>
            <w:tcW w:w="4236" w:type="dxa"/>
          </w:tcPr>
          <w:p w14:paraId="3F26DF3D" w14:textId="2A366A90" w:rsidR="003E1C4F" w:rsidRPr="00264A96" w:rsidRDefault="003E1C4F" w:rsidP="003E1C4F">
            <w:pPr>
              <w:pStyle w:val="ListParagraph"/>
              <w:spacing w:before="54" w:line="276" w:lineRule="auto"/>
              <w:ind w:left="0"/>
              <w:jc w:val="both"/>
              <w:rPr>
                <w:rFonts w:ascii="Times New Roman" w:hAnsi="Times New Roman" w:cs="Times New Roman"/>
              </w:rPr>
            </w:pPr>
            <w:r w:rsidRPr="00264A96">
              <w:rPr>
                <w:rFonts w:ascii="Times New Roman" w:hAnsi="Times New Roman" w:cs="Times New Roman"/>
              </w:rPr>
              <w:t>94% have the perception that portable FADs can increase catch productivity, but there are also 60% of respondents who think that the use of portable FADs has the potential to create social conflict</w:t>
            </w:r>
          </w:p>
        </w:tc>
        <w:tc>
          <w:tcPr>
            <w:tcW w:w="2434" w:type="dxa"/>
          </w:tcPr>
          <w:p w14:paraId="514EFA7B" w14:textId="04A2EE0F"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Panggang</w:t>
            </w:r>
            <w:proofErr w:type="spellEnd"/>
            <w:r w:rsidRPr="00264A96">
              <w:rPr>
                <w:rFonts w:ascii="Times New Roman" w:hAnsi="Times New Roman" w:cs="Times New Roman"/>
                <w:color w:val="000000" w:themeColor="text1"/>
              </w:rPr>
              <w:t xml:space="preserve"> Island, </w:t>
            </w:r>
            <w:proofErr w:type="spellStart"/>
            <w:r w:rsidRPr="00264A96">
              <w:rPr>
                <w:rFonts w:ascii="Times New Roman" w:hAnsi="Times New Roman" w:cs="Times New Roman"/>
                <w:color w:val="000000" w:themeColor="text1"/>
              </w:rPr>
              <w:t>Seribu</w:t>
            </w:r>
            <w:proofErr w:type="spellEnd"/>
            <w:r w:rsidRPr="00264A96">
              <w:rPr>
                <w:rFonts w:ascii="Times New Roman" w:hAnsi="Times New Roman" w:cs="Times New Roman"/>
                <w:color w:val="000000" w:themeColor="text1"/>
              </w:rPr>
              <w:t xml:space="preserve"> Island District (FMA 712)</w:t>
            </w:r>
          </w:p>
        </w:tc>
        <w:tc>
          <w:tcPr>
            <w:tcW w:w="2425" w:type="dxa"/>
          </w:tcPr>
          <w:p w14:paraId="5DEC19EC" w14:textId="10D5C5C2"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Simbolon</w:t>
            </w:r>
            <w:proofErr w:type="spellEnd"/>
            <w:r w:rsidRPr="00264A96">
              <w:rPr>
                <w:rFonts w:ascii="Times New Roman" w:hAnsi="Times New Roman" w:cs="Times New Roman"/>
                <w:color w:val="000000" w:themeColor="text1"/>
              </w:rPr>
              <w:t xml:space="preserve"> et. al. 2022</w:t>
            </w:r>
            <w:r w:rsidR="00A950A2">
              <w:rPr>
                <w:rFonts w:ascii="Times New Roman" w:hAnsi="Times New Roman" w:cs="Times New Roman"/>
                <w:color w:val="000000" w:themeColor="text1"/>
              </w:rPr>
              <w:t xml:space="preserve"> [10]</w:t>
            </w:r>
          </w:p>
        </w:tc>
      </w:tr>
      <w:tr w:rsidR="003E1C4F" w:rsidRPr="00264A96" w14:paraId="6C1CE1AB" w14:textId="77777777" w:rsidTr="00376136">
        <w:tc>
          <w:tcPr>
            <w:tcW w:w="628" w:type="dxa"/>
          </w:tcPr>
          <w:p w14:paraId="695B90CE" w14:textId="430D0E78" w:rsidR="003E1C4F" w:rsidRPr="00264A96" w:rsidRDefault="006D37F8"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3</w:t>
            </w:r>
            <w:r w:rsidR="003E1C4F" w:rsidRPr="00264A96">
              <w:rPr>
                <w:rFonts w:ascii="Times New Roman" w:hAnsi="Times New Roman" w:cs="Times New Roman"/>
                <w:color w:val="000000" w:themeColor="text1"/>
              </w:rPr>
              <w:t>.</w:t>
            </w:r>
          </w:p>
        </w:tc>
        <w:tc>
          <w:tcPr>
            <w:tcW w:w="4236" w:type="dxa"/>
          </w:tcPr>
          <w:p w14:paraId="78CF1B67" w14:textId="2F6ED8ED" w:rsidR="003E1C4F" w:rsidRPr="00264A96" w:rsidRDefault="003E1C4F" w:rsidP="003E1C4F">
            <w:pPr>
              <w:rPr>
                <w:rFonts w:ascii="Times New Roman" w:hAnsi="Times New Roman" w:cs="Times New Roman"/>
              </w:rPr>
            </w:pPr>
            <w:r w:rsidRPr="00264A96">
              <w:rPr>
                <w:rFonts w:ascii="Times New Roman" w:hAnsi="Times New Roman" w:cs="Times New Roman"/>
              </w:rPr>
              <w:t xml:space="preserve">Type of bamboo FAD was more </w:t>
            </w:r>
            <w:proofErr w:type="spellStart"/>
            <w:r w:rsidRPr="00264A96">
              <w:rPr>
                <w:rFonts w:ascii="Times New Roman" w:hAnsi="Times New Roman" w:cs="Times New Roman"/>
              </w:rPr>
              <w:t>efective</w:t>
            </w:r>
            <w:proofErr w:type="spellEnd"/>
            <w:r w:rsidRPr="00264A96">
              <w:rPr>
                <w:rFonts w:ascii="Times New Roman" w:hAnsi="Times New Roman" w:cs="Times New Roman"/>
              </w:rPr>
              <w:t xml:space="preserve"> compared with the plastic drum FAD type. Purse seine fishing was more </w:t>
            </w:r>
            <w:proofErr w:type="spellStart"/>
            <w:r w:rsidRPr="00264A96">
              <w:rPr>
                <w:rFonts w:ascii="Times New Roman" w:hAnsi="Times New Roman" w:cs="Times New Roman"/>
              </w:rPr>
              <w:t>efective</w:t>
            </w:r>
            <w:proofErr w:type="spellEnd"/>
            <w:r w:rsidRPr="00264A96">
              <w:rPr>
                <w:rFonts w:ascii="Times New Roman" w:hAnsi="Times New Roman" w:cs="Times New Roman"/>
              </w:rPr>
              <w:t xml:space="preserve"> compared with gillnet and troll line fishing that operated around </w:t>
            </w:r>
            <w:proofErr w:type="spellStart"/>
            <w:r w:rsidRPr="00264A96">
              <w:rPr>
                <w:rFonts w:ascii="Times New Roman" w:hAnsi="Times New Roman" w:cs="Times New Roman"/>
              </w:rPr>
              <w:t>rumpon</w:t>
            </w:r>
            <w:proofErr w:type="spellEnd"/>
          </w:p>
        </w:tc>
        <w:tc>
          <w:tcPr>
            <w:tcW w:w="2434" w:type="dxa"/>
          </w:tcPr>
          <w:p w14:paraId="3C5B4630" w14:textId="5C4F9B83"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Key Kecil Island, Maluku (FMA 715)</w:t>
            </w:r>
          </w:p>
        </w:tc>
        <w:tc>
          <w:tcPr>
            <w:tcW w:w="2425" w:type="dxa"/>
          </w:tcPr>
          <w:p w14:paraId="14A07E60" w14:textId="3E2BEAB7"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Simbolon</w:t>
            </w:r>
            <w:proofErr w:type="spellEnd"/>
            <w:r w:rsidRPr="00264A96">
              <w:rPr>
                <w:rFonts w:ascii="Times New Roman" w:hAnsi="Times New Roman" w:cs="Times New Roman"/>
                <w:color w:val="000000" w:themeColor="text1"/>
              </w:rPr>
              <w:t xml:space="preserve"> et. al. 2011</w:t>
            </w:r>
            <w:r w:rsidR="00A950A2">
              <w:rPr>
                <w:rFonts w:ascii="Times New Roman" w:hAnsi="Times New Roman" w:cs="Times New Roman"/>
                <w:color w:val="000000" w:themeColor="text1"/>
              </w:rPr>
              <w:t xml:space="preserve"> [3]</w:t>
            </w:r>
          </w:p>
        </w:tc>
      </w:tr>
      <w:tr w:rsidR="003E1C4F" w:rsidRPr="00264A96" w14:paraId="2AF9A16E" w14:textId="77777777" w:rsidTr="00376136">
        <w:tc>
          <w:tcPr>
            <w:tcW w:w="628" w:type="dxa"/>
          </w:tcPr>
          <w:p w14:paraId="7EACE6D5" w14:textId="4173EACB" w:rsidR="003E1C4F" w:rsidRPr="00264A96" w:rsidRDefault="006D37F8"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4</w:t>
            </w:r>
            <w:r w:rsidR="003E1C4F" w:rsidRPr="00264A96">
              <w:rPr>
                <w:rFonts w:ascii="Times New Roman" w:hAnsi="Times New Roman" w:cs="Times New Roman"/>
                <w:color w:val="000000" w:themeColor="text1"/>
              </w:rPr>
              <w:t>.</w:t>
            </w:r>
          </w:p>
        </w:tc>
        <w:tc>
          <w:tcPr>
            <w:tcW w:w="4236" w:type="dxa"/>
          </w:tcPr>
          <w:p w14:paraId="4A206713" w14:textId="2F7F49C6" w:rsidR="003E1C4F" w:rsidRPr="00264A96" w:rsidRDefault="003E1C4F" w:rsidP="003E1C4F">
            <w:pPr>
              <w:rPr>
                <w:rFonts w:ascii="Times New Roman" w:hAnsi="Times New Roman" w:cs="Times New Roman"/>
              </w:rPr>
            </w:pPr>
            <w:r w:rsidRPr="00264A96">
              <w:rPr>
                <w:rFonts w:ascii="Times New Roman" w:hAnsi="Times New Roman" w:cs="Times New Roman"/>
              </w:rPr>
              <w:t>The effectiveness of purse seine operated around FADs is 74.77% and purse seines that are not operated around FADs have an effectiveness value of 25.23%.</w:t>
            </w:r>
          </w:p>
        </w:tc>
        <w:tc>
          <w:tcPr>
            <w:tcW w:w="2434" w:type="dxa"/>
          </w:tcPr>
          <w:p w14:paraId="581F1ABE" w14:textId="1DDE9C0A"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Pusong</w:t>
            </w:r>
            <w:proofErr w:type="spellEnd"/>
            <w:r w:rsidRPr="00264A96">
              <w:rPr>
                <w:rFonts w:ascii="Times New Roman" w:hAnsi="Times New Roman" w:cs="Times New Roman"/>
                <w:color w:val="000000" w:themeColor="text1"/>
              </w:rPr>
              <w:t xml:space="preserve">, </w:t>
            </w:r>
            <w:proofErr w:type="spellStart"/>
            <w:r w:rsidRPr="00264A96">
              <w:rPr>
                <w:rFonts w:ascii="Times New Roman" w:hAnsi="Times New Roman" w:cs="Times New Roman"/>
                <w:color w:val="000000" w:themeColor="text1"/>
              </w:rPr>
              <w:t>Lhokseumawe</w:t>
            </w:r>
            <w:proofErr w:type="spellEnd"/>
            <w:r w:rsidRPr="00264A96">
              <w:rPr>
                <w:rFonts w:ascii="Times New Roman" w:hAnsi="Times New Roman" w:cs="Times New Roman"/>
                <w:color w:val="000000" w:themeColor="text1"/>
              </w:rPr>
              <w:t xml:space="preserve"> </w:t>
            </w:r>
            <w:proofErr w:type="spellStart"/>
            <w:r w:rsidRPr="00264A96">
              <w:rPr>
                <w:rFonts w:ascii="Times New Roman" w:hAnsi="Times New Roman" w:cs="Times New Roman"/>
                <w:color w:val="000000" w:themeColor="text1"/>
              </w:rPr>
              <w:t>Citu</w:t>
            </w:r>
            <w:proofErr w:type="spellEnd"/>
            <w:r w:rsidRPr="00264A96">
              <w:rPr>
                <w:rFonts w:ascii="Times New Roman" w:hAnsi="Times New Roman" w:cs="Times New Roman"/>
                <w:color w:val="000000" w:themeColor="text1"/>
              </w:rPr>
              <w:t xml:space="preserve">, </w:t>
            </w:r>
            <w:proofErr w:type="spellStart"/>
            <w:r w:rsidRPr="00264A96">
              <w:rPr>
                <w:rFonts w:ascii="Times New Roman" w:hAnsi="Times New Roman" w:cs="Times New Roman"/>
                <w:color w:val="000000" w:themeColor="text1"/>
              </w:rPr>
              <w:t>Nagroe</w:t>
            </w:r>
            <w:proofErr w:type="spellEnd"/>
            <w:r w:rsidRPr="00264A96">
              <w:rPr>
                <w:rFonts w:ascii="Times New Roman" w:hAnsi="Times New Roman" w:cs="Times New Roman"/>
                <w:color w:val="000000" w:themeColor="text1"/>
              </w:rPr>
              <w:t xml:space="preserve"> Aceh </w:t>
            </w:r>
            <w:proofErr w:type="spellStart"/>
            <w:r w:rsidRPr="00264A96">
              <w:rPr>
                <w:rFonts w:ascii="Times New Roman" w:hAnsi="Times New Roman" w:cs="Times New Roman"/>
                <w:color w:val="000000" w:themeColor="text1"/>
              </w:rPr>
              <w:t>Darusalam</w:t>
            </w:r>
            <w:proofErr w:type="spellEnd"/>
            <w:r w:rsidRPr="00264A96">
              <w:rPr>
                <w:rFonts w:ascii="Times New Roman" w:hAnsi="Times New Roman" w:cs="Times New Roman"/>
                <w:color w:val="000000" w:themeColor="text1"/>
              </w:rPr>
              <w:t xml:space="preserve"> (FMA 571)</w:t>
            </w:r>
          </w:p>
        </w:tc>
        <w:tc>
          <w:tcPr>
            <w:tcW w:w="2425" w:type="dxa"/>
          </w:tcPr>
          <w:p w14:paraId="3C51D8DE" w14:textId="310272CF" w:rsidR="003E1C4F" w:rsidRPr="00264A96" w:rsidRDefault="003E1C4F"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Chaliluddin</w:t>
            </w:r>
            <w:proofErr w:type="spellEnd"/>
            <w:r w:rsidRPr="00264A96">
              <w:rPr>
                <w:rFonts w:ascii="Times New Roman" w:hAnsi="Times New Roman" w:cs="Times New Roman"/>
                <w:color w:val="000000" w:themeColor="text1"/>
              </w:rPr>
              <w:t xml:space="preserve"> et. al. 2018</w:t>
            </w:r>
            <w:r w:rsidR="00A950A2">
              <w:rPr>
                <w:rFonts w:ascii="Times New Roman" w:hAnsi="Times New Roman" w:cs="Times New Roman"/>
                <w:color w:val="000000" w:themeColor="text1"/>
              </w:rPr>
              <w:t xml:space="preserve"> [4]</w:t>
            </w:r>
          </w:p>
        </w:tc>
      </w:tr>
      <w:tr w:rsidR="003E1C4F" w:rsidRPr="00264A96" w14:paraId="21FF34EA" w14:textId="77777777" w:rsidTr="00376136">
        <w:tc>
          <w:tcPr>
            <w:tcW w:w="628" w:type="dxa"/>
          </w:tcPr>
          <w:p w14:paraId="4EE7A5AD" w14:textId="7273E775" w:rsidR="003E1C4F" w:rsidRPr="00264A96" w:rsidRDefault="006D37F8"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5.</w:t>
            </w:r>
          </w:p>
        </w:tc>
        <w:tc>
          <w:tcPr>
            <w:tcW w:w="4236" w:type="dxa"/>
          </w:tcPr>
          <w:p w14:paraId="27CBC493" w14:textId="6F362DBF" w:rsidR="003E1C4F" w:rsidRPr="00264A96" w:rsidRDefault="00530DAC" w:rsidP="003E1C4F">
            <w:pPr>
              <w:rPr>
                <w:rFonts w:ascii="Times New Roman" w:hAnsi="Times New Roman" w:cs="Times New Roman"/>
              </w:rPr>
            </w:pPr>
            <w:r w:rsidRPr="00264A96">
              <w:rPr>
                <w:rFonts w:ascii="Times New Roman" w:hAnsi="Times New Roman" w:cs="Times New Roman"/>
              </w:rPr>
              <w:t>Yellowfin tuna caught in the waters around the Indian Ocean FADs are dominated by fish that have experienced gonadal maturity or are suspected of having spawned.</w:t>
            </w:r>
          </w:p>
        </w:tc>
        <w:tc>
          <w:tcPr>
            <w:tcW w:w="2434" w:type="dxa"/>
          </w:tcPr>
          <w:p w14:paraId="4F41165D" w14:textId="72DE011C" w:rsidR="003E1C4F" w:rsidRPr="00264A96" w:rsidRDefault="00530DAC"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South Bali and Lombok (FMA  573)</w:t>
            </w:r>
          </w:p>
        </w:tc>
        <w:tc>
          <w:tcPr>
            <w:tcW w:w="2425" w:type="dxa"/>
          </w:tcPr>
          <w:p w14:paraId="0F03DB42" w14:textId="36203265" w:rsidR="003E1C4F" w:rsidRPr="00264A96" w:rsidRDefault="00530DAC"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Muhammad 2012</w:t>
            </w:r>
            <w:r w:rsidR="00A950A2">
              <w:rPr>
                <w:rFonts w:ascii="Times New Roman" w:hAnsi="Times New Roman" w:cs="Times New Roman"/>
                <w:color w:val="000000" w:themeColor="text1"/>
              </w:rPr>
              <w:t xml:space="preserve"> [13]</w:t>
            </w:r>
          </w:p>
        </w:tc>
      </w:tr>
      <w:tr w:rsidR="006D37F8" w:rsidRPr="00264A96" w14:paraId="24C8E783" w14:textId="77777777" w:rsidTr="00376136">
        <w:tc>
          <w:tcPr>
            <w:tcW w:w="628" w:type="dxa"/>
          </w:tcPr>
          <w:p w14:paraId="3D52A2A3" w14:textId="383E8986" w:rsidR="006D37F8" w:rsidRPr="00264A96" w:rsidRDefault="006D37F8"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6.</w:t>
            </w:r>
          </w:p>
        </w:tc>
        <w:tc>
          <w:tcPr>
            <w:tcW w:w="4236" w:type="dxa"/>
          </w:tcPr>
          <w:p w14:paraId="263611C5" w14:textId="5537FE59" w:rsidR="006D37F8" w:rsidRPr="00264A96" w:rsidRDefault="006D37F8" w:rsidP="003E1C4F">
            <w:pPr>
              <w:rPr>
                <w:rFonts w:ascii="Times New Roman" w:hAnsi="Times New Roman" w:cs="Times New Roman"/>
              </w:rPr>
            </w:pPr>
            <w:r w:rsidRPr="00264A96">
              <w:rPr>
                <w:rFonts w:ascii="Times New Roman" w:hAnsi="Times New Roman" w:cs="Times New Roman"/>
              </w:rPr>
              <w:t xml:space="preserve">The productivity of ring trawlers and handlines in </w:t>
            </w:r>
            <w:proofErr w:type="spellStart"/>
            <w:r w:rsidRPr="00264A96">
              <w:rPr>
                <w:rFonts w:ascii="Times New Roman" w:hAnsi="Times New Roman" w:cs="Times New Roman"/>
              </w:rPr>
              <w:t>Pacitan</w:t>
            </w:r>
            <w:proofErr w:type="spellEnd"/>
            <w:r w:rsidRPr="00264A96">
              <w:rPr>
                <w:rFonts w:ascii="Times New Roman" w:hAnsi="Times New Roman" w:cs="Times New Roman"/>
              </w:rPr>
              <w:t xml:space="preserve"> which is operated around deep sea FADs has decreased</w:t>
            </w:r>
          </w:p>
        </w:tc>
        <w:tc>
          <w:tcPr>
            <w:tcW w:w="2434" w:type="dxa"/>
          </w:tcPr>
          <w:p w14:paraId="03548225" w14:textId="2936F612" w:rsidR="006D37F8" w:rsidRPr="00264A96" w:rsidRDefault="006D37F8" w:rsidP="003E1C4F">
            <w:pPr>
              <w:pStyle w:val="ListParagraph"/>
              <w:spacing w:before="54" w:line="276" w:lineRule="auto"/>
              <w:ind w:left="0"/>
              <w:jc w:val="both"/>
              <w:rPr>
                <w:rFonts w:ascii="Times New Roman" w:hAnsi="Times New Roman" w:cs="Times New Roman"/>
                <w:color w:val="000000" w:themeColor="text1"/>
              </w:rPr>
            </w:pPr>
            <w:r w:rsidRPr="00264A96">
              <w:rPr>
                <w:rFonts w:ascii="Times New Roman" w:hAnsi="Times New Roman" w:cs="Times New Roman"/>
                <w:color w:val="000000" w:themeColor="text1"/>
              </w:rPr>
              <w:t>West Indian Ocean Indonesia (FMA 573)</w:t>
            </w:r>
          </w:p>
        </w:tc>
        <w:tc>
          <w:tcPr>
            <w:tcW w:w="2425" w:type="dxa"/>
          </w:tcPr>
          <w:p w14:paraId="5C11752B" w14:textId="38D701C3" w:rsidR="006D37F8" w:rsidRPr="00264A96" w:rsidRDefault="006D37F8" w:rsidP="003E1C4F">
            <w:pPr>
              <w:pStyle w:val="ListParagraph"/>
              <w:spacing w:before="54" w:line="276" w:lineRule="auto"/>
              <w:ind w:left="0"/>
              <w:jc w:val="both"/>
              <w:rPr>
                <w:rFonts w:ascii="Times New Roman" w:hAnsi="Times New Roman" w:cs="Times New Roman"/>
                <w:color w:val="000000" w:themeColor="text1"/>
              </w:rPr>
            </w:pPr>
            <w:proofErr w:type="spellStart"/>
            <w:r w:rsidRPr="00264A96">
              <w:rPr>
                <w:rFonts w:ascii="Times New Roman" w:hAnsi="Times New Roman" w:cs="Times New Roman"/>
                <w:color w:val="000000" w:themeColor="text1"/>
              </w:rPr>
              <w:t>Prayitno</w:t>
            </w:r>
            <w:proofErr w:type="spellEnd"/>
            <w:r w:rsidRPr="00264A96">
              <w:rPr>
                <w:rFonts w:ascii="Times New Roman" w:hAnsi="Times New Roman" w:cs="Times New Roman"/>
                <w:color w:val="000000" w:themeColor="text1"/>
              </w:rPr>
              <w:t xml:space="preserve"> 2017</w:t>
            </w:r>
            <w:r w:rsidR="00A950A2">
              <w:rPr>
                <w:rFonts w:ascii="Times New Roman" w:hAnsi="Times New Roman" w:cs="Times New Roman"/>
                <w:color w:val="000000" w:themeColor="text1"/>
              </w:rPr>
              <w:t xml:space="preserve"> [14]</w:t>
            </w:r>
          </w:p>
        </w:tc>
      </w:tr>
    </w:tbl>
    <w:p w14:paraId="4F084458" w14:textId="77777777" w:rsidR="00376136" w:rsidRPr="00AF1FAD" w:rsidRDefault="00376136" w:rsidP="0066185F">
      <w:pPr>
        <w:pStyle w:val="ListParagraph"/>
        <w:spacing w:before="54" w:after="0" w:line="276" w:lineRule="auto"/>
        <w:ind w:left="360"/>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274510FF" w14:textId="449F9EE1"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r w:rsidRPr="00204474">
        <w:rPr>
          <w:rFonts w:ascii="Times New Roman" w:hAnsi="Times New Roman" w:cs="Times New Roman"/>
          <w:color w:val="000000" w:themeColor="text1"/>
          <w:sz w:val="20"/>
          <w:szCs w:val="20"/>
        </w:rPr>
        <w:t>Ministerial Decree KP 87 2022</w:t>
      </w:r>
    </w:p>
    <w:p w14:paraId="4EB46C6E" w14:textId="05C7F348"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Nurani</w:t>
      </w:r>
      <w:r w:rsidRPr="00204474">
        <w:rPr>
          <w:rFonts w:ascii="Times New Roman" w:hAnsi="Times New Roman" w:cs="Times New Roman"/>
          <w:color w:val="000000" w:themeColor="text1"/>
          <w:sz w:val="20"/>
          <w:szCs w:val="20"/>
        </w:rPr>
        <w:t xml:space="preserve">, T. W., </w:t>
      </w:r>
      <w:proofErr w:type="spellStart"/>
      <w:r w:rsidRPr="00204474">
        <w:rPr>
          <w:rFonts w:ascii="Times New Roman" w:hAnsi="Times New Roman" w:cs="Times New Roman"/>
          <w:color w:val="000000" w:themeColor="text1"/>
          <w:sz w:val="20"/>
          <w:szCs w:val="20"/>
        </w:rPr>
        <w:t>Wahyuningrum</w:t>
      </w:r>
      <w:proofErr w:type="spellEnd"/>
      <w:r w:rsidRPr="00204474">
        <w:rPr>
          <w:rFonts w:ascii="Times New Roman" w:hAnsi="Times New Roman" w:cs="Times New Roman"/>
          <w:color w:val="000000" w:themeColor="text1"/>
          <w:sz w:val="20"/>
          <w:szCs w:val="20"/>
        </w:rPr>
        <w:t xml:space="preserve">, P. I., </w:t>
      </w:r>
      <w:proofErr w:type="spellStart"/>
      <w:r w:rsidRPr="00204474">
        <w:rPr>
          <w:rFonts w:ascii="Times New Roman" w:hAnsi="Times New Roman" w:cs="Times New Roman"/>
          <w:color w:val="000000" w:themeColor="text1"/>
          <w:sz w:val="20"/>
          <w:szCs w:val="20"/>
        </w:rPr>
        <w:t>Maarif</w:t>
      </w:r>
      <w:proofErr w:type="spellEnd"/>
      <w:r w:rsidRPr="00204474">
        <w:rPr>
          <w:rFonts w:ascii="Times New Roman" w:hAnsi="Times New Roman" w:cs="Times New Roman"/>
          <w:color w:val="000000" w:themeColor="text1"/>
          <w:sz w:val="20"/>
          <w:szCs w:val="20"/>
        </w:rPr>
        <w:t xml:space="preserve">, R., &amp; </w:t>
      </w:r>
      <w:proofErr w:type="spellStart"/>
      <w:r w:rsidRPr="00204474">
        <w:rPr>
          <w:rFonts w:ascii="Times New Roman" w:hAnsi="Times New Roman" w:cs="Times New Roman"/>
          <w:color w:val="000000" w:themeColor="text1"/>
          <w:sz w:val="20"/>
          <w:szCs w:val="20"/>
        </w:rPr>
        <w:t>Wiratama</w:t>
      </w:r>
      <w:proofErr w:type="spellEnd"/>
      <w:r w:rsidRPr="00204474">
        <w:rPr>
          <w:rFonts w:ascii="Times New Roman" w:hAnsi="Times New Roman" w:cs="Times New Roman"/>
          <w:color w:val="000000" w:themeColor="text1"/>
          <w:sz w:val="20"/>
          <w:szCs w:val="20"/>
        </w:rPr>
        <w:t xml:space="preserve">, B. (2012). Performance Catch of Tuna </w:t>
      </w:r>
      <w:proofErr w:type="gramStart"/>
      <w:r w:rsidRPr="00204474">
        <w:rPr>
          <w:rFonts w:ascii="Times New Roman" w:hAnsi="Times New Roman" w:cs="Times New Roman"/>
          <w:color w:val="000000" w:themeColor="text1"/>
          <w:sz w:val="20"/>
          <w:szCs w:val="20"/>
        </w:rPr>
        <w:t>From</w:t>
      </w:r>
      <w:proofErr w:type="gramEnd"/>
      <w:r w:rsidRPr="00204474">
        <w:rPr>
          <w:rFonts w:ascii="Times New Roman" w:hAnsi="Times New Roman" w:cs="Times New Roman"/>
          <w:color w:val="000000" w:themeColor="text1"/>
          <w:sz w:val="20"/>
          <w:szCs w:val="20"/>
        </w:rPr>
        <w:t xml:space="preserve"> Troll Line in FADs. Marine Fisheries: Journal of Marine Fisheries Technology and Management, 3(1), 1-6.</w:t>
      </w:r>
    </w:p>
    <w:p w14:paraId="6229BEE7" w14:textId="7C572A16"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Simbolon</w:t>
      </w:r>
      <w:proofErr w:type="spellEnd"/>
      <w:r w:rsidRPr="00204474">
        <w:rPr>
          <w:rFonts w:ascii="Times New Roman" w:hAnsi="Times New Roman" w:cs="Times New Roman"/>
          <w:color w:val="000000" w:themeColor="text1"/>
          <w:sz w:val="20"/>
          <w:szCs w:val="20"/>
        </w:rPr>
        <w:t xml:space="preserve">, D., </w:t>
      </w:r>
      <w:proofErr w:type="spellStart"/>
      <w:r w:rsidRPr="00204474">
        <w:rPr>
          <w:rFonts w:ascii="Times New Roman" w:hAnsi="Times New Roman" w:cs="Times New Roman"/>
          <w:color w:val="000000" w:themeColor="text1"/>
          <w:sz w:val="20"/>
          <w:szCs w:val="20"/>
        </w:rPr>
        <w:t>Jeujanan</w:t>
      </w:r>
      <w:proofErr w:type="spellEnd"/>
      <w:r w:rsidRPr="00204474">
        <w:rPr>
          <w:rFonts w:ascii="Times New Roman" w:hAnsi="Times New Roman" w:cs="Times New Roman"/>
          <w:color w:val="000000" w:themeColor="text1"/>
          <w:sz w:val="20"/>
          <w:szCs w:val="20"/>
        </w:rPr>
        <w:t xml:space="preserve">, B., &amp; </w:t>
      </w:r>
      <w:proofErr w:type="spellStart"/>
      <w:r w:rsidRPr="00204474">
        <w:rPr>
          <w:rFonts w:ascii="Times New Roman" w:hAnsi="Times New Roman" w:cs="Times New Roman"/>
          <w:color w:val="000000" w:themeColor="text1"/>
          <w:sz w:val="20"/>
          <w:szCs w:val="20"/>
        </w:rPr>
        <w:t>Wiyono</w:t>
      </w:r>
      <w:proofErr w:type="spellEnd"/>
      <w:r w:rsidRPr="00204474">
        <w:rPr>
          <w:rFonts w:ascii="Times New Roman" w:hAnsi="Times New Roman" w:cs="Times New Roman"/>
          <w:color w:val="000000" w:themeColor="text1"/>
          <w:sz w:val="20"/>
          <w:szCs w:val="20"/>
        </w:rPr>
        <w:t>, E. S. (2011). The Effectiveness of Using FADs in Fishing Operations in Kei Kecil Waters, Southeast Maluku. Marine Fisheries</w:t>
      </w:r>
      <w:proofErr w:type="gramStart"/>
      <w:r w:rsidRPr="00204474">
        <w:rPr>
          <w:rFonts w:ascii="Times New Roman" w:hAnsi="Times New Roman" w:cs="Times New Roman"/>
          <w:color w:val="000000" w:themeColor="text1"/>
          <w:sz w:val="20"/>
          <w:szCs w:val="20"/>
        </w:rPr>
        <w:t>/ :</w:t>
      </w:r>
      <w:proofErr w:type="gramEnd"/>
      <w:r w:rsidRPr="00204474">
        <w:rPr>
          <w:rFonts w:ascii="Times New Roman" w:hAnsi="Times New Roman" w:cs="Times New Roman"/>
          <w:color w:val="000000" w:themeColor="text1"/>
          <w:sz w:val="20"/>
          <w:szCs w:val="20"/>
        </w:rPr>
        <w:t xml:space="preserve"> Journal of Marine Fisheries Technology and Management, 2(1), 19–28. https://doi.org/10.29244/ jmf.2.1.19-28</w:t>
      </w:r>
    </w:p>
    <w:p w14:paraId="2FA2302E" w14:textId="318C2CA5"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Chaliluddin</w:t>
      </w:r>
      <w:proofErr w:type="spellEnd"/>
      <w:r w:rsidRPr="00204474">
        <w:rPr>
          <w:rFonts w:ascii="Times New Roman" w:hAnsi="Times New Roman" w:cs="Times New Roman"/>
          <w:color w:val="000000" w:themeColor="text1"/>
          <w:sz w:val="20"/>
          <w:szCs w:val="20"/>
        </w:rPr>
        <w:t xml:space="preserve">, M. A., </w:t>
      </w:r>
      <w:proofErr w:type="spellStart"/>
      <w:r w:rsidRPr="00204474">
        <w:rPr>
          <w:rFonts w:ascii="Times New Roman" w:hAnsi="Times New Roman" w:cs="Times New Roman"/>
          <w:color w:val="000000" w:themeColor="text1"/>
          <w:sz w:val="20"/>
          <w:szCs w:val="20"/>
        </w:rPr>
        <w:t>Aprilla</w:t>
      </w:r>
      <w:proofErr w:type="spellEnd"/>
      <w:r w:rsidRPr="00204474">
        <w:rPr>
          <w:rFonts w:ascii="Times New Roman" w:hAnsi="Times New Roman" w:cs="Times New Roman"/>
          <w:color w:val="000000" w:themeColor="text1"/>
          <w:sz w:val="20"/>
          <w:szCs w:val="20"/>
        </w:rPr>
        <w:t xml:space="preserve">, R. M., </w:t>
      </w:r>
      <w:proofErr w:type="spellStart"/>
      <w:r w:rsidRPr="00204474">
        <w:rPr>
          <w:rFonts w:ascii="Times New Roman" w:hAnsi="Times New Roman" w:cs="Times New Roman"/>
          <w:color w:val="000000" w:themeColor="text1"/>
          <w:sz w:val="20"/>
          <w:szCs w:val="20"/>
        </w:rPr>
        <w:t>Affan</w:t>
      </w:r>
      <w:proofErr w:type="spellEnd"/>
      <w:r w:rsidRPr="00204474">
        <w:rPr>
          <w:rFonts w:ascii="Times New Roman" w:hAnsi="Times New Roman" w:cs="Times New Roman"/>
          <w:color w:val="000000" w:themeColor="text1"/>
          <w:sz w:val="20"/>
          <w:szCs w:val="20"/>
        </w:rPr>
        <w:t xml:space="preserve">, J. M., </w:t>
      </w:r>
      <w:proofErr w:type="spellStart"/>
      <w:r w:rsidRPr="00204474">
        <w:rPr>
          <w:rFonts w:ascii="Times New Roman" w:hAnsi="Times New Roman" w:cs="Times New Roman"/>
          <w:color w:val="000000" w:themeColor="text1"/>
          <w:sz w:val="20"/>
          <w:szCs w:val="20"/>
        </w:rPr>
        <w:t>Muhammadar</w:t>
      </w:r>
      <w:proofErr w:type="spellEnd"/>
      <w:r w:rsidRPr="00204474">
        <w:rPr>
          <w:rFonts w:ascii="Times New Roman" w:hAnsi="Times New Roman" w:cs="Times New Roman"/>
          <w:color w:val="000000" w:themeColor="text1"/>
          <w:sz w:val="20"/>
          <w:szCs w:val="20"/>
        </w:rPr>
        <w:t xml:space="preserve">, A. A., </w:t>
      </w:r>
      <w:proofErr w:type="spellStart"/>
      <w:r w:rsidRPr="00204474">
        <w:rPr>
          <w:rFonts w:ascii="Times New Roman" w:hAnsi="Times New Roman" w:cs="Times New Roman"/>
          <w:color w:val="000000" w:themeColor="text1"/>
          <w:sz w:val="20"/>
          <w:szCs w:val="20"/>
        </w:rPr>
        <w:t>Rahmadani</w:t>
      </w:r>
      <w:proofErr w:type="spellEnd"/>
      <w:r w:rsidRPr="00204474">
        <w:rPr>
          <w:rFonts w:ascii="Times New Roman" w:hAnsi="Times New Roman" w:cs="Times New Roman"/>
          <w:color w:val="000000" w:themeColor="text1"/>
          <w:sz w:val="20"/>
          <w:szCs w:val="20"/>
        </w:rPr>
        <w:t xml:space="preserve">, H., </w:t>
      </w:r>
      <w:proofErr w:type="spellStart"/>
      <w:r w:rsidRPr="00204474">
        <w:rPr>
          <w:rFonts w:ascii="Times New Roman" w:hAnsi="Times New Roman" w:cs="Times New Roman"/>
          <w:color w:val="000000" w:themeColor="text1"/>
          <w:sz w:val="20"/>
          <w:szCs w:val="20"/>
        </w:rPr>
        <w:t>Miswar</w:t>
      </w:r>
      <w:proofErr w:type="spellEnd"/>
      <w:r w:rsidRPr="00204474">
        <w:rPr>
          <w:rFonts w:ascii="Times New Roman" w:hAnsi="Times New Roman" w:cs="Times New Roman"/>
          <w:color w:val="000000" w:themeColor="text1"/>
          <w:sz w:val="20"/>
          <w:szCs w:val="20"/>
        </w:rPr>
        <w:t xml:space="preserve">, E., &amp; </w:t>
      </w:r>
      <w:proofErr w:type="spellStart"/>
      <w:r w:rsidRPr="00204474">
        <w:rPr>
          <w:rFonts w:ascii="Times New Roman" w:hAnsi="Times New Roman" w:cs="Times New Roman"/>
          <w:color w:val="000000" w:themeColor="text1"/>
          <w:sz w:val="20"/>
          <w:szCs w:val="20"/>
        </w:rPr>
        <w:t>Firdus</w:t>
      </w:r>
      <w:proofErr w:type="spellEnd"/>
      <w:r w:rsidRPr="00204474">
        <w:rPr>
          <w:rFonts w:ascii="Times New Roman" w:hAnsi="Times New Roman" w:cs="Times New Roman"/>
          <w:color w:val="000000" w:themeColor="text1"/>
          <w:sz w:val="20"/>
          <w:szCs w:val="20"/>
        </w:rPr>
        <w:t xml:space="preserve">, F. (2018). The effectiveness of using FADs as fishing grounds in </w:t>
      </w:r>
      <w:proofErr w:type="spellStart"/>
      <w:r w:rsidRPr="00204474">
        <w:rPr>
          <w:rFonts w:ascii="Times New Roman" w:hAnsi="Times New Roman" w:cs="Times New Roman"/>
          <w:color w:val="000000" w:themeColor="text1"/>
          <w:sz w:val="20"/>
          <w:szCs w:val="20"/>
        </w:rPr>
        <w:t>Pusong</w:t>
      </w:r>
      <w:proofErr w:type="spellEnd"/>
      <w:r w:rsidRPr="00204474">
        <w:rPr>
          <w:rFonts w:ascii="Times New Roman" w:hAnsi="Times New Roman" w:cs="Times New Roman"/>
          <w:color w:val="000000" w:themeColor="text1"/>
          <w:sz w:val="20"/>
          <w:szCs w:val="20"/>
        </w:rPr>
        <w:t xml:space="preserve"> Waters, </w:t>
      </w:r>
      <w:proofErr w:type="spellStart"/>
      <w:r w:rsidRPr="00204474">
        <w:rPr>
          <w:rFonts w:ascii="Times New Roman" w:hAnsi="Times New Roman" w:cs="Times New Roman"/>
          <w:color w:val="000000" w:themeColor="text1"/>
          <w:sz w:val="20"/>
          <w:szCs w:val="20"/>
        </w:rPr>
        <w:t>Lhokseumawe</w:t>
      </w:r>
      <w:proofErr w:type="spellEnd"/>
      <w:r w:rsidRPr="00204474">
        <w:rPr>
          <w:rFonts w:ascii="Times New Roman" w:hAnsi="Times New Roman" w:cs="Times New Roman"/>
          <w:color w:val="000000" w:themeColor="text1"/>
          <w:sz w:val="20"/>
          <w:szCs w:val="20"/>
        </w:rPr>
        <w:t xml:space="preserve"> City. </w:t>
      </w:r>
      <w:proofErr w:type="spellStart"/>
      <w:r w:rsidRPr="00204474">
        <w:rPr>
          <w:rFonts w:ascii="Times New Roman" w:hAnsi="Times New Roman" w:cs="Times New Roman"/>
          <w:color w:val="000000" w:themeColor="text1"/>
          <w:sz w:val="20"/>
          <w:szCs w:val="20"/>
        </w:rPr>
        <w:t>Depik</w:t>
      </w:r>
      <w:proofErr w:type="spellEnd"/>
      <w:r w:rsidRPr="00204474">
        <w:rPr>
          <w:rFonts w:ascii="Times New Roman" w:hAnsi="Times New Roman" w:cs="Times New Roman"/>
          <w:color w:val="000000" w:themeColor="text1"/>
          <w:sz w:val="20"/>
          <w:szCs w:val="20"/>
        </w:rPr>
        <w:t>, 7(2), 119-126.</w:t>
      </w:r>
    </w:p>
    <w:p w14:paraId="52E22D8D" w14:textId="23F4DA79"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Yusfiandayani</w:t>
      </w:r>
      <w:proofErr w:type="spellEnd"/>
      <w:r w:rsidRPr="00204474">
        <w:rPr>
          <w:rFonts w:ascii="Times New Roman" w:hAnsi="Times New Roman" w:cs="Times New Roman"/>
          <w:color w:val="000000" w:themeColor="text1"/>
          <w:sz w:val="20"/>
          <w:szCs w:val="20"/>
        </w:rPr>
        <w:t xml:space="preserve">, R., Jaya, I., &amp; </w:t>
      </w:r>
      <w:proofErr w:type="spellStart"/>
      <w:r w:rsidRPr="00204474">
        <w:rPr>
          <w:rFonts w:ascii="Times New Roman" w:hAnsi="Times New Roman" w:cs="Times New Roman"/>
          <w:color w:val="000000" w:themeColor="text1"/>
          <w:sz w:val="20"/>
          <w:szCs w:val="20"/>
        </w:rPr>
        <w:t>Baskoro</w:t>
      </w:r>
      <w:proofErr w:type="spellEnd"/>
      <w:r w:rsidRPr="00204474">
        <w:rPr>
          <w:rFonts w:ascii="Times New Roman" w:hAnsi="Times New Roman" w:cs="Times New Roman"/>
          <w:color w:val="000000" w:themeColor="text1"/>
          <w:sz w:val="20"/>
          <w:szCs w:val="20"/>
        </w:rPr>
        <w:t>, M. S. (2013). Assessment of Portable FADs for sustainable management of tuna and skipjack. In Proceedings of the Seminar on PPM IPB Results (Vol. 1, pp. 274-291).</w:t>
      </w:r>
    </w:p>
    <w:p w14:paraId="22A8C4CC" w14:textId="34A63F5E"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r w:rsidRPr="00204474">
        <w:rPr>
          <w:rFonts w:ascii="Times New Roman" w:hAnsi="Times New Roman" w:cs="Times New Roman"/>
          <w:color w:val="000000" w:themeColor="text1"/>
          <w:sz w:val="20"/>
          <w:szCs w:val="20"/>
        </w:rPr>
        <w:t>Samples, K. C., &amp; Sproul, J. T. (1985). Fish Aggregating Devices and Open-Access Commercial Fisheries: A Theoretical Inquiry Bulletin of Marine Science, 37(1), 305-317.</w:t>
      </w:r>
    </w:p>
    <w:p w14:paraId="7576D14F" w14:textId="08493C88"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Kholis</w:t>
      </w:r>
      <w:proofErr w:type="spellEnd"/>
      <w:r w:rsidRPr="00204474">
        <w:rPr>
          <w:rFonts w:ascii="Times New Roman" w:hAnsi="Times New Roman" w:cs="Times New Roman"/>
          <w:color w:val="000000" w:themeColor="text1"/>
          <w:sz w:val="20"/>
          <w:szCs w:val="20"/>
        </w:rPr>
        <w:t xml:space="preserve">, M. N., </w:t>
      </w:r>
      <w:proofErr w:type="spellStart"/>
      <w:r w:rsidRPr="00204474">
        <w:rPr>
          <w:rFonts w:ascii="Times New Roman" w:hAnsi="Times New Roman" w:cs="Times New Roman"/>
          <w:color w:val="000000" w:themeColor="text1"/>
          <w:sz w:val="20"/>
          <w:szCs w:val="20"/>
        </w:rPr>
        <w:t>Amrullah</w:t>
      </w:r>
      <w:proofErr w:type="spellEnd"/>
      <w:r w:rsidRPr="00204474">
        <w:rPr>
          <w:rFonts w:ascii="Times New Roman" w:hAnsi="Times New Roman" w:cs="Times New Roman"/>
          <w:color w:val="000000" w:themeColor="text1"/>
          <w:sz w:val="20"/>
          <w:szCs w:val="20"/>
        </w:rPr>
        <w:t xml:space="preserve">, M. Y., </w:t>
      </w:r>
      <w:proofErr w:type="spellStart"/>
      <w:r w:rsidRPr="00204474">
        <w:rPr>
          <w:rFonts w:ascii="Times New Roman" w:hAnsi="Times New Roman" w:cs="Times New Roman"/>
          <w:color w:val="000000" w:themeColor="text1"/>
          <w:sz w:val="20"/>
          <w:szCs w:val="20"/>
        </w:rPr>
        <w:t>Martasuganda</w:t>
      </w:r>
      <w:proofErr w:type="spellEnd"/>
      <w:r w:rsidRPr="00204474">
        <w:rPr>
          <w:rFonts w:ascii="Times New Roman" w:hAnsi="Times New Roman" w:cs="Times New Roman"/>
          <w:color w:val="000000" w:themeColor="text1"/>
          <w:sz w:val="20"/>
          <w:szCs w:val="20"/>
        </w:rPr>
        <w:t xml:space="preserve">, S., &amp; </w:t>
      </w:r>
      <w:proofErr w:type="spellStart"/>
      <w:r w:rsidRPr="00204474">
        <w:rPr>
          <w:rFonts w:ascii="Times New Roman" w:hAnsi="Times New Roman" w:cs="Times New Roman"/>
          <w:color w:val="000000" w:themeColor="text1"/>
          <w:sz w:val="20"/>
          <w:szCs w:val="20"/>
        </w:rPr>
        <w:t>Saputra</w:t>
      </w:r>
      <w:proofErr w:type="spellEnd"/>
      <w:r w:rsidRPr="00204474">
        <w:rPr>
          <w:rFonts w:ascii="Times New Roman" w:hAnsi="Times New Roman" w:cs="Times New Roman"/>
          <w:color w:val="000000" w:themeColor="text1"/>
          <w:sz w:val="20"/>
          <w:szCs w:val="20"/>
        </w:rPr>
        <w:t xml:space="preserve">, F. (2020). Study on the Construction Design of </w:t>
      </w:r>
      <w:proofErr w:type="spellStart"/>
      <w:r w:rsidRPr="00204474">
        <w:rPr>
          <w:rFonts w:ascii="Times New Roman" w:hAnsi="Times New Roman" w:cs="Times New Roman"/>
          <w:color w:val="000000" w:themeColor="text1"/>
          <w:sz w:val="20"/>
          <w:szCs w:val="20"/>
        </w:rPr>
        <w:t>Lubuk</w:t>
      </w:r>
      <w:proofErr w:type="spellEnd"/>
      <w:r w:rsidRPr="00204474">
        <w:rPr>
          <w:rFonts w:ascii="Times New Roman" w:hAnsi="Times New Roman" w:cs="Times New Roman"/>
          <w:color w:val="000000" w:themeColor="text1"/>
          <w:sz w:val="20"/>
          <w:szCs w:val="20"/>
        </w:rPr>
        <w:t xml:space="preserve"> </w:t>
      </w:r>
      <w:proofErr w:type="spellStart"/>
      <w:r w:rsidRPr="00204474">
        <w:rPr>
          <w:rFonts w:ascii="Times New Roman" w:hAnsi="Times New Roman" w:cs="Times New Roman"/>
          <w:color w:val="000000" w:themeColor="text1"/>
          <w:sz w:val="20"/>
          <w:szCs w:val="20"/>
        </w:rPr>
        <w:t>Larangan</w:t>
      </w:r>
      <w:proofErr w:type="spellEnd"/>
      <w:r w:rsidRPr="00204474">
        <w:rPr>
          <w:rFonts w:ascii="Times New Roman" w:hAnsi="Times New Roman" w:cs="Times New Roman"/>
          <w:color w:val="000000" w:themeColor="text1"/>
          <w:sz w:val="20"/>
          <w:szCs w:val="20"/>
        </w:rPr>
        <w:t xml:space="preserve"> FADs in Bungo Regency, Jambi Province. PELAGICUS, 1(2), 71-81.</w:t>
      </w:r>
    </w:p>
    <w:p w14:paraId="05F4B6A2" w14:textId="7CA3F2DD"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Nurwahidin</w:t>
      </w:r>
      <w:proofErr w:type="spellEnd"/>
      <w:r w:rsidRPr="00204474">
        <w:rPr>
          <w:rFonts w:ascii="Times New Roman" w:hAnsi="Times New Roman" w:cs="Times New Roman"/>
          <w:color w:val="000000" w:themeColor="text1"/>
          <w:sz w:val="20"/>
          <w:szCs w:val="20"/>
        </w:rPr>
        <w:t xml:space="preserve">, N., </w:t>
      </w:r>
      <w:proofErr w:type="spellStart"/>
      <w:r w:rsidRPr="00204474">
        <w:rPr>
          <w:rFonts w:ascii="Times New Roman" w:hAnsi="Times New Roman" w:cs="Times New Roman"/>
          <w:color w:val="000000" w:themeColor="text1"/>
          <w:sz w:val="20"/>
          <w:szCs w:val="20"/>
        </w:rPr>
        <w:t>Musbir</w:t>
      </w:r>
      <w:proofErr w:type="spellEnd"/>
      <w:r w:rsidRPr="00204474">
        <w:rPr>
          <w:rFonts w:ascii="Times New Roman" w:hAnsi="Times New Roman" w:cs="Times New Roman"/>
          <w:color w:val="000000" w:themeColor="text1"/>
          <w:sz w:val="20"/>
          <w:szCs w:val="20"/>
        </w:rPr>
        <w:t xml:space="preserve">, M., &amp; </w:t>
      </w:r>
      <w:proofErr w:type="spellStart"/>
      <w:r w:rsidRPr="00204474">
        <w:rPr>
          <w:rFonts w:ascii="Times New Roman" w:hAnsi="Times New Roman" w:cs="Times New Roman"/>
          <w:color w:val="000000" w:themeColor="text1"/>
          <w:sz w:val="20"/>
          <w:szCs w:val="20"/>
        </w:rPr>
        <w:t>Kurnia</w:t>
      </w:r>
      <w:proofErr w:type="spellEnd"/>
      <w:r w:rsidRPr="00204474">
        <w:rPr>
          <w:rFonts w:ascii="Times New Roman" w:hAnsi="Times New Roman" w:cs="Times New Roman"/>
          <w:color w:val="000000" w:themeColor="text1"/>
          <w:sz w:val="20"/>
          <w:szCs w:val="20"/>
        </w:rPr>
        <w:t>, M. (2016). ANALYSIS OF PURSE SEINE PRODUCTIVITY USING FAD FISHING ASSISTANCE IN BONE BAY WATERS. Science and Technology Journal of Fisheries Resource Utilization, 3(6).</w:t>
      </w:r>
    </w:p>
    <w:p w14:paraId="180F1290" w14:textId="38A8F0BC" w:rsidR="00204474"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Wudianto</w:t>
      </w:r>
      <w:proofErr w:type="spellEnd"/>
      <w:r w:rsidRPr="00204474">
        <w:rPr>
          <w:rFonts w:ascii="Times New Roman" w:hAnsi="Times New Roman" w:cs="Times New Roman"/>
          <w:color w:val="000000" w:themeColor="text1"/>
          <w:sz w:val="20"/>
          <w:szCs w:val="20"/>
        </w:rPr>
        <w:t xml:space="preserve">, W., Widodo, A. A., </w:t>
      </w:r>
      <w:proofErr w:type="spellStart"/>
      <w:r w:rsidRPr="00204474">
        <w:rPr>
          <w:rFonts w:ascii="Times New Roman" w:hAnsi="Times New Roman" w:cs="Times New Roman"/>
          <w:color w:val="000000" w:themeColor="text1"/>
          <w:sz w:val="20"/>
          <w:szCs w:val="20"/>
        </w:rPr>
        <w:t>Satria</w:t>
      </w:r>
      <w:proofErr w:type="spellEnd"/>
      <w:r w:rsidRPr="00204474">
        <w:rPr>
          <w:rFonts w:ascii="Times New Roman" w:hAnsi="Times New Roman" w:cs="Times New Roman"/>
          <w:color w:val="000000" w:themeColor="text1"/>
          <w:sz w:val="20"/>
          <w:szCs w:val="20"/>
        </w:rPr>
        <w:t xml:space="preserve">, F., &amp; </w:t>
      </w:r>
      <w:proofErr w:type="spellStart"/>
      <w:r w:rsidRPr="00204474">
        <w:rPr>
          <w:rFonts w:ascii="Times New Roman" w:hAnsi="Times New Roman" w:cs="Times New Roman"/>
          <w:color w:val="000000" w:themeColor="text1"/>
          <w:sz w:val="20"/>
          <w:szCs w:val="20"/>
        </w:rPr>
        <w:t>Mahiswara</w:t>
      </w:r>
      <w:proofErr w:type="spellEnd"/>
      <w:r w:rsidRPr="00204474">
        <w:rPr>
          <w:rFonts w:ascii="Times New Roman" w:hAnsi="Times New Roman" w:cs="Times New Roman"/>
          <w:color w:val="000000" w:themeColor="text1"/>
          <w:sz w:val="20"/>
          <w:szCs w:val="20"/>
        </w:rPr>
        <w:t xml:space="preserve">, M. (2019). Study of </w:t>
      </w:r>
      <w:proofErr w:type="gramStart"/>
      <w:r w:rsidRPr="00204474">
        <w:rPr>
          <w:rFonts w:ascii="Times New Roman" w:hAnsi="Times New Roman" w:cs="Times New Roman"/>
          <w:color w:val="000000" w:themeColor="text1"/>
          <w:sz w:val="20"/>
          <w:szCs w:val="20"/>
        </w:rPr>
        <w:t>deep sea</w:t>
      </w:r>
      <w:proofErr w:type="gramEnd"/>
      <w:r w:rsidRPr="00204474">
        <w:rPr>
          <w:rFonts w:ascii="Times New Roman" w:hAnsi="Times New Roman" w:cs="Times New Roman"/>
          <w:color w:val="000000" w:themeColor="text1"/>
          <w:sz w:val="20"/>
          <w:szCs w:val="20"/>
        </w:rPr>
        <w:t xml:space="preserve"> FAD management as a tool for catching tuna in Indonesian waters. Journal of Indonesian Fisheries Policy, 11(1), 23-37.</w:t>
      </w:r>
    </w:p>
    <w:p w14:paraId="74AD232C" w14:textId="77777777" w:rsid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Simbolon</w:t>
      </w:r>
      <w:proofErr w:type="spellEnd"/>
      <w:r w:rsidRPr="00204474">
        <w:rPr>
          <w:rFonts w:ascii="Times New Roman" w:hAnsi="Times New Roman" w:cs="Times New Roman"/>
          <w:color w:val="000000" w:themeColor="text1"/>
          <w:sz w:val="20"/>
          <w:szCs w:val="20"/>
        </w:rPr>
        <w:t xml:space="preserve">, D., </w:t>
      </w:r>
      <w:proofErr w:type="spellStart"/>
      <w:r w:rsidRPr="00204474">
        <w:rPr>
          <w:rFonts w:ascii="Times New Roman" w:hAnsi="Times New Roman" w:cs="Times New Roman"/>
          <w:color w:val="000000" w:themeColor="text1"/>
          <w:sz w:val="20"/>
          <w:szCs w:val="20"/>
        </w:rPr>
        <w:t>Yusfiandayani</w:t>
      </w:r>
      <w:proofErr w:type="spellEnd"/>
      <w:r w:rsidRPr="00204474">
        <w:rPr>
          <w:rFonts w:ascii="Times New Roman" w:hAnsi="Times New Roman" w:cs="Times New Roman"/>
          <w:color w:val="000000" w:themeColor="text1"/>
          <w:sz w:val="20"/>
          <w:szCs w:val="20"/>
        </w:rPr>
        <w:t xml:space="preserve">, R., Putra, D. R., &amp; </w:t>
      </w:r>
      <w:proofErr w:type="spellStart"/>
      <w:r w:rsidRPr="00204474">
        <w:rPr>
          <w:rFonts w:ascii="Times New Roman" w:hAnsi="Times New Roman" w:cs="Times New Roman"/>
          <w:color w:val="000000" w:themeColor="text1"/>
          <w:sz w:val="20"/>
          <w:szCs w:val="20"/>
        </w:rPr>
        <w:t>Limbong</w:t>
      </w:r>
      <w:proofErr w:type="spellEnd"/>
      <w:r w:rsidRPr="00204474">
        <w:rPr>
          <w:rFonts w:ascii="Times New Roman" w:hAnsi="Times New Roman" w:cs="Times New Roman"/>
          <w:color w:val="000000" w:themeColor="text1"/>
          <w:sz w:val="20"/>
          <w:szCs w:val="20"/>
        </w:rPr>
        <w:t>, M. (2022). IMPACT OF THE USE OF PORTABLE FADS ON PRODUCTIVITY, DEGRADATION OF FISH RESOURCES AND POTENTIAL SOCIAL CONFLICT OF TRADING FISHING. Indonesian Journal of Fisheries Research, 28(1), 7-17.</w:t>
      </w:r>
    </w:p>
    <w:p w14:paraId="79E30216" w14:textId="77777777" w:rsid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Syari</w:t>
      </w:r>
      <w:proofErr w:type="spellEnd"/>
      <w:r w:rsidRPr="00204474">
        <w:rPr>
          <w:rFonts w:ascii="Times New Roman" w:hAnsi="Times New Roman" w:cs="Times New Roman"/>
          <w:color w:val="000000" w:themeColor="text1"/>
          <w:sz w:val="20"/>
          <w:szCs w:val="20"/>
        </w:rPr>
        <w:t xml:space="preserve">, I. A., </w:t>
      </w:r>
      <w:proofErr w:type="spellStart"/>
      <w:r w:rsidRPr="00204474">
        <w:rPr>
          <w:rFonts w:ascii="Times New Roman" w:hAnsi="Times New Roman" w:cs="Times New Roman"/>
          <w:color w:val="000000" w:themeColor="text1"/>
          <w:sz w:val="20"/>
          <w:szCs w:val="20"/>
        </w:rPr>
        <w:t>Kawaroe</w:t>
      </w:r>
      <w:proofErr w:type="spellEnd"/>
      <w:r w:rsidRPr="00204474">
        <w:rPr>
          <w:rFonts w:ascii="Times New Roman" w:hAnsi="Times New Roman" w:cs="Times New Roman"/>
          <w:color w:val="000000" w:themeColor="text1"/>
          <w:sz w:val="20"/>
          <w:szCs w:val="20"/>
        </w:rPr>
        <w:t xml:space="preserve">, M., &amp; </w:t>
      </w:r>
      <w:proofErr w:type="spellStart"/>
      <w:r w:rsidRPr="00204474">
        <w:rPr>
          <w:rFonts w:ascii="Times New Roman" w:hAnsi="Times New Roman" w:cs="Times New Roman"/>
          <w:color w:val="000000" w:themeColor="text1"/>
          <w:sz w:val="20"/>
          <w:szCs w:val="20"/>
        </w:rPr>
        <w:t>Baskoro</w:t>
      </w:r>
      <w:proofErr w:type="spellEnd"/>
      <w:r w:rsidRPr="00204474">
        <w:rPr>
          <w:rFonts w:ascii="Times New Roman" w:hAnsi="Times New Roman" w:cs="Times New Roman"/>
          <w:color w:val="000000" w:themeColor="text1"/>
          <w:sz w:val="20"/>
          <w:szCs w:val="20"/>
        </w:rPr>
        <w:t xml:space="preserve">, M. S. (2016). Comparison of the Effectiveness of Squid FADs by Season, </w:t>
      </w:r>
      <w:r w:rsidRPr="00204474">
        <w:rPr>
          <w:rFonts w:ascii="Times New Roman" w:hAnsi="Times New Roman" w:cs="Times New Roman"/>
          <w:color w:val="000000" w:themeColor="text1"/>
          <w:sz w:val="20"/>
          <w:szCs w:val="20"/>
        </w:rPr>
        <w:lastRenderedPageBreak/>
        <w:t>Depth and Type of FAD. Indonesian Journal of Fisheries Research, 20(1), 63-72.</w:t>
      </w:r>
    </w:p>
    <w:p w14:paraId="05846305" w14:textId="77777777" w:rsid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Murtado</w:t>
      </w:r>
      <w:proofErr w:type="spellEnd"/>
      <w:r w:rsidRPr="00204474">
        <w:rPr>
          <w:rFonts w:ascii="Times New Roman" w:hAnsi="Times New Roman" w:cs="Times New Roman"/>
          <w:color w:val="000000" w:themeColor="text1"/>
          <w:sz w:val="20"/>
          <w:szCs w:val="20"/>
        </w:rPr>
        <w:t xml:space="preserve">, H., </w:t>
      </w:r>
      <w:proofErr w:type="spellStart"/>
      <w:r w:rsidRPr="00204474">
        <w:rPr>
          <w:rFonts w:ascii="Times New Roman" w:hAnsi="Times New Roman" w:cs="Times New Roman"/>
          <w:color w:val="000000" w:themeColor="text1"/>
          <w:sz w:val="20"/>
          <w:szCs w:val="20"/>
        </w:rPr>
        <w:t>Murtadho</w:t>
      </w:r>
      <w:proofErr w:type="spellEnd"/>
      <w:r w:rsidRPr="00204474">
        <w:rPr>
          <w:rFonts w:ascii="Times New Roman" w:hAnsi="Times New Roman" w:cs="Times New Roman"/>
          <w:color w:val="000000" w:themeColor="text1"/>
          <w:sz w:val="20"/>
          <w:szCs w:val="20"/>
        </w:rPr>
        <w:t xml:space="preserve">, M., &amp; </w:t>
      </w:r>
      <w:proofErr w:type="spellStart"/>
      <w:r w:rsidRPr="00204474">
        <w:rPr>
          <w:rFonts w:ascii="Times New Roman" w:hAnsi="Times New Roman" w:cs="Times New Roman"/>
          <w:color w:val="000000" w:themeColor="text1"/>
          <w:sz w:val="20"/>
          <w:szCs w:val="20"/>
        </w:rPr>
        <w:t>Santoso</w:t>
      </w:r>
      <w:proofErr w:type="spellEnd"/>
      <w:r w:rsidRPr="00204474">
        <w:rPr>
          <w:rFonts w:ascii="Times New Roman" w:hAnsi="Times New Roman" w:cs="Times New Roman"/>
          <w:color w:val="000000" w:themeColor="text1"/>
          <w:sz w:val="20"/>
          <w:szCs w:val="20"/>
        </w:rPr>
        <w:t xml:space="preserve">, A. E. (2019). TESTING FISH </w:t>
      </w:r>
      <w:proofErr w:type="spellStart"/>
      <w:r w:rsidRPr="00204474">
        <w:rPr>
          <w:rFonts w:ascii="Times New Roman" w:hAnsi="Times New Roman" w:cs="Times New Roman"/>
          <w:color w:val="000000" w:themeColor="text1"/>
          <w:sz w:val="20"/>
          <w:szCs w:val="20"/>
        </w:rPr>
        <w:t>FISH</w:t>
      </w:r>
      <w:proofErr w:type="spellEnd"/>
      <w:r w:rsidRPr="00204474">
        <w:rPr>
          <w:rFonts w:ascii="Times New Roman" w:hAnsi="Times New Roman" w:cs="Times New Roman"/>
          <w:color w:val="000000" w:themeColor="text1"/>
          <w:sz w:val="20"/>
          <w:szCs w:val="20"/>
        </w:rPr>
        <w:t xml:space="preserve"> FAD FRAMEWORK FOR LAND PUBLIC WATERS. Resource and Capture Engineering Research Bulletin, 16(2), 97-98.</w:t>
      </w:r>
    </w:p>
    <w:p w14:paraId="010BF4D2" w14:textId="77777777" w:rsid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r w:rsidRPr="00204474">
        <w:rPr>
          <w:rFonts w:ascii="Times New Roman" w:hAnsi="Times New Roman" w:cs="Times New Roman"/>
          <w:color w:val="000000" w:themeColor="text1"/>
          <w:sz w:val="20"/>
          <w:szCs w:val="20"/>
        </w:rPr>
        <w:t xml:space="preserve">Muhammad, N., &amp; </w:t>
      </w:r>
      <w:proofErr w:type="spellStart"/>
      <w:r w:rsidRPr="00204474">
        <w:rPr>
          <w:rFonts w:ascii="Times New Roman" w:hAnsi="Times New Roman" w:cs="Times New Roman"/>
          <w:color w:val="000000" w:themeColor="text1"/>
          <w:sz w:val="20"/>
          <w:szCs w:val="20"/>
        </w:rPr>
        <w:t>Barata</w:t>
      </w:r>
      <w:proofErr w:type="spellEnd"/>
      <w:r w:rsidRPr="00204474">
        <w:rPr>
          <w:rFonts w:ascii="Times New Roman" w:hAnsi="Times New Roman" w:cs="Times New Roman"/>
          <w:color w:val="000000" w:themeColor="text1"/>
          <w:sz w:val="20"/>
          <w:szCs w:val="20"/>
        </w:rPr>
        <w:t xml:space="preserve">, A. (2016). Size structure of yellowfin tuna (Thunnus </w:t>
      </w:r>
      <w:proofErr w:type="spellStart"/>
      <w:r w:rsidRPr="00204474">
        <w:rPr>
          <w:rFonts w:ascii="Times New Roman" w:hAnsi="Times New Roman" w:cs="Times New Roman"/>
          <w:color w:val="000000" w:themeColor="text1"/>
          <w:sz w:val="20"/>
          <w:szCs w:val="20"/>
        </w:rPr>
        <w:t>albacares</w:t>
      </w:r>
      <w:proofErr w:type="spellEnd"/>
      <w:r w:rsidRPr="00204474">
        <w:rPr>
          <w:rFonts w:ascii="Times New Roman" w:hAnsi="Times New Roman" w:cs="Times New Roman"/>
          <w:color w:val="000000" w:themeColor="text1"/>
          <w:sz w:val="20"/>
          <w:szCs w:val="20"/>
        </w:rPr>
        <w:t xml:space="preserve">) caught in hand-line around FADs in the Indian Ocean south of Bali and Lombok. BAWAL </w:t>
      </w:r>
      <w:proofErr w:type="spellStart"/>
      <w:r w:rsidRPr="00204474">
        <w:rPr>
          <w:rFonts w:ascii="Times New Roman" w:hAnsi="Times New Roman" w:cs="Times New Roman"/>
          <w:color w:val="000000" w:themeColor="text1"/>
          <w:sz w:val="20"/>
          <w:szCs w:val="20"/>
        </w:rPr>
        <w:t>Widya</w:t>
      </w:r>
      <w:proofErr w:type="spellEnd"/>
      <w:r w:rsidRPr="00204474">
        <w:rPr>
          <w:rFonts w:ascii="Times New Roman" w:hAnsi="Times New Roman" w:cs="Times New Roman"/>
          <w:color w:val="000000" w:themeColor="text1"/>
          <w:sz w:val="20"/>
          <w:szCs w:val="20"/>
        </w:rPr>
        <w:t xml:space="preserve"> Capture Fisheries Research, 4(3), 161-167.</w:t>
      </w:r>
    </w:p>
    <w:p w14:paraId="6CA7E5F0" w14:textId="034B7674" w:rsidR="006C11CA" w:rsidRPr="00204474" w:rsidRDefault="00204474" w:rsidP="00204474">
      <w:pPr>
        <w:pStyle w:val="ListParagraph"/>
        <w:widowControl w:val="0"/>
        <w:numPr>
          <w:ilvl w:val="0"/>
          <w:numId w:val="22"/>
        </w:numPr>
        <w:autoSpaceDE w:val="0"/>
        <w:autoSpaceDN w:val="0"/>
        <w:spacing w:before="60" w:after="0" w:line="276" w:lineRule="auto"/>
        <w:ind w:left="851" w:hanging="491"/>
        <w:jc w:val="both"/>
        <w:rPr>
          <w:rFonts w:ascii="Times New Roman" w:hAnsi="Times New Roman" w:cs="Times New Roman"/>
          <w:color w:val="000000" w:themeColor="text1"/>
          <w:sz w:val="20"/>
          <w:szCs w:val="20"/>
        </w:rPr>
      </w:pPr>
      <w:proofErr w:type="spellStart"/>
      <w:r w:rsidRPr="00204474">
        <w:rPr>
          <w:rFonts w:ascii="Times New Roman" w:hAnsi="Times New Roman" w:cs="Times New Roman"/>
          <w:color w:val="000000" w:themeColor="text1"/>
          <w:sz w:val="20"/>
          <w:szCs w:val="20"/>
        </w:rPr>
        <w:t>Prayitno</w:t>
      </w:r>
      <w:proofErr w:type="spellEnd"/>
      <w:r w:rsidRPr="00204474">
        <w:rPr>
          <w:rFonts w:ascii="Times New Roman" w:hAnsi="Times New Roman" w:cs="Times New Roman"/>
          <w:color w:val="000000" w:themeColor="text1"/>
          <w:sz w:val="20"/>
          <w:szCs w:val="20"/>
        </w:rPr>
        <w:t xml:space="preserve">, M. R., </w:t>
      </w:r>
      <w:proofErr w:type="spellStart"/>
      <w:r w:rsidRPr="00204474">
        <w:rPr>
          <w:rFonts w:ascii="Times New Roman" w:hAnsi="Times New Roman" w:cs="Times New Roman"/>
          <w:color w:val="000000" w:themeColor="text1"/>
          <w:sz w:val="20"/>
          <w:szCs w:val="20"/>
        </w:rPr>
        <w:t>Simbolon</w:t>
      </w:r>
      <w:proofErr w:type="spellEnd"/>
      <w:r w:rsidRPr="00204474">
        <w:rPr>
          <w:rFonts w:ascii="Times New Roman" w:hAnsi="Times New Roman" w:cs="Times New Roman"/>
          <w:color w:val="000000" w:themeColor="text1"/>
          <w:sz w:val="20"/>
          <w:szCs w:val="20"/>
        </w:rPr>
        <w:t xml:space="preserve">, D., </w:t>
      </w:r>
      <w:proofErr w:type="spellStart"/>
      <w:r w:rsidRPr="00204474">
        <w:rPr>
          <w:rFonts w:ascii="Times New Roman" w:hAnsi="Times New Roman" w:cs="Times New Roman"/>
          <w:color w:val="000000" w:themeColor="text1"/>
          <w:sz w:val="20"/>
          <w:szCs w:val="20"/>
        </w:rPr>
        <w:t>Yusfiandayani</w:t>
      </w:r>
      <w:proofErr w:type="spellEnd"/>
      <w:r w:rsidRPr="00204474">
        <w:rPr>
          <w:rFonts w:ascii="Times New Roman" w:hAnsi="Times New Roman" w:cs="Times New Roman"/>
          <w:color w:val="000000" w:themeColor="text1"/>
          <w:sz w:val="20"/>
          <w:szCs w:val="20"/>
        </w:rPr>
        <w:t xml:space="preserve">, R., &amp; </w:t>
      </w:r>
      <w:proofErr w:type="spellStart"/>
      <w:r w:rsidRPr="00204474">
        <w:rPr>
          <w:rFonts w:ascii="Times New Roman" w:hAnsi="Times New Roman" w:cs="Times New Roman"/>
          <w:color w:val="000000" w:themeColor="text1"/>
          <w:sz w:val="20"/>
          <w:szCs w:val="20"/>
        </w:rPr>
        <w:t>Wiryawan</w:t>
      </w:r>
      <w:proofErr w:type="spellEnd"/>
      <w:r w:rsidRPr="00204474">
        <w:rPr>
          <w:rFonts w:ascii="Times New Roman" w:hAnsi="Times New Roman" w:cs="Times New Roman"/>
          <w:color w:val="000000" w:themeColor="text1"/>
          <w:sz w:val="20"/>
          <w:szCs w:val="20"/>
        </w:rPr>
        <w:t xml:space="preserve">, B. (2017). Productivity of Fishing Gears Operated Around </w:t>
      </w:r>
      <w:proofErr w:type="gramStart"/>
      <w:r w:rsidRPr="00204474">
        <w:rPr>
          <w:rFonts w:ascii="Times New Roman" w:hAnsi="Times New Roman" w:cs="Times New Roman"/>
          <w:color w:val="000000" w:themeColor="text1"/>
          <w:sz w:val="20"/>
          <w:szCs w:val="20"/>
        </w:rPr>
        <w:t>Deep Sea</w:t>
      </w:r>
      <w:proofErr w:type="gramEnd"/>
      <w:r w:rsidRPr="00204474">
        <w:rPr>
          <w:rFonts w:ascii="Times New Roman" w:hAnsi="Times New Roman" w:cs="Times New Roman"/>
          <w:color w:val="000000" w:themeColor="text1"/>
          <w:sz w:val="20"/>
          <w:szCs w:val="20"/>
        </w:rPr>
        <w:t xml:space="preserve"> Fish Aggregating Devices. Marine Fisheries: Journal of Marine Fisheries Technology and Management, 8(1), 101-112.</w:t>
      </w:r>
    </w:p>
    <w:sectPr w:rsidR="006C11CA" w:rsidRPr="0020447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5FFC6" w14:textId="77777777" w:rsidR="000B5342" w:rsidRDefault="000B5342" w:rsidP="00C556D7">
      <w:pPr>
        <w:spacing w:after="0" w:line="240" w:lineRule="auto"/>
      </w:pPr>
      <w:r>
        <w:separator/>
      </w:r>
    </w:p>
  </w:endnote>
  <w:endnote w:type="continuationSeparator" w:id="0">
    <w:p w14:paraId="55A89053" w14:textId="77777777" w:rsidR="000B5342" w:rsidRDefault="000B5342"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DAC7" w14:textId="77777777" w:rsidR="006A6434" w:rsidRDefault="006A6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4A3913AA"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@International Journal</w:t>
    </w:r>
    <w:r w:rsidR="00406764">
      <w:rPr>
        <w:rFonts w:ascii="Times New Roman" w:eastAsia="Calibri" w:hAnsi="Times New Roman" w:cs="Times New Roman"/>
        <w:b/>
        <w:color w:val="1F497D"/>
        <w:sz w:val="20"/>
        <w:szCs w:val="20"/>
        <w:lang w:val="fr-FR" w:bidi="ml-IN"/>
      </w:rPr>
      <w:t xml:space="preserve"> </w:t>
    </w:r>
    <w:r w:rsidR="00480C30">
      <w:rPr>
        <w:rFonts w:ascii="Times New Roman" w:eastAsia="Calibri" w:hAnsi="Times New Roman" w:cs="Times New Roman"/>
        <w:b/>
        <w:color w:val="1F497D"/>
        <w:sz w:val="20"/>
        <w:szCs w:val="20"/>
        <w:lang w:val="fr-FR" w:bidi="ml-IN"/>
      </w:rPr>
      <w:t>of</w:t>
    </w:r>
    <w:r w:rsidR="00406764">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Page |</w:t>
        </w:r>
        <w:r w:rsidR="00EA7466">
          <w:rPr>
            <w:b/>
            <w:bCs/>
          </w:rPr>
          <w:t>-</w:t>
        </w:r>
        <w:r w:rsidRPr="001E51F3">
          <w:rPr>
            <w:b/>
            <w:bCs/>
          </w:rPr>
          <w:t xml:space="preserve">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EC10" w14:textId="77777777" w:rsidR="006A6434" w:rsidRDefault="006A6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30A8B" w14:textId="77777777" w:rsidR="000B5342" w:rsidRDefault="000B5342" w:rsidP="00C556D7">
      <w:pPr>
        <w:spacing w:after="0" w:line="240" w:lineRule="auto"/>
      </w:pPr>
      <w:r>
        <w:separator/>
      </w:r>
    </w:p>
  </w:footnote>
  <w:footnote w:type="continuationSeparator" w:id="0">
    <w:p w14:paraId="577A84B6" w14:textId="77777777" w:rsidR="000B5342" w:rsidRDefault="000B5342"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BBBE" w14:textId="77777777" w:rsidR="006A6434" w:rsidRDefault="006A6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4B611208"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w:t>
          </w:r>
          <w:r w:rsidR="00480C30">
            <w:rPr>
              <w:rFonts w:ascii="Times New Roman" w:hAnsi="Times New Roman" w:cs="Times New Roman"/>
              <w:b/>
              <w:color w:val="1F497D"/>
              <w:sz w:val="22"/>
              <w:szCs w:val="22"/>
              <w:lang w:val="fr-FR"/>
            </w:rPr>
            <w:t>OF</w:t>
          </w:r>
          <w:r w:rsidRPr="006C74D5">
            <w:rPr>
              <w:rFonts w:ascii="Times New Roman" w:hAnsi="Times New Roman" w:cs="Times New Roman"/>
              <w:b/>
              <w:color w:val="1F497D"/>
              <w:sz w:val="22"/>
              <w:szCs w:val="22"/>
              <w:lang w:val="fr-FR"/>
            </w:rPr>
            <w:t xml:space="preserve"> PROGRESSIVE RESEARCH IN ENGINEERING MANAGEMENT </w:t>
          </w:r>
        </w:p>
        <w:p w14:paraId="770E59A4"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16A90138" w14:textId="29B50967" w:rsidR="003E05B1" w:rsidRPr="003E05B1" w:rsidRDefault="003E05B1" w:rsidP="006C74D5">
          <w:pPr>
            <w:tabs>
              <w:tab w:val="left" w:pos="4820"/>
              <w:tab w:val="right" w:pos="9360"/>
            </w:tabs>
            <w:jc w:val="center"/>
            <w:rPr>
              <w:rFonts w:ascii="Times New Roman" w:hAnsi="Times New Roman" w:cs="Times New Roman"/>
              <w:bCs/>
              <w:sz w:val="24"/>
              <w:szCs w:val="24"/>
              <w:lang w:val="fr-FR"/>
            </w:rPr>
          </w:pPr>
          <w:r w:rsidRPr="003E05B1">
            <w:rPr>
              <w:rFonts w:ascii="Times New Roman" w:hAnsi="Times New Roman" w:cs="Times New Roman"/>
              <w:bCs/>
              <w:sz w:val="24"/>
              <w:szCs w:val="24"/>
              <w:lang w:val="fr-FR"/>
            </w:rPr>
            <w:t>Vol. 0</w:t>
          </w:r>
          <w:r w:rsidR="003B1921">
            <w:rPr>
              <w:rFonts w:ascii="Times New Roman" w:hAnsi="Times New Roman" w:cs="Times New Roman"/>
              <w:bCs/>
              <w:sz w:val="24"/>
              <w:szCs w:val="24"/>
              <w:lang w:val="fr-FR"/>
            </w:rPr>
            <w:t>2</w:t>
          </w:r>
          <w:r w:rsidRPr="003E05B1">
            <w:rPr>
              <w:rFonts w:ascii="Times New Roman" w:hAnsi="Times New Roman" w:cs="Times New Roman"/>
              <w:bCs/>
              <w:sz w:val="24"/>
              <w:szCs w:val="24"/>
              <w:lang w:val="fr-FR"/>
            </w:rPr>
            <w:t>, Issue 0</w:t>
          </w:r>
          <w:r w:rsidR="00EA7466">
            <w:rPr>
              <w:rFonts w:ascii="Times New Roman" w:hAnsi="Times New Roman" w:cs="Times New Roman"/>
              <w:bCs/>
              <w:sz w:val="24"/>
              <w:szCs w:val="24"/>
              <w:lang w:val="fr-FR"/>
            </w:rPr>
            <w:t>7</w:t>
          </w:r>
          <w:r w:rsidRPr="003E05B1">
            <w:rPr>
              <w:rFonts w:ascii="Times New Roman" w:hAnsi="Times New Roman" w:cs="Times New Roman"/>
              <w:bCs/>
              <w:sz w:val="24"/>
              <w:szCs w:val="24"/>
              <w:lang w:val="fr-FR"/>
            </w:rPr>
            <w:t xml:space="preserve">, </w:t>
          </w:r>
          <w:r w:rsidR="003B1921">
            <w:rPr>
              <w:rFonts w:ascii="Times New Roman" w:hAnsi="Times New Roman" w:cs="Times New Roman"/>
              <w:bCs/>
              <w:sz w:val="24"/>
              <w:szCs w:val="24"/>
              <w:lang w:val="fr-FR"/>
            </w:rPr>
            <w:t>J</w:t>
          </w:r>
          <w:r w:rsidR="00EA7466">
            <w:rPr>
              <w:rFonts w:ascii="Times New Roman" w:hAnsi="Times New Roman" w:cs="Times New Roman"/>
              <w:bCs/>
              <w:sz w:val="24"/>
              <w:szCs w:val="24"/>
              <w:lang w:val="fr-FR"/>
            </w:rPr>
            <w:t>uly</w:t>
          </w:r>
          <w:r w:rsidRPr="003E05B1">
            <w:rPr>
              <w:rFonts w:ascii="Times New Roman" w:hAnsi="Times New Roman" w:cs="Times New Roman"/>
              <w:bCs/>
              <w:sz w:val="24"/>
              <w:szCs w:val="24"/>
              <w:lang w:val="fr-FR"/>
            </w:rPr>
            <w:t xml:space="preserve"> 202</w:t>
          </w:r>
          <w:r w:rsidR="003B1921">
            <w:rPr>
              <w:rFonts w:ascii="Times New Roman" w:hAnsi="Times New Roman" w:cs="Times New Roman"/>
              <w:bCs/>
              <w:sz w:val="24"/>
              <w:szCs w:val="24"/>
              <w:lang w:val="fr-FR"/>
            </w:rPr>
            <w:t>2</w:t>
          </w:r>
          <w:r w:rsidRPr="003E05B1">
            <w:rPr>
              <w:rFonts w:ascii="Times New Roman" w:hAnsi="Times New Roman" w:cs="Times New Roman"/>
              <w:bCs/>
              <w:sz w:val="24"/>
              <w:szCs w:val="24"/>
              <w:lang w:val="fr-FR"/>
            </w:rPr>
            <w:t>, pp</w:t>
          </w:r>
          <w:r>
            <w:rPr>
              <w:rFonts w:ascii="Times New Roman" w:hAnsi="Times New Roman" w:cs="Times New Roman"/>
              <w:bCs/>
              <w:sz w:val="24"/>
              <w:szCs w:val="24"/>
              <w:lang w:val="fr-FR"/>
            </w:rPr>
            <w:t> : xx</w:t>
          </w:r>
        </w:p>
      </w:tc>
      <w:bookmarkEnd w:id="0"/>
      <w:tc>
        <w:tcPr>
          <w:tcW w:w="1866" w:type="dxa"/>
          <w:vAlign w:val="center"/>
        </w:tcPr>
        <w:p w14:paraId="6CA08141" w14:textId="77777777" w:rsidR="005F717A" w:rsidRDefault="005F717A" w:rsidP="006C74D5">
          <w:pPr>
            <w:tabs>
              <w:tab w:val="left" w:pos="4820"/>
              <w:tab w:val="right" w:pos="9360"/>
            </w:tabs>
            <w:jc w:val="center"/>
            <w:rPr>
              <w:rFonts w:ascii="Times New Roman" w:hAnsi="Times New Roman" w:cs="Times New Roman"/>
              <w:b/>
              <w:color w:val="1F497D"/>
              <w:lang w:val="fr-FR"/>
            </w:rPr>
          </w:pPr>
          <w:proofErr w:type="gramStart"/>
          <w:r>
            <w:rPr>
              <w:rFonts w:ascii="Times New Roman" w:hAnsi="Times New Roman" w:cs="Times New Roman"/>
              <w:b/>
              <w:color w:val="1F497D"/>
              <w:lang w:val="fr-FR"/>
            </w:rPr>
            <w:t>e</w:t>
          </w:r>
          <w:proofErr w:type="gramEnd"/>
          <w:r>
            <w:rPr>
              <w:rFonts w:ascii="Times New Roman" w:hAnsi="Times New Roman" w:cs="Times New Roman"/>
              <w:b/>
              <w:color w:val="1F497D"/>
              <w:lang w:val="fr-FR"/>
            </w:rPr>
            <w:t>-ISSN :</w:t>
          </w:r>
        </w:p>
        <w:p w14:paraId="648B987E" w14:textId="6275075E" w:rsidR="005F717A" w:rsidRPr="00BC37A0" w:rsidRDefault="005F717A"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 xml:space="preserve"> </w:t>
          </w:r>
          <w:r w:rsidR="00EA7466">
            <w:rPr>
              <w:rFonts w:ascii="Times New Roman" w:hAnsi="Times New Roman" w:cs="Times New Roman"/>
              <w:b/>
              <w:color w:val="1F497D"/>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B3729D0" w14:textId="205B43A1" w:rsidR="005F717A" w:rsidRDefault="003E05B1"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388146D9" w14:textId="2C588285" w:rsidR="005F717A" w:rsidRDefault="003E05B1"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14:paraId="2596BF9C" w14:textId="5FBCFCD9" w:rsidR="005F717A" w:rsidRDefault="00EA7466"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2.265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BBAA" w14:textId="77777777" w:rsidR="006A6434" w:rsidRDefault="006A6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D1282"/>
    <w:multiLevelType w:val="hybridMultilevel"/>
    <w:tmpl w:val="631EE8BA"/>
    <w:lvl w:ilvl="0" w:tplc="ED4AC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multilevel"/>
    <w:tmpl w:val="6CD226C0"/>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6"/>
  </w:num>
  <w:num w:numId="7">
    <w:abstractNumId w:val="1"/>
  </w:num>
  <w:num w:numId="8">
    <w:abstractNumId w:val="21"/>
  </w:num>
  <w:num w:numId="9">
    <w:abstractNumId w:val="0"/>
  </w:num>
  <w:num w:numId="10">
    <w:abstractNumId w:val="4"/>
  </w:num>
  <w:num w:numId="11">
    <w:abstractNumId w:val="19"/>
  </w:num>
  <w:num w:numId="12">
    <w:abstractNumId w:val="14"/>
  </w:num>
  <w:num w:numId="13">
    <w:abstractNumId w:val="10"/>
  </w:num>
  <w:num w:numId="14">
    <w:abstractNumId w:val="3"/>
  </w:num>
  <w:num w:numId="15">
    <w:abstractNumId w:val="18"/>
  </w:num>
  <w:num w:numId="16">
    <w:abstractNumId w:val="9"/>
  </w:num>
  <w:num w:numId="17">
    <w:abstractNumId w:val="13"/>
  </w:num>
  <w:num w:numId="18">
    <w:abstractNumId w:val="2"/>
  </w:num>
  <w:num w:numId="19">
    <w:abstractNumId w:val="20"/>
  </w:num>
  <w:num w:numId="20">
    <w:abstractNumId w:val="6"/>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17371"/>
    <w:rsid w:val="000414E5"/>
    <w:rsid w:val="0005591C"/>
    <w:rsid w:val="00062B06"/>
    <w:rsid w:val="00066A7A"/>
    <w:rsid w:val="000717AD"/>
    <w:rsid w:val="00081E20"/>
    <w:rsid w:val="00083B2B"/>
    <w:rsid w:val="000846F5"/>
    <w:rsid w:val="00091059"/>
    <w:rsid w:val="00095D77"/>
    <w:rsid w:val="000A3933"/>
    <w:rsid w:val="000A5BB0"/>
    <w:rsid w:val="000B1932"/>
    <w:rsid w:val="000B5342"/>
    <w:rsid w:val="000C2D11"/>
    <w:rsid w:val="000D7425"/>
    <w:rsid w:val="000D79A3"/>
    <w:rsid w:val="000E5718"/>
    <w:rsid w:val="000F2747"/>
    <w:rsid w:val="000F2DCD"/>
    <w:rsid w:val="0010160E"/>
    <w:rsid w:val="00115146"/>
    <w:rsid w:val="00127B8C"/>
    <w:rsid w:val="00130820"/>
    <w:rsid w:val="0013642C"/>
    <w:rsid w:val="00140E84"/>
    <w:rsid w:val="001449C6"/>
    <w:rsid w:val="0014571A"/>
    <w:rsid w:val="00154A9B"/>
    <w:rsid w:val="00157BEC"/>
    <w:rsid w:val="001669B3"/>
    <w:rsid w:val="00167C79"/>
    <w:rsid w:val="0017211F"/>
    <w:rsid w:val="001814AA"/>
    <w:rsid w:val="00187922"/>
    <w:rsid w:val="00192CB2"/>
    <w:rsid w:val="001C0F2F"/>
    <w:rsid w:val="001C15A0"/>
    <w:rsid w:val="001C75F5"/>
    <w:rsid w:val="001D095B"/>
    <w:rsid w:val="001D1DD3"/>
    <w:rsid w:val="001E4A2E"/>
    <w:rsid w:val="001E51F3"/>
    <w:rsid w:val="001F0BB1"/>
    <w:rsid w:val="00204474"/>
    <w:rsid w:val="00205839"/>
    <w:rsid w:val="00205A73"/>
    <w:rsid w:val="00206DE4"/>
    <w:rsid w:val="00227FA8"/>
    <w:rsid w:val="002426D5"/>
    <w:rsid w:val="00264A96"/>
    <w:rsid w:val="002650CA"/>
    <w:rsid w:val="00273038"/>
    <w:rsid w:val="002C7FD4"/>
    <w:rsid w:val="002E72CF"/>
    <w:rsid w:val="002F3187"/>
    <w:rsid w:val="002F43A5"/>
    <w:rsid w:val="002F5886"/>
    <w:rsid w:val="00300DD7"/>
    <w:rsid w:val="003265E6"/>
    <w:rsid w:val="00350F8D"/>
    <w:rsid w:val="00360D27"/>
    <w:rsid w:val="00361C3F"/>
    <w:rsid w:val="003656D1"/>
    <w:rsid w:val="00376136"/>
    <w:rsid w:val="00392E5A"/>
    <w:rsid w:val="003A3AED"/>
    <w:rsid w:val="003B13EB"/>
    <w:rsid w:val="003B1921"/>
    <w:rsid w:val="003B2E3F"/>
    <w:rsid w:val="003B34DD"/>
    <w:rsid w:val="003C3221"/>
    <w:rsid w:val="003C3465"/>
    <w:rsid w:val="003C4071"/>
    <w:rsid w:val="003C6D94"/>
    <w:rsid w:val="003D2120"/>
    <w:rsid w:val="003E05B1"/>
    <w:rsid w:val="003E1C4F"/>
    <w:rsid w:val="003E2ECA"/>
    <w:rsid w:val="003E49D7"/>
    <w:rsid w:val="003E7930"/>
    <w:rsid w:val="003F6F2B"/>
    <w:rsid w:val="00406764"/>
    <w:rsid w:val="004161D7"/>
    <w:rsid w:val="0044570C"/>
    <w:rsid w:val="00446FEA"/>
    <w:rsid w:val="00450069"/>
    <w:rsid w:val="004623B5"/>
    <w:rsid w:val="00480C30"/>
    <w:rsid w:val="0048549C"/>
    <w:rsid w:val="004960D6"/>
    <w:rsid w:val="00496A8A"/>
    <w:rsid w:val="004A05C3"/>
    <w:rsid w:val="004A26D4"/>
    <w:rsid w:val="004A52B3"/>
    <w:rsid w:val="004B0E1D"/>
    <w:rsid w:val="004D5813"/>
    <w:rsid w:val="004D5DC8"/>
    <w:rsid w:val="004D5FF5"/>
    <w:rsid w:val="004F4EE0"/>
    <w:rsid w:val="00505045"/>
    <w:rsid w:val="005165E7"/>
    <w:rsid w:val="00524B78"/>
    <w:rsid w:val="005256A9"/>
    <w:rsid w:val="00526DDB"/>
    <w:rsid w:val="00530DAC"/>
    <w:rsid w:val="005338E6"/>
    <w:rsid w:val="00544AB3"/>
    <w:rsid w:val="00557B92"/>
    <w:rsid w:val="005843DE"/>
    <w:rsid w:val="005A48C2"/>
    <w:rsid w:val="005B3887"/>
    <w:rsid w:val="005B73A4"/>
    <w:rsid w:val="005C1D19"/>
    <w:rsid w:val="005D265F"/>
    <w:rsid w:val="005F717A"/>
    <w:rsid w:val="006110CA"/>
    <w:rsid w:val="00617A82"/>
    <w:rsid w:val="00632466"/>
    <w:rsid w:val="00633CDF"/>
    <w:rsid w:val="006413AE"/>
    <w:rsid w:val="0064228E"/>
    <w:rsid w:val="0066185F"/>
    <w:rsid w:val="00690A1B"/>
    <w:rsid w:val="006918DA"/>
    <w:rsid w:val="006962A4"/>
    <w:rsid w:val="006A5E5C"/>
    <w:rsid w:val="006A6434"/>
    <w:rsid w:val="006B2ED8"/>
    <w:rsid w:val="006C11CA"/>
    <w:rsid w:val="006C74D5"/>
    <w:rsid w:val="006D37F8"/>
    <w:rsid w:val="006D7E62"/>
    <w:rsid w:val="006F51F4"/>
    <w:rsid w:val="00732B32"/>
    <w:rsid w:val="00756E86"/>
    <w:rsid w:val="00767719"/>
    <w:rsid w:val="007B170D"/>
    <w:rsid w:val="007D5C9A"/>
    <w:rsid w:val="007E75BA"/>
    <w:rsid w:val="007E79D6"/>
    <w:rsid w:val="007E7D42"/>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50902"/>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0A2"/>
    <w:rsid w:val="00A95514"/>
    <w:rsid w:val="00AA1805"/>
    <w:rsid w:val="00AB1E91"/>
    <w:rsid w:val="00AC095F"/>
    <w:rsid w:val="00AD11A2"/>
    <w:rsid w:val="00AD52FF"/>
    <w:rsid w:val="00AD55FF"/>
    <w:rsid w:val="00AE3F67"/>
    <w:rsid w:val="00AE7A3E"/>
    <w:rsid w:val="00AF1FAD"/>
    <w:rsid w:val="00B0156E"/>
    <w:rsid w:val="00B07F98"/>
    <w:rsid w:val="00B127F4"/>
    <w:rsid w:val="00B17F4E"/>
    <w:rsid w:val="00B21E66"/>
    <w:rsid w:val="00B404D4"/>
    <w:rsid w:val="00B60F30"/>
    <w:rsid w:val="00B71A47"/>
    <w:rsid w:val="00B7558B"/>
    <w:rsid w:val="00B76621"/>
    <w:rsid w:val="00B82E3B"/>
    <w:rsid w:val="00BA6D24"/>
    <w:rsid w:val="00BC087A"/>
    <w:rsid w:val="00BC2310"/>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F201E"/>
    <w:rsid w:val="00DF317B"/>
    <w:rsid w:val="00DF6FFA"/>
    <w:rsid w:val="00E03AB8"/>
    <w:rsid w:val="00E058D9"/>
    <w:rsid w:val="00E26448"/>
    <w:rsid w:val="00E26687"/>
    <w:rsid w:val="00E34078"/>
    <w:rsid w:val="00E35FB6"/>
    <w:rsid w:val="00E4259E"/>
    <w:rsid w:val="00E73492"/>
    <w:rsid w:val="00E81599"/>
    <w:rsid w:val="00E82016"/>
    <w:rsid w:val="00EA2FE2"/>
    <w:rsid w:val="00EA6189"/>
    <w:rsid w:val="00EA7466"/>
    <w:rsid w:val="00EB0728"/>
    <w:rsid w:val="00EB432A"/>
    <w:rsid w:val="00EB588E"/>
    <w:rsid w:val="00EE526E"/>
    <w:rsid w:val="00EF1F15"/>
    <w:rsid w:val="00F01E52"/>
    <w:rsid w:val="00F141E8"/>
    <w:rsid w:val="00F14345"/>
    <w:rsid w:val="00F14F23"/>
    <w:rsid w:val="00F21C38"/>
    <w:rsid w:val="00F42C71"/>
    <w:rsid w:val="00F43ABE"/>
    <w:rsid w:val="00F55BBA"/>
    <w:rsid w:val="00F62C11"/>
    <w:rsid w:val="00F65276"/>
    <w:rsid w:val="00F75072"/>
    <w:rsid w:val="00F822FD"/>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Caption">
    <w:name w:val="caption"/>
    <w:basedOn w:val="Normal"/>
    <w:next w:val="Normal"/>
    <w:uiPriority w:val="35"/>
    <w:unhideWhenUsed/>
    <w:qFormat/>
    <w:rsid w:val="00300DD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01744">
      <w:bodyDiv w:val="1"/>
      <w:marLeft w:val="0"/>
      <w:marRight w:val="0"/>
      <w:marTop w:val="0"/>
      <w:marBottom w:val="0"/>
      <w:divBdr>
        <w:top w:val="none" w:sz="0" w:space="0" w:color="auto"/>
        <w:left w:val="none" w:sz="0" w:space="0" w:color="auto"/>
        <w:bottom w:val="none" w:sz="0" w:space="0" w:color="auto"/>
        <w:right w:val="none" w:sz="0" w:space="0" w:color="auto"/>
      </w:divBdr>
    </w:div>
    <w:div w:id="220487425">
      <w:bodyDiv w:val="1"/>
      <w:marLeft w:val="0"/>
      <w:marRight w:val="0"/>
      <w:marTop w:val="0"/>
      <w:marBottom w:val="0"/>
      <w:divBdr>
        <w:top w:val="none" w:sz="0" w:space="0" w:color="auto"/>
        <w:left w:val="none" w:sz="0" w:space="0" w:color="auto"/>
        <w:bottom w:val="none" w:sz="0" w:space="0" w:color="auto"/>
        <w:right w:val="none" w:sz="0" w:space="0" w:color="auto"/>
      </w:divBdr>
    </w:div>
    <w:div w:id="508132209">
      <w:bodyDiv w:val="1"/>
      <w:marLeft w:val="0"/>
      <w:marRight w:val="0"/>
      <w:marTop w:val="0"/>
      <w:marBottom w:val="0"/>
      <w:divBdr>
        <w:top w:val="none" w:sz="0" w:space="0" w:color="auto"/>
        <w:left w:val="none" w:sz="0" w:space="0" w:color="auto"/>
        <w:bottom w:val="none" w:sz="0" w:space="0" w:color="auto"/>
        <w:right w:val="none" w:sz="0" w:space="0" w:color="auto"/>
      </w:divBdr>
    </w:div>
    <w:div w:id="1240366827">
      <w:bodyDiv w:val="1"/>
      <w:marLeft w:val="0"/>
      <w:marRight w:val="0"/>
      <w:marTop w:val="0"/>
      <w:marBottom w:val="0"/>
      <w:divBdr>
        <w:top w:val="none" w:sz="0" w:space="0" w:color="auto"/>
        <w:left w:val="none" w:sz="0" w:space="0" w:color="auto"/>
        <w:bottom w:val="none" w:sz="0" w:space="0" w:color="auto"/>
        <w:right w:val="none" w:sz="0" w:space="0" w:color="auto"/>
      </w:divBdr>
    </w:div>
    <w:div w:id="1374386833">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56909870">
      <w:bodyDiv w:val="1"/>
      <w:marLeft w:val="0"/>
      <w:marRight w:val="0"/>
      <w:marTop w:val="0"/>
      <w:marBottom w:val="0"/>
      <w:divBdr>
        <w:top w:val="none" w:sz="0" w:space="0" w:color="auto"/>
        <w:left w:val="none" w:sz="0" w:space="0" w:color="auto"/>
        <w:bottom w:val="none" w:sz="0" w:space="0" w:color="auto"/>
        <w:right w:val="none" w:sz="0" w:space="0" w:color="auto"/>
      </w:divBdr>
    </w:div>
    <w:div w:id="203557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1615</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lantun.paradhita@unpad.ac.id</cp:lastModifiedBy>
  <cp:revision>3</cp:revision>
  <cp:lastPrinted>2021-02-22T14:39:00Z</cp:lastPrinted>
  <dcterms:created xsi:type="dcterms:W3CDTF">2022-08-11T17:31:00Z</dcterms:created>
  <dcterms:modified xsi:type="dcterms:W3CDTF">2022-08-11T19:25:00Z</dcterms:modified>
</cp:coreProperties>
</file>